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2B" w:rsidRDefault="00C54B2B" w:rsidP="00C54B2B">
      <w:proofErr w:type="gramStart"/>
      <w:r>
        <w:rPr>
          <w:rFonts w:hint="eastAsia"/>
        </w:rPr>
        <w:t>부제 :</w:t>
      </w:r>
      <w:proofErr w:type="gramEnd"/>
      <w:r>
        <w:rPr>
          <w:rFonts w:hint="eastAsia"/>
        </w:rPr>
        <w:t xml:space="preserve"> 개념부터 다시 시작하는</w:t>
      </w:r>
    </w:p>
    <w:p w:rsidR="00275C90" w:rsidRPr="009B6C9D" w:rsidRDefault="00C54B2B" w:rsidP="004E4212">
      <w:proofErr w:type="gramStart"/>
      <w:r w:rsidRPr="009B6C9D">
        <w:rPr>
          <w:rFonts w:hint="eastAsia"/>
        </w:rPr>
        <w:t>제목 :</w:t>
      </w:r>
      <w:proofErr w:type="gramEnd"/>
      <w:r w:rsidRPr="009B6C9D">
        <w:rPr>
          <w:rFonts w:hint="eastAsia"/>
        </w:rPr>
        <w:t xml:space="preserve"> </w:t>
      </w:r>
      <w:r>
        <w:rPr>
          <w:rFonts w:hint="eastAsia"/>
        </w:rPr>
        <w:t xml:space="preserve"> &lt;</w:t>
      </w:r>
      <w:r>
        <w:rPr>
          <w:b/>
          <w:sz w:val="24"/>
          <w:szCs w:val="24"/>
        </w:rPr>
        <w:t>Reset!</w:t>
      </w:r>
      <w:r>
        <w:rPr>
          <w:rFonts w:hint="eastAsia"/>
          <w:b/>
          <w:sz w:val="24"/>
          <w:szCs w:val="24"/>
        </w:rPr>
        <w:t xml:space="preserve"> </w:t>
      </w:r>
      <w:proofErr w:type="spellStart"/>
      <w:r w:rsidRPr="009367FC">
        <w:rPr>
          <w:b/>
          <w:sz w:val="24"/>
          <w:szCs w:val="24"/>
        </w:rPr>
        <w:t>리셋</w:t>
      </w:r>
      <w:proofErr w:type="spellEnd"/>
      <w:r w:rsidRPr="009367FC">
        <w:rPr>
          <w:b/>
          <w:sz w:val="24"/>
          <w:szCs w:val="24"/>
        </w:rPr>
        <w:t xml:space="preserve"> 수학 </w:t>
      </w:r>
      <w:r w:rsidR="009A44EC">
        <w:rPr>
          <w:rFonts w:hint="eastAsia"/>
          <w:b/>
          <w:sz w:val="24"/>
          <w:szCs w:val="24"/>
        </w:rPr>
        <w:t>지수와 로그</w:t>
      </w:r>
      <w:r w:rsidR="00275C90" w:rsidRPr="004E4212">
        <w:rPr>
          <w:rFonts w:hint="eastAsia"/>
          <w:b/>
          <w:sz w:val="24"/>
          <w:szCs w:val="24"/>
        </w:rPr>
        <w:t>&gt;</w:t>
      </w:r>
    </w:p>
    <w:p w:rsidR="00176CE7" w:rsidRDefault="009A44EC" w:rsidP="004E4212">
      <w:r>
        <w:rPr>
          <w:rFonts w:hint="eastAsia"/>
          <w:noProof/>
        </w:rPr>
        <w:drawing>
          <wp:anchor distT="0" distB="0" distL="114300" distR="114300" simplePos="0" relativeHeight="251658240" behindDoc="0" locked="0" layoutInCell="1" allowOverlap="1">
            <wp:simplePos x="0" y="0"/>
            <wp:positionH relativeFrom="margin">
              <wp:posOffset>3881120</wp:posOffset>
            </wp:positionH>
            <wp:positionV relativeFrom="margin">
              <wp:posOffset>310515</wp:posOffset>
            </wp:positionV>
            <wp:extent cx="1830070" cy="2606675"/>
            <wp:effectExtent l="19050" t="0" r="0" b="0"/>
            <wp:wrapSquare wrapText="bothSides"/>
            <wp:docPr id="3" name="그림 0" descr="195_지수 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_지수 웹.jpg"/>
                    <pic:cNvPicPr/>
                  </pic:nvPicPr>
                  <pic:blipFill>
                    <a:blip r:embed="rId8" cstate="print"/>
                    <a:stretch>
                      <a:fillRect/>
                    </a:stretch>
                  </pic:blipFill>
                  <pic:spPr>
                    <a:xfrm>
                      <a:off x="0" y="0"/>
                      <a:ext cx="1830070" cy="2606675"/>
                    </a:xfrm>
                    <a:prstGeom prst="rect">
                      <a:avLst/>
                    </a:prstGeom>
                  </pic:spPr>
                </pic:pic>
              </a:graphicData>
            </a:graphic>
          </wp:anchor>
        </w:drawing>
      </w:r>
      <w:r w:rsidR="00176CE7" w:rsidRPr="00176CE7">
        <w:rPr>
          <w:rFonts w:hint="eastAsia"/>
        </w:rPr>
        <w:t>지은이∙</w:t>
      </w:r>
      <w:proofErr w:type="spellStart"/>
      <w:r w:rsidR="004E4212" w:rsidRPr="004E4212">
        <w:rPr>
          <w:rFonts w:hint="eastAsia"/>
        </w:rPr>
        <w:t>후카가와</w:t>
      </w:r>
      <w:proofErr w:type="spellEnd"/>
      <w:r w:rsidR="004E4212" w:rsidRPr="004E4212">
        <w:t xml:space="preserve"> </w:t>
      </w:r>
      <w:proofErr w:type="spellStart"/>
      <w:r w:rsidR="004E4212" w:rsidRPr="004E4212">
        <w:t>야스히사</w:t>
      </w:r>
      <w:proofErr w:type="spellEnd"/>
    </w:p>
    <w:p w:rsidR="00936BE0" w:rsidRDefault="004E4212" w:rsidP="004E4212">
      <w:r>
        <w:rPr>
          <w:rFonts w:hint="eastAsia"/>
        </w:rPr>
        <w:t>옮긴</w:t>
      </w:r>
      <w:r w:rsidR="00936BE0" w:rsidRPr="00176CE7">
        <w:rPr>
          <w:rFonts w:hint="eastAsia"/>
        </w:rPr>
        <w:t>이∙</w:t>
      </w:r>
      <w:r w:rsidRPr="004E4212">
        <w:t>전선영</w:t>
      </w:r>
    </w:p>
    <w:p w:rsidR="004E4212" w:rsidRPr="00776AF7" w:rsidRDefault="004E4212" w:rsidP="004E4212">
      <w:pPr>
        <w:rPr>
          <w:rFonts w:eastAsiaTheme="minorEastAsia"/>
        </w:rPr>
      </w:pPr>
      <w:r>
        <w:rPr>
          <w:rFonts w:hint="eastAsia"/>
        </w:rPr>
        <w:t>원제</w:t>
      </w:r>
      <w:r w:rsidRPr="00176CE7">
        <w:rPr>
          <w:rFonts w:hint="eastAsia"/>
        </w:rPr>
        <w:t>∙</w:t>
      </w:r>
      <w:r w:rsidRPr="004E4212">
        <w:rPr>
          <w:rFonts w:hint="eastAsia"/>
        </w:rPr>
        <w:t>ゼロ</w:t>
      </w:r>
      <w:r w:rsidRPr="004E4212">
        <w:rPr>
          <w:rFonts w:asciiTheme="minorHAnsi" w:eastAsiaTheme="minorHAnsi" w:hAnsiTheme="minorHAnsi" w:hint="eastAsia"/>
        </w:rPr>
        <w:t>からわかる</w:t>
      </w:r>
      <w:r w:rsidR="00776AF7">
        <w:rPr>
          <w:rFonts w:ascii="궁서" w:eastAsia="궁서" w:hAnsi="궁서" w:cs="궁서" w:hint="eastAsia"/>
        </w:rPr>
        <w:t>指數</w:t>
      </w:r>
      <w:r w:rsidRPr="004E4212">
        <w:rPr>
          <w:rFonts w:asciiTheme="minorHAnsi" w:eastAsia="MS Mincho" w:hAnsi="MS Mincho" w:cs="MS Mincho" w:hint="eastAsia"/>
        </w:rPr>
        <w:t>・</w:t>
      </w:r>
      <w:r w:rsidR="00776AF7">
        <w:rPr>
          <w:rFonts w:ascii="궁서" w:eastAsia="궁서" w:hAnsi="궁서" w:cs="궁서" w:hint="eastAsia"/>
        </w:rPr>
        <w:t>對數</w:t>
      </w:r>
    </w:p>
    <w:p w:rsidR="00176CE7" w:rsidRPr="00176CE7" w:rsidRDefault="00176CE7" w:rsidP="004E4212">
      <w:proofErr w:type="spellStart"/>
      <w:r w:rsidRPr="00176CE7">
        <w:rPr>
          <w:rFonts w:hint="eastAsia"/>
        </w:rPr>
        <w:t>펴낸곳</w:t>
      </w:r>
      <w:proofErr w:type="spellEnd"/>
      <w:r w:rsidRPr="00176CE7">
        <w:rPr>
          <w:rFonts w:cs="바탕" w:hint="eastAsia"/>
        </w:rPr>
        <w:t>∙</w:t>
      </w:r>
      <w:proofErr w:type="spellStart"/>
      <w:r w:rsidR="004E4212">
        <w:rPr>
          <w:rFonts w:cs="바탕" w:hint="eastAsia"/>
        </w:rPr>
        <w:t>이다새</w:t>
      </w:r>
      <w:proofErr w:type="spellEnd"/>
      <w:r w:rsidR="00803A80">
        <w:rPr>
          <w:rFonts w:cs="바탕" w:hint="eastAsia"/>
        </w:rPr>
        <w:t>(</w:t>
      </w:r>
      <w:proofErr w:type="spellStart"/>
      <w:r w:rsidR="00803A80">
        <w:rPr>
          <w:rFonts w:cs="바탕" w:hint="eastAsia"/>
        </w:rPr>
        <w:t>부키</w:t>
      </w:r>
      <w:proofErr w:type="spellEnd"/>
      <w:r w:rsidR="00803A80">
        <w:rPr>
          <w:rFonts w:cs="바탕" w:hint="eastAsia"/>
        </w:rPr>
        <w:t>)</w:t>
      </w:r>
    </w:p>
    <w:p w:rsidR="00176CE7" w:rsidRPr="00176CE7" w:rsidRDefault="00176CE7" w:rsidP="004E4212">
      <w:proofErr w:type="spellStart"/>
      <w:r w:rsidRPr="00176CE7">
        <w:rPr>
          <w:rFonts w:hint="eastAsia"/>
        </w:rPr>
        <w:t>펴낸날</w:t>
      </w:r>
      <w:proofErr w:type="spellEnd"/>
      <w:r w:rsidRPr="00176CE7">
        <w:rPr>
          <w:rFonts w:cs="바탕" w:hint="eastAsia"/>
        </w:rPr>
        <w:t>∙</w:t>
      </w:r>
      <w:r w:rsidRPr="00176CE7">
        <w:rPr>
          <w:rFonts w:hint="eastAsia"/>
        </w:rPr>
        <w:t>201</w:t>
      </w:r>
      <w:r w:rsidR="00776AF7">
        <w:rPr>
          <w:rFonts w:hint="eastAsia"/>
        </w:rPr>
        <w:t>2</w:t>
      </w:r>
      <w:r w:rsidRPr="00176CE7">
        <w:rPr>
          <w:rFonts w:hint="eastAsia"/>
        </w:rPr>
        <w:t xml:space="preserve">년 </w:t>
      </w:r>
      <w:r w:rsidR="004E4212">
        <w:rPr>
          <w:rFonts w:hint="eastAsia"/>
        </w:rPr>
        <w:t>2</w:t>
      </w:r>
      <w:r w:rsidRPr="00176CE7">
        <w:rPr>
          <w:rFonts w:hint="eastAsia"/>
        </w:rPr>
        <w:t>월</w:t>
      </w:r>
      <w:r w:rsidR="00936BE0">
        <w:rPr>
          <w:rFonts w:hint="eastAsia"/>
        </w:rPr>
        <w:t xml:space="preserve"> </w:t>
      </w:r>
      <w:r w:rsidR="00D40C19">
        <w:rPr>
          <w:rFonts w:hint="eastAsia"/>
        </w:rPr>
        <w:t>2</w:t>
      </w:r>
      <w:r w:rsidR="00776AF7">
        <w:rPr>
          <w:rFonts w:hint="eastAsia"/>
        </w:rPr>
        <w:t>0</w:t>
      </w:r>
      <w:r w:rsidRPr="00176CE7">
        <w:rPr>
          <w:rFonts w:hint="eastAsia"/>
        </w:rPr>
        <w:t>일</w:t>
      </w:r>
    </w:p>
    <w:p w:rsidR="00176CE7" w:rsidRPr="00176CE7" w:rsidRDefault="00176CE7" w:rsidP="004E4212">
      <w:r w:rsidRPr="00176CE7">
        <w:rPr>
          <w:rFonts w:hint="eastAsia"/>
        </w:rPr>
        <w:t>판형</w:t>
      </w:r>
      <w:r w:rsidRPr="00176CE7">
        <w:rPr>
          <w:rFonts w:cs="바탕" w:hint="eastAsia"/>
        </w:rPr>
        <w:t>∙</w:t>
      </w:r>
      <w:proofErr w:type="spellStart"/>
      <w:r w:rsidRPr="00176CE7">
        <w:rPr>
          <w:rFonts w:cs="HY견고딕" w:hint="eastAsia"/>
        </w:rPr>
        <w:t>신국판</w:t>
      </w:r>
      <w:proofErr w:type="spellEnd"/>
      <w:r w:rsidR="00D40C19">
        <w:rPr>
          <w:rFonts w:cs="HY견고딕" w:hint="eastAsia"/>
        </w:rPr>
        <w:t xml:space="preserve"> 변형</w:t>
      </w:r>
      <w:r w:rsidRPr="00176CE7">
        <w:rPr>
          <w:rFonts w:hint="eastAsia"/>
        </w:rPr>
        <w:t>(1</w:t>
      </w:r>
      <w:r w:rsidR="004E4212">
        <w:rPr>
          <w:rFonts w:hint="eastAsia"/>
        </w:rPr>
        <w:t>4</w:t>
      </w:r>
      <w:r w:rsidR="00D40C19">
        <w:rPr>
          <w:rFonts w:hint="eastAsia"/>
        </w:rPr>
        <w:t>0</w:t>
      </w:r>
      <w:r w:rsidRPr="00176CE7">
        <w:rPr>
          <w:rFonts w:hint="eastAsia"/>
        </w:rPr>
        <w:t>*</w:t>
      </w:r>
      <w:r w:rsidR="004E4212">
        <w:rPr>
          <w:rFonts w:hint="eastAsia"/>
        </w:rPr>
        <w:t>198</w:t>
      </w:r>
      <w:r w:rsidRPr="00176CE7">
        <w:rPr>
          <w:rFonts w:hint="eastAsia"/>
        </w:rPr>
        <w:t>)</w:t>
      </w:r>
      <w:r w:rsidR="0055629B">
        <w:rPr>
          <w:rFonts w:hint="eastAsia"/>
        </w:rPr>
        <w:t xml:space="preserve"> </w:t>
      </w:r>
    </w:p>
    <w:p w:rsidR="00176CE7" w:rsidRPr="00176CE7" w:rsidRDefault="00176CE7" w:rsidP="004E4212">
      <w:r w:rsidRPr="00176CE7">
        <w:rPr>
          <w:rFonts w:hint="eastAsia"/>
        </w:rPr>
        <w:t>쪽수</w:t>
      </w:r>
      <w:r w:rsidRPr="00176CE7">
        <w:rPr>
          <w:rFonts w:cs="바탕" w:hint="eastAsia"/>
        </w:rPr>
        <w:t>∙</w:t>
      </w:r>
      <w:r w:rsidR="00D40C19">
        <w:rPr>
          <w:rFonts w:cs="바탕" w:hint="eastAsia"/>
        </w:rPr>
        <w:t>2</w:t>
      </w:r>
      <w:r w:rsidR="00776AF7">
        <w:rPr>
          <w:rFonts w:cs="바탕" w:hint="eastAsia"/>
        </w:rPr>
        <w:t>16</w:t>
      </w:r>
      <w:r w:rsidRPr="00176CE7">
        <w:rPr>
          <w:rFonts w:hint="eastAsia"/>
        </w:rPr>
        <w:t>쪽</w:t>
      </w:r>
    </w:p>
    <w:p w:rsidR="00176CE7" w:rsidRPr="00176CE7" w:rsidRDefault="00176CE7" w:rsidP="004E4212">
      <w:r w:rsidRPr="00176CE7">
        <w:rPr>
          <w:rFonts w:hint="eastAsia"/>
        </w:rPr>
        <w:t>값</w:t>
      </w:r>
      <w:r w:rsidRPr="00176CE7">
        <w:rPr>
          <w:rFonts w:cs="바탕" w:hint="eastAsia"/>
        </w:rPr>
        <w:t>∙</w:t>
      </w:r>
      <w:r w:rsidR="00AF6C14">
        <w:rPr>
          <w:rFonts w:cs="바탕" w:hint="eastAsia"/>
        </w:rPr>
        <w:t>1</w:t>
      </w:r>
      <w:r w:rsidR="004E4212">
        <w:rPr>
          <w:rFonts w:cs="바탕" w:hint="eastAsia"/>
        </w:rPr>
        <w:t>1</w:t>
      </w:r>
      <w:r w:rsidRPr="00176CE7">
        <w:rPr>
          <w:rFonts w:hint="eastAsia"/>
        </w:rPr>
        <w:t>,</w:t>
      </w:r>
      <w:r w:rsidR="004E4212">
        <w:rPr>
          <w:rFonts w:hint="eastAsia"/>
        </w:rPr>
        <w:t>0</w:t>
      </w:r>
      <w:r w:rsidR="00AF6C14">
        <w:rPr>
          <w:rFonts w:hint="eastAsia"/>
        </w:rPr>
        <w:t>00원</w:t>
      </w:r>
    </w:p>
    <w:p w:rsidR="00176CE7" w:rsidRDefault="00176CE7" w:rsidP="004E4212">
      <w:r w:rsidRPr="00176CE7">
        <w:rPr>
          <w:rFonts w:hint="eastAsia"/>
        </w:rPr>
        <w:t>ISBN</w:t>
      </w:r>
      <w:r w:rsidRPr="00176CE7">
        <w:rPr>
          <w:rFonts w:cs="바탕" w:hint="eastAsia"/>
        </w:rPr>
        <w:t>∙</w:t>
      </w:r>
      <w:r w:rsidR="004E4212" w:rsidRPr="004E4212">
        <w:t>978-89-6051-1</w:t>
      </w:r>
      <w:r w:rsidR="00776AF7">
        <w:rPr>
          <w:rFonts w:hint="eastAsia"/>
        </w:rPr>
        <w:t>95</w:t>
      </w:r>
      <w:r w:rsidR="004E4212" w:rsidRPr="004E4212">
        <w:t>-</w:t>
      </w:r>
      <w:r w:rsidR="00776AF7">
        <w:rPr>
          <w:rFonts w:hint="eastAsia"/>
        </w:rPr>
        <w:t>8</w:t>
      </w:r>
      <w:r w:rsidR="004E4212" w:rsidRPr="004E4212">
        <w:t xml:space="preserve"> 54410</w:t>
      </w:r>
    </w:p>
    <w:p w:rsidR="004E4212" w:rsidRDefault="004E4212" w:rsidP="004E4212">
      <w:r w:rsidRPr="00176CE7">
        <w:rPr>
          <w:rFonts w:hint="eastAsia"/>
        </w:rPr>
        <w:t>ISBN</w:t>
      </w:r>
      <w:r w:rsidRPr="00176CE7">
        <w:rPr>
          <w:rFonts w:cs="바탕" w:hint="eastAsia"/>
        </w:rPr>
        <w:t>∙</w:t>
      </w:r>
      <w:r w:rsidRPr="004E4212">
        <w:t>978-89-6051-1</w:t>
      </w:r>
      <w:r>
        <w:rPr>
          <w:rFonts w:hint="eastAsia"/>
        </w:rPr>
        <w:t>88</w:t>
      </w:r>
      <w:r w:rsidRPr="004E4212">
        <w:t>-</w:t>
      </w:r>
      <w:r>
        <w:rPr>
          <w:rFonts w:hint="eastAsia"/>
        </w:rPr>
        <w:t>0</w:t>
      </w:r>
      <w:r w:rsidRPr="004E4212">
        <w:t xml:space="preserve"> </w:t>
      </w:r>
      <w:r>
        <w:rPr>
          <w:rFonts w:hint="eastAsia"/>
        </w:rPr>
        <w:t>(세트)</w:t>
      </w:r>
    </w:p>
    <w:p w:rsidR="004E4212" w:rsidRPr="00235FFE" w:rsidRDefault="004E4212" w:rsidP="004E4212"/>
    <w:p w:rsidR="00E71CC3" w:rsidRDefault="00E71CC3" w:rsidP="004E4212">
      <w:r>
        <w:rPr>
          <w:rFonts w:hint="eastAsia"/>
        </w:rPr>
        <w:t>영업</w:t>
      </w:r>
      <w:r w:rsidRPr="009B6C9D">
        <w:rPr>
          <w:rFonts w:hint="eastAsia"/>
        </w:rPr>
        <w:t xml:space="preserve"> 담당</w:t>
      </w:r>
      <w:r w:rsidRPr="009B6C9D">
        <w:rPr>
          <w:rFonts w:cs="바탕" w:hint="eastAsia"/>
        </w:rPr>
        <w:t>∙</w:t>
      </w:r>
      <w:r>
        <w:rPr>
          <w:rFonts w:cs="바탕" w:hint="eastAsia"/>
        </w:rPr>
        <w:t xml:space="preserve"> </w:t>
      </w:r>
      <w:proofErr w:type="spellStart"/>
      <w:r>
        <w:rPr>
          <w:rFonts w:hint="eastAsia"/>
        </w:rPr>
        <w:t>교보</w:t>
      </w:r>
      <w:proofErr w:type="spellEnd"/>
      <w:r>
        <w:rPr>
          <w:rFonts w:hint="eastAsia"/>
        </w:rPr>
        <w:t>/</w:t>
      </w:r>
      <w:proofErr w:type="spellStart"/>
      <w:r>
        <w:rPr>
          <w:rFonts w:hint="eastAsia"/>
        </w:rPr>
        <w:t>예스</w:t>
      </w:r>
      <w:proofErr w:type="spellEnd"/>
      <w:r>
        <w:rPr>
          <w:rFonts w:hint="eastAsia"/>
        </w:rPr>
        <w:t>24 _ 손현국</w:t>
      </w:r>
    </w:p>
    <w:p w:rsidR="00E71CC3" w:rsidRDefault="009921F6" w:rsidP="00235FFE">
      <w:pPr>
        <w:outlineLvl w:val="0"/>
      </w:pPr>
      <w:hyperlink r:id="rId9" w:history="1">
        <w:r w:rsidR="00E71CC3" w:rsidRPr="00911535">
          <w:rPr>
            <w:rStyle w:val="a7"/>
            <w:rFonts w:asciiTheme="minorHAnsi" w:eastAsiaTheme="minorHAnsi" w:hAnsiTheme="minorHAnsi" w:cs="굴림"/>
          </w:rPr>
          <w:t>S</w:t>
        </w:r>
        <w:r w:rsidR="00E71CC3" w:rsidRPr="00911535">
          <w:rPr>
            <w:rStyle w:val="a7"/>
            <w:rFonts w:asciiTheme="minorHAnsi" w:eastAsiaTheme="minorHAnsi" w:hAnsiTheme="minorHAnsi" w:cs="굴림" w:hint="eastAsia"/>
          </w:rPr>
          <w:t>onga7788@bookie.co.kr</w:t>
        </w:r>
      </w:hyperlink>
    </w:p>
    <w:p w:rsidR="00E71CC3" w:rsidRDefault="00E71CC3" w:rsidP="004E4212">
      <w:r>
        <w:rPr>
          <w:rFonts w:hint="eastAsia"/>
        </w:rPr>
        <w:t>02-3142-0866 / 010-3714-1161</w:t>
      </w:r>
    </w:p>
    <w:p w:rsidR="00C54B2B" w:rsidRPr="005D1064" w:rsidRDefault="00C54B2B" w:rsidP="00C54B2B">
      <w:pPr>
        <w:widowControl/>
        <w:wordWrap/>
        <w:autoSpaceDE/>
        <w:autoSpaceDN/>
        <w:snapToGrid w:val="0"/>
        <w:jc w:val="left"/>
        <w:rPr>
          <w:rFonts w:cs="바탕"/>
          <w:color w:val="000000"/>
        </w:rPr>
      </w:pPr>
      <w:proofErr w:type="spellStart"/>
      <w:r w:rsidRPr="005D1064">
        <w:rPr>
          <w:rFonts w:cs="바탕" w:hint="eastAsia"/>
          <w:color w:val="000000"/>
        </w:rPr>
        <w:t>알라딘</w:t>
      </w:r>
      <w:proofErr w:type="spellEnd"/>
      <w:r w:rsidRPr="005D1064">
        <w:rPr>
          <w:rFonts w:cs="바탕" w:hint="eastAsia"/>
          <w:color w:val="000000"/>
        </w:rPr>
        <w:t>/</w:t>
      </w:r>
      <w:proofErr w:type="spellStart"/>
      <w:r w:rsidRPr="005D1064">
        <w:rPr>
          <w:rFonts w:cs="바탕" w:hint="eastAsia"/>
          <w:color w:val="000000"/>
        </w:rPr>
        <w:t>인터파크</w:t>
      </w:r>
      <w:proofErr w:type="spellEnd"/>
      <w:r w:rsidRPr="005D1064">
        <w:rPr>
          <w:rFonts w:cs="바탕" w:hint="eastAsia"/>
          <w:color w:val="000000"/>
        </w:rPr>
        <w:t>/</w:t>
      </w:r>
      <w:proofErr w:type="spellStart"/>
      <w:r w:rsidRPr="005D1064">
        <w:rPr>
          <w:rFonts w:cs="바탕" w:hint="eastAsia"/>
          <w:color w:val="000000"/>
        </w:rPr>
        <w:t>리브로</w:t>
      </w:r>
      <w:proofErr w:type="spellEnd"/>
      <w:r w:rsidRPr="005D1064">
        <w:rPr>
          <w:rFonts w:cs="바탕" w:hint="eastAsia"/>
          <w:color w:val="000000"/>
        </w:rPr>
        <w:t>/</w:t>
      </w:r>
      <w:r w:rsidR="00B47EBC">
        <w:rPr>
          <w:rFonts w:cs="바탕" w:hint="eastAsia"/>
          <w:color w:val="000000"/>
        </w:rPr>
        <w:t>반디/</w:t>
      </w:r>
      <w:r w:rsidRPr="005D1064">
        <w:rPr>
          <w:rFonts w:cs="바탕" w:hint="eastAsia"/>
          <w:color w:val="000000"/>
        </w:rPr>
        <w:t>11번가 등 _ 김용환</w:t>
      </w:r>
    </w:p>
    <w:p w:rsidR="00C54B2B" w:rsidRPr="005D1064" w:rsidRDefault="009921F6" w:rsidP="00C54B2B">
      <w:pPr>
        <w:widowControl/>
        <w:wordWrap/>
        <w:autoSpaceDE/>
        <w:autoSpaceDN/>
        <w:snapToGrid w:val="0"/>
        <w:jc w:val="left"/>
        <w:rPr>
          <w:rFonts w:cs="굴림"/>
          <w:color w:val="000000"/>
        </w:rPr>
      </w:pPr>
      <w:hyperlink r:id="rId10" w:history="1">
        <w:r w:rsidR="00C54B2B" w:rsidRPr="005D1064">
          <w:rPr>
            <w:rStyle w:val="a7"/>
            <w:rFonts w:hint="eastAsia"/>
            <w:szCs w:val="20"/>
          </w:rPr>
          <w:t>yhkim@bookie.co.kr</w:t>
        </w:r>
      </w:hyperlink>
      <w:r w:rsidR="00C54B2B" w:rsidRPr="005D1064">
        <w:rPr>
          <w:rFonts w:hint="eastAsia"/>
        </w:rPr>
        <w:t xml:space="preserve">/ </w:t>
      </w:r>
      <w:r w:rsidR="00C54B2B" w:rsidRPr="005D1064">
        <w:rPr>
          <w:rFonts w:cs="굴림" w:hint="eastAsia"/>
          <w:color w:val="000000"/>
        </w:rPr>
        <w:t xml:space="preserve">02-3142-0863 / </w:t>
      </w:r>
      <w:r w:rsidR="00C54B2B" w:rsidRPr="005D1064">
        <w:rPr>
          <w:rFonts w:hint="eastAsia"/>
          <w:szCs w:val="20"/>
        </w:rPr>
        <w:t>010-6238-3515</w:t>
      </w:r>
    </w:p>
    <w:p w:rsidR="00C54B2B" w:rsidRPr="005D1064" w:rsidRDefault="00C54B2B" w:rsidP="00C54B2B">
      <w:pPr>
        <w:widowControl/>
        <w:wordWrap/>
        <w:autoSpaceDE/>
        <w:autoSpaceDN/>
        <w:snapToGrid w:val="0"/>
        <w:jc w:val="left"/>
        <w:rPr>
          <w:rFonts w:cs="굴림"/>
          <w:color w:val="000000"/>
        </w:rPr>
      </w:pPr>
      <w:bookmarkStart w:id="0" w:name="_GoBack"/>
      <w:bookmarkEnd w:id="0"/>
      <w:r w:rsidRPr="005D1064">
        <w:rPr>
          <w:rFonts w:cs="굴림" w:hint="eastAsia"/>
          <w:color w:val="000000"/>
        </w:rPr>
        <w:t>서지 정보 담당</w:t>
      </w:r>
      <w:r w:rsidRPr="005D1064">
        <w:rPr>
          <w:rFonts w:cs="바탕" w:hint="eastAsia"/>
          <w:color w:val="000000"/>
        </w:rPr>
        <w:t>∙ 정수연(</w:t>
      </w:r>
      <w:hyperlink r:id="rId11" w:history="1">
        <w:r w:rsidRPr="005D1064">
          <w:rPr>
            <w:rStyle w:val="a7"/>
            <w:rFonts w:cs="바탕" w:hint="eastAsia"/>
          </w:rPr>
          <w:t>soo@bookie.co.kr</w:t>
        </w:r>
      </w:hyperlink>
      <w:r w:rsidRPr="005D1064">
        <w:rPr>
          <w:rFonts w:cs="바탕" w:hint="eastAsia"/>
          <w:color w:val="000000"/>
        </w:rPr>
        <w:t xml:space="preserve"> / 02-3142-0865) </w:t>
      </w:r>
    </w:p>
    <w:p w:rsidR="00C54B2B" w:rsidRPr="005D1064" w:rsidRDefault="00C54B2B" w:rsidP="00C54B2B">
      <w:pPr>
        <w:pStyle w:val="a3"/>
        <w:adjustRightInd w:val="0"/>
        <w:spacing w:line="240" w:lineRule="auto"/>
        <w:rPr>
          <w:rFonts w:ascii="맑은 고딕" w:eastAsia="맑은 고딕" w:hAnsi="맑은 고딕"/>
          <w:szCs w:val="18"/>
        </w:rPr>
      </w:pPr>
      <w:r>
        <w:rPr>
          <w:rFonts w:ascii="맑은 고딕" w:eastAsia="맑은 고딕" w:hAnsi="맑은 고딕" w:hint="eastAsia"/>
          <w:szCs w:val="18"/>
        </w:rPr>
        <w:t>(</w:t>
      </w:r>
      <w:proofErr w:type="gramStart"/>
      <w:r>
        <w:rPr>
          <w:rFonts w:ascii="맑은 고딕" w:eastAsia="맑은 고딕" w:hAnsi="맑은 고딕" w:hint="eastAsia"/>
          <w:szCs w:val="18"/>
        </w:rPr>
        <w:t>배본일 :</w:t>
      </w:r>
      <w:proofErr w:type="gramEnd"/>
      <w:r>
        <w:rPr>
          <w:rFonts w:ascii="맑은 고딕" w:eastAsia="맑은 고딕" w:hAnsi="맑은 고딕" w:hint="eastAsia"/>
          <w:szCs w:val="18"/>
        </w:rPr>
        <w:t xml:space="preserve"> 2012년 2월 15일)</w:t>
      </w:r>
    </w:p>
    <w:p w:rsidR="00275C90" w:rsidRPr="00E71CC3" w:rsidRDefault="00275C90" w:rsidP="004E4212"/>
    <w:p w:rsidR="00412A96" w:rsidRDefault="00412A96" w:rsidP="00412A96">
      <w:r>
        <w:rPr>
          <w:rFonts w:hint="eastAsia"/>
        </w:rPr>
        <w:t>*</w:t>
      </w:r>
      <w:proofErr w:type="spellStart"/>
      <w:r>
        <w:rPr>
          <w:rFonts w:hint="eastAsia"/>
        </w:rPr>
        <w:t>등록시</w:t>
      </w:r>
      <w:proofErr w:type="spellEnd"/>
      <w:r>
        <w:rPr>
          <w:rFonts w:hint="eastAsia"/>
        </w:rPr>
        <w:t xml:space="preserve"> 주의사항</w:t>
      </w:r>
    </w:p>
    <w:p w:rsidR="00412A96" w:rsidRDefault="00412A96" w:rsidP="00412A96">
      <w:r>
        <w:rPr>
          <w:rFonts w:hint="eastAsia"/>
        </w:rPr>
        <w:t xml:space="preserve">이 책은 도서출판 </w:t>
      </w:r>
      <w:proofErr w:type="spellStart"/>
      <w:r>
        <w:rPr>
          <w:rFonts w:hint="eastAsia"/>
        </w:rPr>
        <w:t>부키의</w:t>
      </w:r>
      <w:proofErr w:type="spellEnd"/>
      <w:r>
        <w:rPr>
          <w:rFonts w:hint="eastAsia"/>
        </w:rPr>
        <w:t> 새로운 학습 브랜드</w:t>
      </w:r>
      <w:r>
        <w:rPr>
          <w:rStyle w:val="ad"/>
          <w:rFonts w:hint="eastAsia"/>
          <w:sz w:val="20"/>
          <w:szCs w:val="20"/>
        </w:rPr>
        <w:t xml:space="preserve"> </w:t>
      </w:r>
      <w:proofErr w:type="spellStart"/>
      <w:r>
        <w:rPr>
          <w:rStyle w:val="ad"/>
          <w:rFonts w:hint="eastAsia"/>
          <w:sz w:val="20"/>
          <w:szCs w:val="20"/>
        </w:rPr>
        <w:t>이다새</w:t>
      </w:r>
      <w:proofErr w:type="spellEnd"/>
      <w:r>
        <w:rPr>
          <w:rStyle w:val="ad"/>
          <w:rFonts w:hint="eastAsia"/>
          <w:sz w:val="20"/>
          <w:szCs w:val="20"/>
        </w:rPr>
        <w:t xml:space="preserve"> </w:t>
      </w:r>
      <w:proofErr w:type="spellStart"/>
      <w:r>
        <w:rPr>
          <w:rFonts w:hint="eastAsia"/>
        </w:rPr>
        <w:t>로</w:t>
      </w:r>
      <w:proofErr w:type="spellEnd"/>
      <w:r>
        <w:rPr>
          <w:rFonts w:hint="eastAsia"/>
        </w:rPr>
        <w:t xml:space="preserve"> 출간되었습니다.   </w:t>
      </w:r>
    </w:p>
    <w:p w:rsidR="00412A96" w:rsidRDefault="00412A96" w:rsidP="00412A96">
      <w:r>
        <w:rPr>
          <w:rFonts w:hint="eastAsia"/>
        </w:rPr>
        <w:t xml:space="preserve">도서정보 </w:t>
      </w:r>
      <w:proofErr w:type="spellStart"/>
      <w:r>
        <w:rPr>
          <w:rFonts w:hint="eastAsia"/>
        </w:rPr>
        <w:t>등록시</w:t>
      </w:r>
      <w:proofErr w:type="spellEnd"/>
      <w:r>
        <w:rPr>
          <w:rFonts w:hint="eastAsia"/>
        </w:rPr>
        <w:t xml:space="preserve"> 출판사명은 </w:t>
      </w:r>
      <w:proofErr w:type="spellStart"/>
      <w:r>
        <w:rPr>
          <w:rStyle w:val="ad"/>
          <w:rFonts w:hint="eastAsia"/>
          <w:sz w:val="20"/>
          <w:szCs w:val="20"/>
        </w:rPr>
        <w:t>이다새</w:t>
      </w:r>
      <w:proofErr w:type="spellEnd"/>
      <w:r>
        <w:rPr>
          <w:rStyle w:val="ad"/>
          <w:rFonts w:hint="eastAsia"/>
          <w:sz w:val="20"/>
          <w:szCs w:val="20"/>
        </w:rPr>
        <w:t xml:space="preserve"> </w:t>
      </w:r>
      <w:proofErr w:type="spellStart"/>
      <w:r>
        <w:rPr>
          <w:rFonts w:hint="eastAsia"/>
        </w:rPr>
        <w:t>로</w:t>
      </w:r>
      <w:proofErr w:type="spellEnd"/>
      <w:r>
        <w:rPr>
          <w:rFonts w:hint="eastAsia"/>
        </w:rPr>
        <w:t xml:space="preserve"> 등록해주십시오.</w:t>
      </w:r>
    </w:p>
    <w:p w:rsidR="00412A96" w:rsidRDefault="00412A96" w:rsidP="00412A96">
      <w:r>
        <w:rPr>
          <w:rFonts w:hint="eastAsia"/>
        </w:rPr>
        <w:t xml:space="preserve">아울러 </w:t>
      </w:r>
      <w:proofErr w:type="spellStart"/>
      <w:r>
        <w:rPr>
          <w:rStyle w:val="ad"/>
          <w:rFonts w:hint="eastAsia"/>
          <w:sz w:val="20"/>
          <w:szCs w:val="20"/>
          <w:u w:val="single"/>
        </w:rPr>
        <w:t>부키</w:t>
      </w:r>
      <w:proofErr w:type="spellEnd"/>
      <w:r>
        <w:rPr>
          <w:rFonts w:hint="eastAsia"/>
          <w:u w:val="single"/>
        </w:rPr>
        <w:t xml:space="preserve"> 또는 </w:t>
      </w:r>
      <w:proofErr w:type="spellStart"/>
      <w:proofErr w:type="gramStart"/>
      <w:r>
        <w:rPr>
          <w:rStyle w:val="ad"/>
          <w:rFonts w:hint="eastAsia"/>
          <w:sz w:val="20"/>
          <w:szCs w:val="20"/>
          <w:u w:val="single"/>
        </w:rPr>
        <w:t>이다새</w:t>
      </w:r>
      <w:proofErr w:type="spellEnd"/>
      <w:r>
        <w:rPr>
          <w:rFonts w:hint="eastAsia"/>
          <w:u w:val="single"/>
        </w:rPr>
        <w:t>  출판사명으로</w:t>
      </w:r>
      <w:proofErr w:type="gramEnd"/>
      <w:r>
        <w:rPr>
          <w:rFonts w:hint="eastAsia"/>
          <w:u w:val="single"/>
        </w:rPr>
        <w:t xml:space="preserve"> 각각 검색하더라도 함께 검색 결과에 노출될 수 있도록  등록해주시길 바랍니다.</w:t>
      </w:r>
    </w:p>
    <w:p w:rsidR="00412A96" w:rsidRDefault="00412A96" w:rsidP="00412A96">
      <w:r>
        <w:rPr>
          <w:rFonts w:hint="eastAsia"/>
        </w:rPr>
        <w:t xml:space="preserve">출고된 도서 매입은 기존과 동일하게 </w:t>
      </w:r>
      <w:proofErr w:type="spellStart"/>
      <w:r>
        <w:rPr>
          <w:rFonts w:hint="eastAsia"/>
        </w:rPr>
        <w:t>부키</w:t>
      </w:r>
      <w:proofErr w:type="spellEnd"/>
      <w:r>
        <w:rPr>
          <w:rFonts w:hint="eastAsia"/>
        </w:rPr>
        <w:t xml:space="preserve"> 원장으로 하시면 됩니다.</w:t>
      </w:r>
    </w:p>
    <w:p w:rsidR="00412A96" w:rsidRDefault="00412A96" w:rsidP="00412A96"/>
    <w:p w:rsidR="00CA5401" w:rsidRDefault="00412A96" w:rsidP="00412A96">
      <w:r>
        <w:rPr>
          <w:rFonts w:hint="eastAsia"/>
        </w:rPr>
        <w:t xml:space="preserve">이미 출간된 &lt;Reset! </w:t>
      </w:r>
      <w:proofErr w:type="spellStart"/>
      <w:r>
        <w:rPr>
          <w:rFonts w:hint="eastAsia"/>
        </w:rPr>
        <w:t>리셋</w:t>
      </w:r>
      <w:proofErr w:type="spellEnd"/>
      <w:r>
        <w:rPr>
          <w:rFonts w:hint="eastAsia"/>
        </w:rPr>
        <w:t xml:space="preserve"> 수학 미적분&gt; &lt;</w:t>
      </w:r>
      <w:r w:rsidRPr="00412A96">
        <w:rPr>
          <w:rFonts w:hint="eastAsia"/>
        </w:rPr>
        <w:t xml:space="preserve"> </w:t>
      </w:r>
      <w:r>
        <w:rPr>
          <w:rFonts w:hint="eastAsia"/>
        </w:rPr>
        <w:t xml:space="preserve">Reset! </w:t>
      </w:r>
      <w:proofErr w:type="spellStart"/>
      <w:r>
        <w:rPr>
          <w:rFonts w:hint="eastAsia"/>
        </w:rPr>
        <w:t>리셋</w:t>
      </w:r>
      <w:proofErr w:type="spellEnd"/>
      <w:r>
        <w:rPr>
          <w:rFonts w:hint="eastAsia"/>
        </w:rPr>
        <w:t xml:space="preserve"> 수학 확률과 통계&gt; </w:t>
      </w:r>
    </w:p>
    <w:p w:rsidR="00CA5401" w:rsidRDefault="00412A96" w:rsidP="00412A96">
      <w:r>
        <w:rPr>
          <w:rFonts w:hint="eastAsia"/>
        </w:rPr>
        <w:t xml:space="preserve">함께 보내드리는 &lt;Reset! </w:t>
      </w:r>
      <w:proofErr w:type="spellStart"/>
      <w:r>
        <w:rPr>
          <w:rFonts w:hint="eastAsia"/>
        </w:rPr>
        <w:t>리셋</w:t>
      </w:r>
      <w:proofErr w:type="spellEnd"/>
      <w:r>
        <w:rPr>
          <w:rFonts w:hint="eastAsia"/>
        </w:rPr>
        <w:t xml:space="preserve"> 수학 허수와 복소수&gt;와 이 책은 시리즈 도서입니다. </w:t>
      </w:r>
    </w:p>
    <w:p w:rsidR="00412A96" w:rsidRDefault="00412A96" w:rsidP="00412A96">
      <w:r>
        <w:rPr>
          <w:rFonts w:hint="eastAsia"/>
        </w:rPr>
        <w:t xml:space="preserve">유관도서로 시리즈가 잘 노출될 수 있도록 </w:t>
      </w:r>
      <w:proofErr w:type="spellStart"/>
      <w:r>
        <w:rPr>
          <w:rFonts w:hint="eastAsia"/>
        </w:rPr>
        <w:t>부탁드립니다</w:t>
      </w:r>
      <w:proofErr w:type="spellEnd"/>
      <w:r>
        <w:rPr>
          <w:rFonts w:hint="eastAsia"/>
        </w:rPr>
        <w:t xml:space="preserve">. </w:t>
      </w:r>
    </w:p>
    <w:p w:rsidR="00412A96" w:rsidRDefault="00412A96" w:rsidP="00412A96"/>
    <w:p w:rsidR="00412A96" w:rsidRDefault="00412A96" w:rsidP="00412A96">
      <w:pPr>
        <w:rPr>
          <w:u w:val="single"/>
        </w:rPr>
      </w:pPr>
      <w:r>
        <w:rPr>
          <w:rFonts w:hint="eastAsia"/>
          <w:u w:val="single"/>
        </w:rPr>
        <w:t xml:space="preserve">*연관 </w:t>
      </w:r>
      <w:proofErr w:type="spellStart"/>
      <w:r>
        <w:rPr>
          <w:rFonts w:hint="eastAsia"/>
          <w:u w:val="single"/>
        </w:rPr>
        <w:t>검색어</w:t>
      </w:r>
      <w:proofErr w:type="spellEnd"/>
      <w:r>
        <w:rPr>
          <w:rFonts w:hint="eastAsia"/>
          <w:u w:val="single"/>
        </w:rPr>
        <w:t xml:space="preserve"> 및 </w:t>
      </w:r>
      <w:proofErr w:type="gramStart"/>
      <w:r>
        <w:rPr>
          <w:rFonts w:hint="eastAsia"/>
          <w:u w:val="single"/>
        </w:rPr>
        <w:t>태그 :</w:t>
      </w:r>
      <w:proofErr w:type="gramEnd"/>
      <w:r>
        <w:rPr>
          <w:rFonts w:hint="eastAsia"/>
          <w:u w:val="single"/>
        </w:rPr>
        <w:t xml:space="preserve"> 도서출판 </w:t>
      </w:r>
      <w:proofErr w:type="spellStart"/>
      <w:r>
        <w:rPr>
          <w:rFonts w:hint="eastAsia"/>
          <w:u w:val="single"/>
        </w:rPr>
        <w:t>부키</w:t>
      </w:r>
      <w:proofErr w:type="spellEnd"/>
      <w:r>
        <w:rPr>
          <w:rFonts w:hint="eastAsia"/>
          <w:u w:val="single"/>
        </w:rPr>
        <w:t xml:space="preserve">, </w:t>
      </w:r>
      <w:proofErr w:type="spellStart"/>
      <w:r>
        <w:rPr>
          <w:rFonts w:hint="eastAsia"/>
          <w:u w:val="single"/>
        </w:rPr>
        <w:t>도서출판부키</w:t>
      </w:r>
      <w:proofErr w:type="spellEnd"/>
      <w:r>
        <w:rPr>
          <w:rFonts w:hint="eastAsia"/>
          <w:u w:val="single"/>
        </w:rPr>
        <w:t xml:space="preserve">, </w:t>
      </w:r>
      <w:proofErr w:type="spellStart"/>
      <w:r>
        <w:rPr>
          <w:rFonts w:hint="eastAsia"/>
          <w:u w:val="single"/>
        </w:rPr>
        <w:t>부키</w:t>
      </w:r>
      <w:proofErr w:type="spellEnd"/>
      <w:r>
        <w:rPr>
          <w:rFonts w:hint="eastAsia"/>
          <w:u w:val="single"/>
        </w:rPr>
        <w:t>,</w:t>
      </w:r>
      <w:r w:rsidR="003557C3">
        <w:rPr>
          <w:rFonts w:hint="eastAsia"/>
          <w:u w:val="single"/>
        </w:rPr>
        <w:t xml:space="preserve"> </w:t>
      </w:r>
      <w:proofErr w:type="spellStart"/>
      <w:r>
        <w:rPr>
          <w:rFonts w:hint="eastAsia"/>
          <w:u w:val="single"/>
        </w:rPr>
        <w:t>이다새</w:t>
      </w:r>
      <w:proofErr w:type="spellEnd"/>
      <w:r w:rsidR="003557C3">
        <w:rPr>
          <w:rFonts w:hint="eastAsia"/>
          <w:u w:val="single"/>
        </w:rPr>
        <w:t>,</w:t>
      </w:r>
      <w:r>
        <w:rPr>
          <w:rFonts w:hint="eastAsia"/>
          <w:u w:val="single"/>
        </w:rPr>
        <w:t xml:space="preserve"> Reset 수학 지수와 로그, </w:t>
      </w:r>
      <w:proofErr w:type="spellStart"/>
      <w:r>
        <w:rPr>
          <w:rFonts w:hint="eastAsia"/>
          <w:u w:val="single"/>
        </w:rPr>
        <w:t>리셋</w:t>
      </w:r>
      <w:proofErr w:type="spellEnd"/>
      <w:r>
        <w:rPr>
          <w:rFonts w:hint="eastAsia"/>
          <w:u w:val="single"/>
        </w:rPr>
        <w:t xml:space="preserve"> 수학 지수와 로그</w:t>
      </w:r>
    </w:p>
    <w:p w:rsidR="00412A96" w:rsidRDefault="00412A96" w:rsidP="00412A96">
      <w:r w:rsidRPr="009B6C9D">
        <w:t xml:space="preserve"> </w:t>
      </w:r>
    </w:p>
    <w:p w:rsidR="00412A96" w:rsidRPr="009B6C9D" w:rsidRDefault="00412A96" w:rsidP="00412A96"/>
    <w:p w:rsidR="00275C90" w:rsidRPr="004E4212" w:rsidRDefault="00275C90" w:rsidP="00C1726A">
      <w:pPr>
        <w:pStyle w:val="a9"/>
      </w:pPr>
      <w:r w:rsidRPr="004E4212">
        <w:rPr>
          <w:rFonts w:hint="eastAsia"/>
        </w:rPr>
        <w:t>&lt;책 소개&gt;</w:t>
      </w:r>
    </w:p>
    <w:p w:rsidR="00E71CC3" w:rsidRPr="009B6C9D" w:rsidRDefault="00E71CC3" w:rsidP="00C1726A"/>
    <w:p w:rsidR="00CB7518" w:rsidRPr="004E4212" w:rsidRDefault="004E4212" w:rsidP="00CB7518">
      <w:r w:rsidRPr="004E4212">
        <w:rPr>
          <w:rFonts w:hint="eastAsia"/>
        </w:rPr>
        <w:t>『개념부터</w:t>
      </w:r>
      <w:r w:rsidRPr="004E4212">
        <w:t xml:space="preserve"> 다시 시작하는 Reset! 수학』 시리즈는 고등학교 수학 교과 과정에 나오는 개념들을 알기 쉽게 풀이해 주는 ‘친절한 수학 개념 해설서’다. “개념과 원리를 알려 준다”는 책들이 대부분 기존의 문제집에서 개념과 원리 부분을 강화하는 수준에 그치는 데 비해, 이 시리즈는 말 그대로 ‘개념’과 ‘사고법’을 중점적으로 파고든다. ‘문제를 푸는’ 수학책이 아니라 ‘보고 읽으며 이해하는’ 수학책이다. 상위권 학생들에게 맞춰 진행</w:t>
      </w:r>
      <w:r w:rsidRPr="004E4212">
        <w:lastRenderedPageBreak/>
        <w:t>되는 학교와 학원의 수업을 따라가기 버거운 학생들, 난이도 높은 고등학교 수학을 배워야 하는 예비 고등학생들이 읽으면 수학의 기초 체력을 단련하기에 좋다.</w:t>
      </w:r>
      <w:r w:rsidR="00CB7518" w:rsidRPr="00CB7518">
        <w:t xml:space="preserve"> </w:t>
      </w:r>
    </w:p>
    <w:p w:rsidR="00242A12" w:rsidRPr="008E51AF" w:rsidRDefault="00CB7518" w:rsidP="00CB7518">
      <w:r w:rsidRPr="004E4212">
        <w:rPr>
          <w:rFonts w:hint="eastAsia"/>
        </w:rPr>
        <w:t>‘</w:t>
      </w:r>
      <w:r>
        <w:rPr>
          <w:rFonts w:hint="eastAsia"/>
        </w:rPr>
        <w:t>지수와 로그</w:t>
      </w:r>
      <w:r w:rsidRPr="004E4212">
        <w:rPr>
          <w:rFonts w:hint="eastAsia"/>
        </w:rPr>
        <w:t>’</w:t>
      </w:r>
      <w:r w:rsidRPr="004E4212">
        <w:t xml:space="preserve"> </w:t>
      </w:r>
      <w:r>
        <w:t>편</w:t>
      </w:r>
      <w:r>
        <w:rPr>
          <w:rFonts w:hint="eastAsia"/>
        </w:rPr>
        <w:t xml:space="preserve">은 </w:t>
      </w:r>
      <w:r w:rsidRPr="00776AF7">
        <w:rPr>
          <w:rFonts w:hint="eastAsia"/>
        </w:rPr>
        <w:t>많은</w:t>
      </w:r>
      <w:r w:rsidRPr="00776AF7">
        <w:t xml:space="preserve"> 이들에게 수학 단원의 하나로만 알려져 있는 지수와 로그가 실생활에서 어떻게 응용되는지 보여 줌으로써 지수와 로그 개념을 현실감 있게 이해하도록 유도한다. 세상은 곱셈의 원리, 지수의 원리에 따라 급격하게 움직이는 경향이 있지만, 사람들은 이를 덧셈의 원리에 따라 완만한 흐름으로 파악한다. 이로 인한 오해와 착각을 설명하면서 지수의 본질에 더욱 다가간다. 또 이렇게 덧셈에 더욱 친숙한 </w:t>
      </w:r>
      <w:r>
        <w:rPr>
          <w:rFonts w:hint="eastAsia"/>
        </w:rPr>
        <w:t>인간</w:t>
      </w:r>
      <w:r w:rsidRPr="00776AF7">
        <w:t xml:space="preserve">의 성향이야말로, 지수의 역인 로그의 기본 성질과 부합한다는 </w:t>
      </w:r>
      <w:r w:rsidRPr="00776AF7">
        <w:rPr>
          <w:rFonts w:hint="eastAsia"/>
        </w:rPr>
        <w:t>점을</w:t>
      </w:r>
      <w:r w:rsidRPr="00776AF7">
        <w:t xml:space="preserve"> 살펴본다.</w:t>
      </w:r>
    </w:p>
    <w:p w:rsidR="00EA0A1F" w:rsidRPr="00EC354B" w:rsidRDefault="00EA0A1F" w:rsidP="00C1726A"/>
    <w:p w:rsidR="00275C90" w:rsidRPr="004E4212" w:rsidRDefault="00275C90" w:rsidP="00C1726A">
      <w:pPr>
        <w:pStyle w:val="a9"/>
      </w:pPr>
      <w:r w:rsidRPr="004E4212">
        <w:rPr>
          <w:rFonts w:hint="eastAsia"/>
        </w:rPr>
        <w:t>&lt;저자 소개&gt;</w:t>
      </w:r>
    </w:p>
    <w:p w:rsidR="00870DB9" w:rsidRPr="00242A12" w:rsidRDefault="00870DB9" w:rsidP="00C1726A"/>
    <w:p w:rsidR="00275C90" w:rsidRPr="00C1726A" w:rsidRDefault="00AF6C14" w:rsidP="004E4212">
      <w:pPr>
        <w:rPr>
          <w:b/>
        </w:rPr>
      </w:pPr>
      <w:r w:rsidRPr="00C1726A">
        <w:rPr>
          <w:rFonts w:hint="eastAsia"/>
          <w:b/>
        </w:rPr>
        <w:t xml:space="preserve">지은이 </w:t>
      </w:r>
      <w:proofErr w:type="spellStart"/>
      <w:r w:rsidR="004E4212" w:rsidRPr="00C1726A">
        <w:rPr>
          <w:rFonts w:hint="eastAsia"/>
          <w:b/>
        </w:rPr>
        <w:t>후카가와</w:t>
      </w:r>
      <w:proofErr w:type="spellEnd"/>
      <w:r w:rsidR="004E4212" w:rsidRPr="00C1726A">
        <w:rPr>
          <w:b/>
        </w:rPr>
        <w:t xml:space="preserve"> </w:t>
      </w:r>
      <w:proofErr w:type="spellStart"/>
      <w:r w:rsidR="004E4212" w:rsidRPr="00C1726A">
        <w:rPr>
          <w:b/>
        </w:rPr>
        <w:t>야스히사</w:t>
      </w:r>
      <w:proofErr w:type="spellEnd"/>
      <w:r w:rsidR="004E4212" w:rsidRPr="00C1726A">
        <w:rPr>
          <w:b/>
        </w:rPr>
        <w:t>(</w:t>
      </w:r>
      <w:r w:rsidR="004E4212" w:rsidRPr="00C1726A">
        <w:rPr>
          <w:rFonts w:ascii="MS Mincho" w:eastAsia="MS Mincho" w:hAnsi="MS Mincho" w:cs="MS Mincho" w:hint="eastAsia"/>
          <w:b/>
        </w:rPr>
        <w:t>深川和久</w:t>
      </w:r>
      <w:r w:rsidR="004E4212" w:rsidRPr="00C1726A">
        <w:rPr>
          <w:b/>
        </w:rPr>
        <w:t>)</w:t>
      </w:r>
    </w:p>
    <w:p w:rsidR="00AF6C14" w:rsidRDefault="004E4212" w:rsidP="004E4212">
      <w:r w:rsidRPr="004E4212">
        <w:t xml:space="preserve">1952년 일본 </w:t>
      </w:r>
      <w:proofErr w:type="spellStart"/>
      <w:r w:rsidRPr="004E4212">
        <w:t>아와지에서</w:t>
      </w:r>
      <w:proofErr w:type="spellEnd"/>
      <w:r w:rsidRPr="004E4212">
        <w:t xml:space="preserve"> 태어났다. </w:t>
      </w:r>
      <w:proofErr w:type="spellStart"/>
      <w:r w:rsidRPr="004E4212">
        <w:t>교토대</w:t>
      </w:r>
      <w:proofErr w:type="spellEnd"/>
      <w:r w:rsidRPr="004E4212">
        <w:t xml:space="preserve"> 이학부 수학과와 문학부 사회학과를 졸업했으며 동 대학 대학원에서 사회학 연구 석사 과정을 수료했다. 지은 책으로는 『두뇌의 수적 </w:t>
      </w:r>
      <w:proofErr w:type="spellStart"/>
      <w:r w:rsidRPr="004E4212">
        <w:t>재구축</w:t>
      </w:r>
      <w:proofErr w:type="spellEnd"/>
      <w:r w:rsidRPr="004E4212">
        <w:t>』 『퀴즈로 이해하는 중학 수학』 『퀴즈로 이해하는 고교 수학』 『방정식에 의존하지 않기』 등이 있다.</w:t>
      </w:r>
    </w:p>
    <w:p w:rsidR="00D40C19" w:rsidRPr="00AF6C14" w:rsidRDefault="00D40C19" w:rsidP="00C1726A"/>
    <w:p w:rsidR="00AF6C14" w:rsidRPr="00C1726A" w:rsidRDefault="004E4212" w:rsidP="004E4212">
      <w:pPr>
        <w:rPr>
          <w:b/>
        </w:rPr>
      </w:pPr>
      <w:r w:rsidRPr="00C1726A">
        <w:rPr>
          <w:rFonts w:hint="eastAsia"/>
          <w:b/>
        </w:rPr>
        <w:t>옮긴</w:t>
      </w:r>
      <w:r w:rsidR="00AF6C14" w:rsidRPr="00C1726A">
        <w:rPr>
          <w:rFonts w:hint="eastAsia"/>
          <w:b/>
        </w:rPr>
        <w:t xml:space="preserve">이 </w:t>
      </w:r>
      <w:r w:rsidRPr="00C1726A">
        <w:rPr>
          <w:rFonts w:hint="eastAsia"/>
          <w:b/>
        </w:rPr>
        <w:t>전선</w:t>
      </w:r>
      <w:r w:rsidR="00D40C19" w:rsidRPr="00C1726A">
        <w:rPr>
          <w:rFonts w:hint="eastAsia"/>
          <w:b/>
        </w:rPr>
        <w:t>영</w:t>
      </w:r>
    </w:p>
    <w:p w:rsidR="00AF6C14" w:rsidRDefault="004E4212" w:rsidP="004E4212">
      <w:r w:rsidRPr="004E4212">
        <w:rPr>
          <w:rFonts w:hint="eastAsia"/>
        </w:rPr>
        <w:t>한국외대</w:t>
      </w:r>
      <w:r w:rsidRPr="004E4212">
        <w:t xml:space="preserve"> </w:t>
      </w:r>
      <w:proofErr w:type="spellStart"/>
      <w:r w:rsidRPr="004E4212">
        <w:t>일본어과를</w:t>
      </w:r>
      <w:proofErr w:type="spellEnd"/>
      <w:r w:rsidRPr="004E4212">
        <w:t xml:space="preserve"> 졸업하고 현재 출판 전문 번역가로 활동 중이다. 옮긴 책으로 </w:t>
      </w:r>
      <w:r w:rsidR="007B4B63" w:rsidRPr="004E4212">
        <w:t>『</w:t>
      </w:r>
      <w:r w:rsidR="007B4B63">
        <w:rPr>
          <w:rFonts w:hint="eastAsia"/>
        </w:rPr>
        <w:t>개념부터 다시 시작하는 Reset! 수학</w:t>
      </w:r>
      <w:r w:rsidR="007B4B63" w:rsidRPr="004E4212">
        <w:t>』</w:t>
      </w:r>
      <w:r w:rsidR="007B4B63">
        <w:rPr>
          <w:rFonts w:hint="eastAsia"/>
        </w:rPr>
        <w:t xml:space="preserve">(전 4권) </w:t>
      </w:r>
      <w:r w:rsidRPr="004E4212">
        <w:t>『우리 학교가 달라졌어요』 『일상생활 속에 숨어 있는 수학』 『바보는 항상 1등의 룰만 따른다』 등이 있다.</w:t>
      </w:r>
    </w:p>
    <w:p w:rsidR="00D40C19" w:rsidRPr="00AF6C14" w:rsidRDefault="00D40C19" w:rsidP="004E4212"/>
    <w:p w:rsidR="00C75FD3" w:rsidRPr="004E4212" w:rsidRDefault="00C75FD3" w:rsidP="00C1726A">
      <w:pPr>
        <w:pStyle w:val="a9"/>
      </w:pPr>
      <w:r w:rsidRPr="004E4212">
        <w:rPr>
          <w:rFonts w:hint="eastAsia"/>
        </w:rPr>
        <w:t>&lt;책 표지 글</w:t>
      </w:r>
      <w:r w:rsidR="0055629B" w:rsidRPr="004E4212">
        <w:rPr>
          <w:rFonts w:hint="eastAsia"/>
        </w:rPr>
        <w:t>&gt;</w:t>
      </w:r>
    </w:p>
    <w:p w:rsidR="00870DB9" w:rsidRDefault="00870DB9" w:rsidP="00C1726A"/>
    <w:p w:rsidR="00883F43" w:rsidRPr="00883F43" w:rsidRDefault="00883F43" w:rsidP="00883F43">
      <w:pPr>
        <w:rPr>
          <w:b/>
        </w:rPr>
      </w:pPr>
      <w:r w:rsidRPr="00883F43">
        <w:rPr>
          <w:rFonts w:hint="eastAsia"/>
          <w:b/>
        </w:rPr>
        <w:t>지수와</w:t>
      </w:r>
      <w:r w:rsidRPr="00883F43">
        <w:rPr>
          <w:b/>
        </w:rPr>
        <w:t xml:space="preserve"> 로그를 알게 되면</w:t>
      </w:r>
    </w:p>
    <w:p w:rsidR="004E4212" w:rsidRPr="006978DE" w:rsidRDefault="00883F43" w:rsidP="00883F43">
      <w:pPr>
        <w:rPr>
          <w:b/>
        </w:rPr>
      </w:pPr>
      <w:r w:rsidRPr="00883F43">
        <w:rPr>
          <w:rFonts w:hint="eastAsia"/>
          <w:b/>
        </w:rPr>
        <w:t>세상이</w:t>
      </w:r>
      <w:r w:rsidRPr="00883F43">
        <w:rPr>
          <w:b/>
        </w:rPr>
        <w:t xml:space="preserve"> 다르게 보인다!</w:t>
      </w:r>
    </w:p>
    <w:p w:rsidR="004E4212" w:rsidRPr="004E4212" w:rsidRDefault="004E4212" w:rsidP="00C1726A"/>
    <w:p w:rsidR="00883F43" w:rsidRDefault="00883F43" w:rsidP="00883F43">
      <w:r>
        <w:rPr>
          <w:rFonts w:hint="eastAsia"/>
        </w:rPr>
        <w:t>·</w:t>
      </w:r>
      <w:r w:rsidRPr="004E4212">
        <w:t xml:space="preserve"> </w:t>
      </w:r>
      <w:r>
        <w:t>연봉은 ‘지수적’</w:t>
      </w:r>
      <w:proofErr w:type="spellStart"/>
      <w:r>
        <w:t>으로</w:t>
      </w:r>
      <w:proofErr w:type="spellEnd"/>
      <w:r>
        <w:t xml:space="preserve"> 증가하는 것이 좋을까, ‘선형적’</w:t>
      </w:r>
      <w:proofErr w:type="spellStart"/>
      <w:r>
        <w:t>으로</w:t>
      </w:r>
      <w:proofErr w:type="spellEnd"/>
      <w:r>
        <w:t xml:space="preserve"> 증가하는 것이 좋을까?</w:t>
      </w:r>
    </w:p>
    <w:p w:rsidR="00883F43" w:rsidRDefault="00883F43" w:rsidP="00883F43">
      <w:r>
        <w:rPr>
          <w:rFonts w:hint="eastAsia"/>
        </w:rPr>
        <w:t>·</w:t>
      </w:r>
      <w:r w:rsidRPr="004E4212">
        <w:t xml:space="preserve"> </w:t>
      </w:r>
      <w:r>
        <w:t>종이를 계속 반으로 접으면 25번째에 백두산 높이를 넘어선다!</w:t>
      </w:r>
    </w:p>
    <w:p w:rsidR="00883F43" w:rsidRDefault="00883F43" w:rsidP="00883F43">
      <w:r>
        <w:rPr>
          <w:rFonts w:hint="eastAsia"/>
        </w:rPr>
        <w:t>·</w:t>
      </w:r>
      <w:r w:rsidRPr="004E4212">
        <w:t xml:space="preserve"> </w:t>
      </w:r>
      <w:r>
        <w:t>로그는 복잡한 곱셈을 단순한 덧셈으로 해결하려는 꼼수다?</w:t>
      </w:r>
    </w:p>
    <w:p w:rsidR="00883F43" w:rsidRDefault="00883F43" w:rsidP="00883F43">
      <w:r>
        <w:rPr>
          <w:rFonts w:hint="eastAsia"/>
        </w:rPr>
        <w:t>·</w:t>
      </w:r>
      <w:r w:rsidRPr="004E4212">
        <w:t xml:space="preserve"> </w:t>
      </w:r>
      <w:r>
        <w:t>전자계산기나 컴퓨터가 없던 시절에는 복잡한 계산을 어떻게 했을까?</w:t>
      </w:r>
    </w:p>
    <w:p w:rsidR="004E4212" w:rsidRDefault="00883F43" w:rsidP="00883F43">
      <w:r>
        <w:rPr>
          <w:rFonts w:hint="eastAsia"/>
        </w:rPr>
        <w:t>·</w:t>
      </w:r>
      <w:r w:rsidRPr="004E4212">
        <w:t xml:space="preserve"> </w:t>
      </w:r>
      <w:r>
        <w:t>지진의 규모, 소리의 크기, 별의 밝기에도 로그가 들어 있다!</w:t>
      </w:r>
    </w:p>
    <w:p w:rsidR="00883F43" w:rsidRPr="004E4212" w:rsidRDefault="00883F43" w:rsidP="00883F43"/>
    <w:p w:rsidR="004E4212" w:rsidRPr="006978DE" w:rsidRDefault="002B335B" w:rsidP="00C1726A">
      <w:pPr>
        <w:rPr>
          <w:b/>
        </w:rPr>
      </w:pPr>
      <w:r w:rsidRPr="002B335B">
        <w:rPr>
          <w:rFonts w:hint="eastAsia"/>
          <w:b/>
        </w:rPr>
        <w:t>세상은</w:t>
      </w:r>
      <w:r w:rsidRPr="002B335B">
        <w:rPr>
          <w:b/>
        </w:rPr>
        <w:t xml:space="preserve"> 곱셈으로 움직이는데 사람들은 덧셈에 빠져 있다</w:t>
      </w:r>
    </w:p>
    <w:p w:rsidR="00054139" w:rsidRDefault="002B335B" w:rsidP="00054139">
      <w:r w:rsidRPr="002B335B">
        <w:rPr>
          <w:rFonts w:hint="eastAsia"/>
        </w:rPr>
        <w:t>세상은</w:t>
      </w:r>
      <w:r w:rsidRPr="002B335B">
        <w:t xml:space="preserve"> 급격한 상승이나 하강 곡선을 그리며 ‘지수적’</w:t>
      </w:r>
      <w:proofErr w:type="spellStart"/>
      <w:r w:rsidRPr="002B335B">
        <w:t>으로</w:t>
      </w:r>
      <w:proofErr w:type="spellEnd"/>
      <w:r w:rsidRPr="002B335B">
        <w:t xml:space="preserve"> 변한다. 그런데 사람들은 이를 완만하게 직선을 그리는 덧셈의 차분한 변화로 파악한다. 지수의 역인 로그는 “복잡한 곱셈의 세계를 단순한 덧셈을 이용해 약삭빠르게 해결”하려는 다소 ‘불순한’ 동기에 의해 탄생했다. 따라서 사물을 덧셈처럼 파악하는 인간의 감각은 ‘로그적’이라고 표현할 수 있을 것이다. 지수와 로그는 자연과 세계, 생물과 사람, 그리고 나와 우리의 삶과 깊은 관련을 맺고 있다. - ‘머</w:t>
      </w:r>
      <w:r w:rsidRPr="002B335B">
        <w:rPr>
          <w:rFonts w:hint="eastAsia"/>
        </w:rPr>
        <w:t>리말’</w:t>
      </w:r>
      <w:r w:rsidRPr="002B335B">
        <w:t xml:space="preserve"> 중에서</w:t>
      </w:r>
    </w:p>
    <w:p w:rsidR="00054139" w:rsidRPr="004E4212" w:rsidRDefault="00054139" w:rsidP="00054139">
      <w:pPr>
        <w:rPr>
          <w:rFonts w:asciiTheme="minorHAnsi" w:eastAsiaTheme="minorHAnsi" w:hAnsiTheme="minorHAnsi"/>
          <w:b/>
          <w:sz w:val="24"/>
        </w:rPr>
      </w:pPr>
    </w:p>
    <w:p w:rsidR="00054139" w:rsidRPr="004E4212" w:rsidRDefault="00054139" w:rsidP="00054139">
      <w:pPr>
        <w:pStyle w:val="a9"/>
      </w:pPr>
      <w:r w:rsidRPr="004E4212">
        <w:rPr>
          <w:rFonts w:hint="eastAsia"/>
        </w:rPr>
        <w:t>&lt;차례 &gt;</w:t>
      </w:r>
    </w:p>
    <w:p w:rsidR="00054139" w:rsidRDefault="00054139" w:rsidP="00054139">
      <w:pPr>
        <w:pStyle w:val="a3"/>
      </w:pPr>
    </w:p>
    <w:p w:rsidR="002B335B" w:rsidRDefault="002B335B" w:rsidP="002B335B">
      <w:proofErr w:type="spellStart"/>
      <w:r>
        <w:rPr>
          <w:rFonts w:hint="eastAsia"/>
        </w:rPr>
        <w:t>추천사</w:t>
      </w:r>
      <w:proofErr w:type="spellEnd"/>
      <w:r>
        <w:rPr>
          <w:rFonts w:hint="eastAsia"/>
        </w:rPr>
        <w:t>·지수와</w:t>
      </w:r>
      <w:r>
        <w:t xml:space="preserve"> 로그, 자본주의 사회의 필수 지식(김준교)</w:t>
      </w:r>
    </w:p>
    <w:p w:rsidR="002B335B" w:rsidRDefault="002B335B" w:rsidP="002B335B">
      <w:r>
        <w:rPr>
          <w:rFonts w:hint="eastAsia"/>
        </w:rPr>
        <w:t>머리말·알고</w:t>
      </w:r>
      <w:r>
        <w:t xml:space="preserve"> 보면 우리 삶의 일부인 지수와 로그</w:t>
      </w:r>
    </w:p>
    <w:p w:rsidR="002B335B" w:rsidRDefault="002B335B" w:rsidP="002B335B"/>
    <w:p w:rsidR="002B335B" w:rsidRDefault="002B335B" w:rsidP="002B335B"/>
    <w:p w:rsidR="002B335B" w:rsidRPr="002B335B" w:rsidRDefault="002B335B" w:rsidP="002B335B">
      <w:pPr>
        <w:rPr>
          <w:b/>
        </w:rPr>
      </w:pPr>
      <w:r w:rsidRPr="002B335B">
        <w:rPr>
          <w:b/>
        </w:rPr>
        <w:t>I 세상은</w:t>
      </w:r>
      <w:r>
        <w:rPr>
          <w:rFonts w:hint="eastAsia"/>
          <w:b/>
        </w:rPr>
        <w:t xml:space="preserve"> </w:t>
      </w:r>
      <w:r w:rsidRPr="002B335B">
        <w:rPr>
          <w:b/>
        </w:rPr>
        <w:t>지수로</w:t>
      </w:r>
      <w:r>
        <w:rPr>
          <w:rFonts w:hint="eastAsia"/>
          <w:b/>
        </w:rPr>
        <w:t xml:space="preserve"> </w:t>
      </w:r>
      <w:r w:rsidRPr="002B335B">
        <w:rPr>
          <w:b/>
        </w:rPr>
        <w:t>이루어졌다</w:t>
      </w:r>
    </w:p>
    <w:p w:rsidR="002B335B" w:rsidRDefault="002B335B" w:rsidP="002B335B"/>
    <w:p w:rsidR="002B335B" w:rsidRDefault="002B335B" w:rsidP="002B335B">
      <w:r>
        <w:t>01 사람은 곱셈보다 덧셈을 좋아한다</w:t>
      </w:r>
    </w:p>
    <w:p w:rsidR="002B335B" w:rsidRDefault="002B335B" w:rsidP="002B335B">
      <w:r>
        <w:t>02 연봉도 지수적으로 증가한다?</w:t>
      </w:r>
    </w:p>
    <w:p w:rsidR="002B335B" w:rsidRDefault="002B335B" w:rsidP="002B335B">
      <w:r>
        <w:t>03 부풀리기와 혹 붙이기</w:t>
      </w:r>
    </w:p>
    <w:p w:rsidR="002B335B" w:rsidRDefault="002B335B" w:rsidP="002B335B">
      <w:r>
        <w:t>04 지수적 세상은 필연적이다</w:t>
      </w:r>
    </w:p>
    <w:p w:rsidR="002B335B" w:rsidRDefault="002B335B" w:rsidP="002B335B"/>
    <w:p w:rsidR="002B335B" w:rsidRDefault="002B335B" w:rsidP="002B335B"/>
    <w:p w:rsidR="002B335B" w:rsidRPr="002B335B" w:rsidRDefault="002B335B" w:rsidP="002B335B">
      <w:pPr>
        <w:rPr>
          <w:b/>
        </w:rPr>
      </w:pPr>
      <w:r w:rsidRPr="002B335B">
        <w:rPr>
          <w:b/>
        </w:rPr>
        <w:t>II 지수의</w:t>
      </w:r>
      <w:r>
        <w:rPr>
          <w:rFonts w:hint="eastAsia"/>
          <w:b/>
        </w:rPr>
        <w:t xml:space="preserve"> </w:t>
      </w:r>
      <w:r w:rsidRPr="002B335B">
        <w:rPr>
          <w:b/>
        </w:rPr>
        <w:t>원리</w:t>
      </w:r>
    </w:p>
    <w:p w:rsidR="002B335B" w:rsidRDefault="002B335B" w:rsidP="002B335B"/>
    <w:p w:rsidR="002B335B" w:rsidRDefault="002B335B" w:rsidP="002B335B">
      <w:r>
        <w:t>05 지수는 어떻게 계산할까?</w:t>
      </w:r>
    </w:p>
    <w:p w:rsidR="002B335B" w:rsidRDefault="002B335B" w:rsidP="002B335B">
      <w:r>
        <w:t>06 지수는 이렇게 확장된다</w:t>
      </w:r>
    </w:p>
    <w:p w:rsidR="002B335B" w:rsidRDefault="002B335B" w:rsidP="002B335B"/>
    <w:p w:rsidR="002B335B" w:rsidRDefault="002B335B" w:rsidP="002B335B"/>
    <w:p w:rsidR="002B335B" w:rsidRPr="002B335B" w:rsidRDefault="002B335B" w:rsidP="002B335B">
      <w:pPr>
        <w:rPr>
          <w:b/>
        </w:rPr>
      </w:pPr>
      <w:r w:rsidRPr="002B335B">
        <w:rPr>
          <w:b/>
        </w:rPr>
        <w:t>III n제곱이</w:t>
      </w:r>
      <w:r>
        <w:rPr>
          <w:rFonts w:hint="eastAsia"/>
          <w:b/>
        </w:rPr>
        <w:t xml:space="preserve"> </w:t>
      </w:r>
      <w:r w:rsidRPr="002B335B">
        <w:rPr>
          <w:b/>
        </w:rPr>
        <w:t>만들어</w:t>
      </w:r>
      <w:r>
        <w:rPr>
          <w:rFonts w:hint="eastAsia"/>
          <w:b/>
        </w:rPr>
        <w:t xml:space="preserve"> </w:t>
      </w:r>
      <w:r w:rsidRPr="002B335B">
        <w:rPr>
          <w:b/>
        </w:rPr>
        <w:t>내는</w:t>
      </w:r>
      <w:r>
        <w:rPr>
          <w:rFonts w:hint="eastAsia"/>
          <w:b/>
        </w:rPr>
        <w:t xml:space="preserve"> </w:t>
      </w:r>
      <w:r w:rsidRPr="002B335B">
        <w:rPr>
          <w:b/>
        </w:rPr>
        <w:t>놀라운</w:t>
      </w:r>
      <w:r>
        <w:rPr>
          <w:rFonts w:hint="eastAsia"/>
          <w:b/>
        </w:rPr>
        <w:t xml:space="preserve"> </w:t>
      </w:r>
      <w:r w:rsidRPr="002B335B">
        <w:rPr>
          <w:b/>
        </w:rPr>
        <w:t>세상</w:t>
      </w:r>
    </w:p>
    <w:p w:rsidR="002B335B" w:rsidRDefault="002B335B" w:rsidP="002B335B"/>
    <w:p w:rsidR="002B335B" w:rsidRDefault="002B335B" w:rsidP="002B335B">
      <w:r>
        <w:t>07 10의 n제곱의 세계</w:t>
      </w:r>
    </w:p>
    <w:p w:rsidR="002B335B" w:rsidRDefault="002B335B" w:rsidP="002B335B">
      <w:r>
        <w:t>08 2의 n제곱의 세계</w:t>
      </w:r>
    </w:p>
    <w:p w:rsidR="002B335B" w:rsidRDefault="002B335B" w:rsidP="002B335B">
      <w:r>
        <w:t>09 수를 어떻게 나타낼까?</w:t>
      </w:r>
    </w:p>
    <w:p w:rsidR="002B335B" w:rsidRDefault="002B335B" w:rsidP="002B335B"/>
    <w:p w:rsidR="002B335B" w:rsidRDefault="002B335B" w:rsidP="002B335B"/>
    <w:p w:rsidR="002B335B" w:rsidRPr="002B335B" w:rsidRDefault="002B335B" w:rsidP="002B335B">
      <w:pPr>
        <w:rPr>
          <w:b/>
        </w:rPr>
      </w:pPr>
      <w:r w:rsidRPr="002B335B">
        <w:rPr>
          <w:b/>
        </w:rPr>
        <w:t>IV 사람에게는</w:t>
      </w:r>
      <w:r>
        <w:rPr>
          <w:rFonts w:hint="eastAsia"/>
          <w:b/>
        </w:rPr>
        <w:t xml:space="preserve"> </w:t>
      </w:r>
      <w:r w:rsidRPr="002B335B">
        <w:rPr>
          <w:b/>
        </w:rPr>
        <w:t>로그가</w:t>
      </w:r>
      <w:r>
        <w:rPr>
          <w:rFonts w:hint="eastAsia"/>
          <w:b/>
        </w:rPr>
        <w:t xml:space="preserve"> </w:t>
      </w:r>
      <w:r w:rsidRPr="002B335B">
        <w:rPr>
          <w:b/>
        </w:rPr>
        <w:t>필요하다</w:t>
      </w:r>
    </w:p>
    <w:p w:rsidR="002B335B" w:rsidRDefault="002B335B" w:rsidP="002B335B"/>
    <w:p w:rsidR="002B335B" w:rsidRDefault="002B335B" w:rsidP="002B335B">
      <w:r>
        <w:t xml:space="preserve">10 로그란 </w:t>
      </w:r>
      <w:proofErr w:type="spellStart"/>
      <w:r>
        <w:t>곱셉을</w:t>
      </w:r>
      <w:proofErr w:type="spellEnd"/>
      <w:r>
        <w:t xml:space="preserve"> 덧셈으로 바꾸는 도구</w:t>
      </w:r>
    </w:p>
    <w:p w:rsidR="002B335B" w:rsidRDefault="002B335B" w:rsidP="002B335B">
      <w:r>
        <w:t>11 로그의 원리</w:t>
      </w:r>
    </w:p>
    <w:p w:rsidR="002B335B" w:rsidRDefault="002B335B" w:rsidP="002B335B">
      <w:r>
        <w:t>12 로그 눈금과 계산자의 원리</w:t>
      </w:r>
    </w:p>
    <w:p w:rsidR="002B335B" w:rsidRDefault="002B335B" w:rsidP="002B335B"/>
    <w:p w:rsidR="002B335B" w:rsidRDefault="002B335B" w:rsidP="002B335B"/>
    <w:p w:rsidR="002B335B" w:rsidRPr="002B335B" w:rsidRDefault="002B335B" w:rsidP="002B335B">
      <w:pPr>
        <w:rPr>
          <w:b/>
        </w:rPr>
      </w:pPr>
      <w:r w:rsidRPr="002B335B">
        <w:rPr>
          <w:b/>
        </w:rPr>
        <w:t>V 로그는</w:t>
      </w:r>
      <w:r>
        <w:rPr>
          <w:rFonts w:hint="eastAsia"/>
          <w:b/>
        </w:rPr>
        <w:t xml:space="preserve"> </w:t>
      </w:r>
      <w:r w:rsidRPr="002B335B">
        <w:rPr>
          <w:b/>
        </w:rPr>
        <w:t>인간적이다</w:t>
      </w:r>
    </w:p>
    <w:p w:rsidR="002B335B" w:rsidRDefault="002B335B" w:rsidP="002B335B"/>
    <w:p w:rsidR="002B335B" w:rsidRDefault="002B335B" w:rsidP="002B335B">
      <w:r>
        <w:t>13 인간의 감각은 로그에 충실하다</w:t>
      </w:r>
    </w:p>
    <w:p w:rsidR="002B335B" w:rsidRDefault="002B335B" w:rsidP="002B335B">
      <w:r>
        <w:t>14 진화하는 지수와 로그</w:t>
      </w:r>
    </w:p>
    <w:p w:rsidR="00054139" w:rsidRDefault="00054139" w:rsidP="00054139"/>
    <w:p w:rsidR="00054139" w:rsidRPr="00176CE7" w:rsidRDefault="00054139" w:rsidP="00054139">
      <w:pPr>
        <w:pStyle w:val="a3"/>
      </w:pPr>
    </w:p>
    <w:p w:rsidR="00054139" w:rsidRPr="004E4212" w:rsidRDefault="00054139" w:rsidP="00054139">
      <w:pPr>
        <w:pStyle w:val="a9"/>
      </w:pPr>
      <w:r w:rsidRPr="004E4212">
        <w:rPr>
          <w:rFonts w:hint="eastAsia"/>
        </w:rPr>
        <w:t>&lt;</w:t>
      </w:r>
      <w:proofErr w:type="gramStart"/>
      <w:r w:rsidRPr="004E4212">
        <w:rPr>
          <w:rFonts w:hint="eastAsia"/>
        </w:rPr>
        <w:t>내용 :</w:t>
      </w:r>
      <w:proofErr w:type="gramEnd"/>
      <w:r w:rsidRPr="004E4212">
        <w:rPr>
          <w:rFonts w:hint="eastAsia"/>
        </w:rPr>
        <w:t xml:space="preserve"> 본문 맛보기&gt;</w:t>
      </w:r>
    </w:p>
    <w:p w:rsidR="00054139" w:rsidRDefault="00054139" w:rsidP="00054139"/>
    <w:p w:rsidR="009B63DC" w:rsidRDefault="009B63DC" w:rsidP="009B63DC">
      <w:r>
        <w:t>I부에서 우리는 세상은 곱셈적(지수적)으로 이루어졌는데 사람들은 으레 사물을 덧셈적으로 파악한다는 점에 대해 살펴보았다.</w:t>
      </w:r>
    </w:p>
    <w:p w:rsidR="009B63DC" w:rsidRDefault="009B63DC" w:rsidP="009B63DC">
      <w:r>
        <w:rPr>
          <w:rFonts w:hint="eastAsia"/>
        </w:rPr>
        <w:t>예를</w:t>
      </w:r>
      <w:r>
        <w:t xml:space="preserve"> 들어 어떤 가게의 매출이 매년 20%씩 증가할 전망이라고 하자. 이때 5년 동안의 매출은 전망대로라면 1 →</w:t>
      </w:r>
      <w:r w:rsidR="00FB53CE">
        <w:rPr>
          <w:rFonts w:hint="eastAsia"/>
        </w:rPr>
        <w:t xml:space="preserve"> </w:t>
      </w:r>
      <w:r>
        <w:t>1.2 →</w:t>
      </w:r>
      <w:r w:rsidR="00FB53CE">
        <w:rPr>
          <w:rFonts w:hint="eastAsia"/>
        </w:rPr>
        <w:t xml:space="preserve"> </w:t>
      </w:r>
      <w:r>
        <w:t>1.2</w:t>
      </w:r>
      <w:r w:rsidR="00FB53CE">
        <w:rPr>
          <w:rFonts w:hint="eastAsia"/>
        </w:rPr>
        <w:t>^</w:t>
      </w:r>
      <w:r>
        <w:t>2</w:t>
      </w:r>
      <w:r w:rsidR="00FB53CE">
        <w:rPr>
          <w:rFonts w:hint="eastAsia"/>
        </w:rPr>
        <w:t xml:space="preserve"> </w:t>
      </w:r>
      <w:r>
        <w:t>→</w:t>
      </w:r>
      <w:r w:rsidR="00FB53CE">
        <w:rPr>
          <w:rFonts w:hint="eastAsia"/>
        </w:rPr>
        <w:t xml:space="preserve"> </w:t>
      </w:r>
      <w:r>
        <w:t>1.2</w:t>
      </w:r>
      <w:r w:rsidR="00FB53CE">
        <w:rPr>
          <w:rFonts w:hint="eastAsia"/>
        </w:rPr>
        <w:t>^</w:t>
      </w:r>
      <w:r>
        <w:t>3</w:t>
      </w:r>
      <w:r w:rsidR="00FB53CE">
        <w:rPr>
          <w:rFonts w:hint="eastAsia"/>
        </w:rPr>
        <w:t xml:space="preserve"> </w:t>
      </w:r>
      <w:r>
        <w:t>→</w:t>
      </w:r>
      <w:r w:rsidR="00FB53CE">
        <w:rPr>
          <w:rFonts w:hint="eastAsia"/>
        </w:rPr>
        <w:t xml:space="preserve"> </w:t>
      </w:r>
      <w:r>
        <w:t>1.2</w:t>
      </w:r>
      <w:r w:rsidR="00FB53CE">
        <w:rPr>
          <w:rFonts w:hint="eastAsia"/>
        </w:rPr>
        <w:t>^</w:t>
      </w:r>
      <w:r>
        <w:t>4</w:t>
      </w:r>
      <w:r w:rsidR="00FB53CE">
        <w:rPr>
          <w:rFonts w:hint="eastAsia"/>
        </w:rPr>
        <w:t xml:space="preserve"> </w:t>
      </w:r>
      <w:r>
        <w:t>→</w:t>
      </w:r>
      <w:r w:rsidR="00FB53CE">
        <w:rPr>
          <w:rFonts w:hint="eastAsia"/>
        </w:rPr>
        <w:t xml:space="preserve"> </w:t>
      </w:r>
      <w:r>
        <w:t>1.2</w:t>
      </w:r>
      <w:r w:rsidR="00FB53CE">
        <w:rPr>
          <w:rFonts w:hint="eastAsia"/>
        </w:rPr>
        <w:t>^</w:t>
      </w:r>
      <w:r>
        <w:t>5과 같이 증가율 120%(1.2)를 차례대로 곱해 지수적으로 변화하고, 5년 후 매출은 1.2</w:t>
      </w:r>
      <w:r w:rsidR="00FB53CE">
        <w:rPr>
          <w:rFonts w:hint="eastAsia"/>
        </w:rPr>
        <w:t>^</w:t>
      </w:r>
      <w:r>
        <w:t>5=2.48……이므로 약 2.5배가 될 것이다. 그런데 사람들은 대부분 1 →</w:t>
      </w:r>
      <w:r w:rsidR="00FB53CE">
        <w:rPr>
          <w:rFonts w:hint="eastAsia"/>
        </w:rPr>
        <w:t xml:space="preserve"> </w:t>
      </w:r>
      <w:r>
        <w:t>1+0.2</w:t>
      </w:r>
      <w:r w:rsidR="00FB53CE">
        <w:rPr>
          <w:rFonts w:hint="eastAsia"/>
        </w:rPr>
        <w:t xml:space="preserve"> </w:t>
      </w:r>
      <w:r>
        <w:t>→</w:t>
      </w:r>
      <w:r w:rsidR="00FB53CE">
        <w:rPr>
          <w:rFonts w:hint="eastAsia"/>
        </w:rPr>
        <w:t xml:space="preserve"> </w:t>
      </w:r>
      <w:r>
        <w:lastRenderedPageBreak/>
        <w:t>1+0.2×2</w:t>
      </w:r>
      <w:r w:rsidR="00FB53CE">
        <w:rPr>
          <w:rFonts w:hint="eastAsia"/>
        </w:rPr>
        <w:t xml:space="preserve"> </w:t>
      </w:r>
      <w:r>
        <w:t>→</w:t>
      </w:r>
      <w:r w:rsidR="00FB53CE">
        <w:rPr>
          <w:rFonts w:hint="eastAsia"/>
        </w:rPr>
        <w:t xml:space="preserve"> </w:t>
      </w:r>
      <w:r>
        <w:t>1+0.2×3</w:t>
      </w:r>
      <w:r w:rsidR="00FB53CE">
        <w:rPr>
          <w:rFonts w:hint="eastAsia"/>
        </w:rPr>
        <w:t xml:space="preserve"> </w:t>
      </w:r>
      <w:r>
        <w:t>→</w:t>
      </w:r>
      <w:r w:rsidR="00FB53CE">
        <w:rPr>
          <w:rFonts w:hint="eastAsia"/>
        </w:rPr>
        <w:t xml:space="preserve"> </w:t>
      </w:r>
      <w:r>
        <w:t>1+0.2×4</w:t>
      </w:r>
      <w:r w:rsidR="00FB53CE">
        <w:rPr>
          <w:rFonts w:hint="eastAsia"/>
        </w:rPr>
        <w:t xml:space="preserve"> </w:t>
      </w:r>
      <w:r>
        <w:t>→</w:t>
      </w:r>
      <w:r w:rsidR="00FB53CE">
        <w:rPr>
          <w:rFonts w:hint="eastAsia"/>
        </w:rPr>
        <w:t xml:space="preserve"> </w:t>
      </w:r>
      <w:r>
        <w:t>1+0.2×5와 같이 증가율 20%(0.2)</w:t>
      </w:r>
      <w:r>
        <w:rPr>
          <w:rFonts w:hint="eastAsia"/>
        </w:rPr>
        <w:t>를</w:t>
      </w:r>
      <w:r>
        <w:t xml:space="preserve"> 차례대로 더하는 변화를 머릿속에 그린다. 그 결과 1+0.2×5=2이므로 매출은 2배라고 생각한다.</w:t>
      </w:r>
    </w:p>
    <w:p w:rsidR="009B63DC" w:rsidRDefault="009B63DC" w:rsidP="009B63DC">
      <w:r>
        <w:t>I부에서 설명했듯이 닫힌 체계에서는 곱셈적(지수적)으로 변화하는 것이 오히려 필연적이다. 그렇기 때문에 세상은 대부분 지수적인 것들로 이루어져 있다.</w:t>
      </w:r>
    </w:p>
    <w:p w:rsidR="009B63DC" w:rsidRDefault="009B63DC" w:rsidP="009B63DC">
      <w:r>
        <w:rPr>
          <w:rFonts w:hint="eastAsia"/>
        </w:rPr>
        <w:t>사람은</w:t>
      </w:r>
      <w:r>
        <w:t xml:space="preserve"> 복잡한 것을 더 단순한 것으로 다루려는 성향이 있기 때문에 곧잘 사물을 덧셈적으로 파악한다. 이대로라면 곱셈적인 현실을 덧셈적인 것으로 잘못 해석하고 만다. 앞의 예와 같이 5년 후에 2.5배가 되는 것을 2배가 된다고 생각하는 일이 실제 현실에서 일어난다면 심각한 착각일 것이다.</w:t>
      </w:r>
    </w:p>
    <w:p w:rsidR="00054139" w:rsidRPr="00C1726A" w:rsidRDefault="00054139" w:rsidP="009B63DC">
      <w:r w:rsidRPr="00C1726A">
        <w:rPr>
          <w:rFonts w:hint="eastAsia"/>
        </w:rPr>
        <w:t xml:space="preserve">- 본문 </w:t>
      </w:r>
      <w:r w:rsidR="009B63DC">
        <w:rPr>
          <w:rFonts w:hint="eastAsia"/>
        </w:rPr>
        <w:t>152</w:t>
      </w:r>
      <w:r w:rsidRPr="00C1726A">
        <w:rPr>
          <w:rFonts w:hint="eastAsia"/>
        </w:rPr>
        <w:t>~</w:t>
      </w:r>
      <w:r w:rsidR="009B63DC">
        <w:rPr>
          <w:rFonts w:hint="eastAsia"/>
        </w:rPr>
        <w:t>153</w:t>
      </w:r>
      <w:r w:rsidRPr="00C1726A">
        <w:rPr>
          <w:rFonts w:hint="eastAsia"/>
        </w:rPr>
        <w:t>쪽</w:t>
      </w:r>
    </w:p>
    <w:p w:rsidR="00054139" w:rsidRPr="00C1726A" w:rsidRDefault="00054139" w:rsidP="00054139"/>
    <w:p w:rsidR="00105145" w:rsidRDefault="00105145" w:rsidP="00105145">
      <w:r>
        <w:rPr>
          <w:rFonts w:hint="eastAsia"/>
        </w:rPr>
        <w:t>악평이</w:t>
      </w:r>
      <w:r>
        <w:t xml:space="preserve"> 자자한 ‘다단계’는 소문처럼 그렇게 나쁜 것일까? 예를 들어 ‘</w:t>
      </w:r>
      <w:r>
        <w:rPr>
          <w:rFonts w:ascii="MS Mincho" w:eastAsia="MS Mincho" w:hAnsi="MS Mincho" w:cs="MS Mincho" w:hint="eastAsia"/>
        </w:rPr>
        <w:t>◯◯</w:t>
      </w:r>
      <w:r>
        <w:t>꽃 사랑 모임’이라는 단체가 있다고 하자. 이 단체는 1년에 여러 번 행사를 연다. 그때마다 유명 연예인의 공연도 있고 희귀한 꽃도 판매하기 때문에 즐거운 한때를 보낼 수 있다. 더구나 물품을 사라고 억지로 강요하지도 않는다. 모임의 회원은 적절한 요금을 내기만 하면 행사에 참가할 수 있다. 그런데 이 모임에는 다음과 같은 규칙이 있다.</w:t>
      </w:r>
    </w:p>
    <w:p w:rsidR="00105145" w:rsidRDefault="00105145" w:rsidP="00105145">
      <w:r>
        <w:t>-------------------</w:t>
      </w:r>
    </w:p>
    <w:p w:rsidR="00105145" w:rsidRDefault="00105145" w:rsidP="00105145">
      <w:r>
        <w:rPr>
          <w:rFonts w:ascii="MS Mincho" w:eastAsia="MS Mincho" w:hAnsi="MS Mincho" w:cs="MS Mincho" w:hint="eastAsia"/>
        </w:rPr>
        <w:t>◯◯</w:t>
      </w:r>
      <w:r>
        <w:t>꽃 사랑 모임의 회칙</w:t>
      </w:r>
    </w:p>
    <w:p w:rsidR="00105145" w:rsidRDefault="00105145" w:rsidP="00105145">
      <w:r>
        <w:rPr>
          <w:rFonts w:hint="eastAsia"/>
        </w:rPr>
        <w:t>①</w:t>
      </w:r>
      <w:r>
        <w:t xml:space="preserve"> 가입하려는 사람은 회원의 추천을 받아야 하고 모임에 가입비 5만 원을 지불한다.</w:t>
      </w:r>
    </w:p>
    <w:p w:rsidR="00105145" w:rsidRDefault="00105145" w:rsidP="00105145">
      <w:r>
        <w:rPr>
          <w:rFonts w:hint="eastAsia"/>
        </w:rPr>
        <w:t>②</w:t>
      </w:r>
      <w:r>
        <w:t xml:space="preserve"> 회원(어버이 회원)은 신규 회원(자식 회원) 2명을 추천할 때마다 자식 회원 </w:t>
      </w:r>
      <w:proofErr w:type="spellStart"/>
      <w:r>
        <w:t>추천금을</w:t>
      </w:r>
      <w:proofErr w:type="spellEnd"/>
      <w:r>
        <w:t xml:space="preserve"> 1인당 2만 원씩 받을 수 있다.</w:t>
      </w:r>
    </w:p>
    <w:p w:rsidR="00105145" w:rsidRDefault="00105145" w:rsidP="00105145">
      <w:r>
        <w:rPr>
          <w:rFonts w:hint="eastAsia"/>
        </w:rPr>
        <w:t>③</w:t>
      </w:r>
      <w:r>
        <w:t xml:space="preserve"> 회원(어버이 회원)은 해당 회원의 추천을 받고 들어온 회원(자식 회원)이 새롭게 회원(손자 회원) 2명을 추천할 때마다 1인당 1만 원씩의 손자 회원 </w:t>
      </w:r>
      <w:proofErr w:type="spellStart"/>
      <w:r>
        <w:t>추천금을</w:t>
      </w:r>
      <w:proofErr w:type="spellEnd"/>
      <w:r>
        <w:t xml:space="preserve"> 받을 수 있다.</w:t>
      </w:r>
    </w:p>
    <w:p w:rsidR="00105145" w:rsidRDefault="00105145" w:rsidP="00105145">
      <w:r>
        <w:t>-------------------</w:t>
      </w:r>
    </w:p>
    <w:p w:rsidR="00105145" w:rsidRDefault="00105145" w:rsidP="00105145">
      <w:r>
        <w:rPr>
          <w:rFonts w:hint="eastAsia"/>
        </w:rPr>
        <w:t>가입비</w:t>
      </w:r>
      <w:r>
        <w:t xml:space="preserve"> 5만 원을 내야 하지만 회원이 되면 신규 회원을 2명 끌어들일 때마다 1인당 2만 원씩 벌 수 있고, 끌어들인 회원이 새롭게 2명을 데려올 때마다 손자 회원 </w:t>
      </w:r>
      <w:proofErr w:type="spellStart"/>
      <w:r>
        <w:t>추천금이라는</w:t>
      </w:r>
      <w:proofErr w:type="spellEnd"/>
      <w:r>
        <w:t xml:space="preserve"> 명목으로 1인당 1만 원씩 받을 수 있다. 그러면 가입비 5만 원쯤은 금세 회수할 수 있고 앞으로도 승승장구할 것만 같다.</w:t>
      </w:r>
    </w:p>
    <w:p w:rsidR="006218BC" w:rsidRDefault="00105145" w:rsidP="00105145">
      <w:r>
        <w:rPr>
          <w:rFonts w:hint="eastAsia"/>
        </w:rPr>
        <w:t>그러나</w:t>
      </w:r>
      <w:r>
        <w:t xml:space="preserve"> 처음의 이런 장밋빛 생각은 곧 맥없이 무너지고 만다. </w:t>
      </w:r>
      <w:proofErr w:type="spellStart"/>
      <w:r>
        <w:t>추천금을</w:t>
      </w:r>
      <w:proofErr w:type="spellEnd"/>
      <w:r>
        <w:t xml:space="preserve"> 받으려면 신규 회원을 1명이 아니라 2명 데려와야 하기 때문이다. 왜 2명이 문제일까? 2의 지수적 증가를 떠올리면 금세 이해가 될 것이다. 사람 수가 금세 엄청나게 불어나기 때문에 새로운 회원을 더 이상 찾을 수 없게 된다. 참고로 10대손 회원이 가입할 무렵이면 회원 수가 1000명을 넘어선다. 주위에는 온통 회원뿐, 새로운 회원을 찾기가 모래밭에서 바늘 </w:t>
      </w:r>
      <w:proofErr w:type="spellStart"/>
      <w:r>
        <w:t>찾기다</w:t>
      </w:r>
      <w:proofErr w:type="spellEnd"/>
      <w:r>
        <w:t>. 따라서 회원들은 대</w:t>
      </w:r>
      <w:r>
        <w:rPr>
          <w:rFonts w:hint="eastAsia"/>
        </w:rPr>
        <w:t>부분</w:t>
      </w:r>
      <w:r>
        <w:t xml:space="preserve"> 가입비 5만 원만 날릴 뿐, </w:t>
      </w:r>
      <w:proofErr w:type="spellStart"/>
      <w:r>
        <w:t>추천금</w:t>
      </w:r>
      <w:proofErr w:type="spellEnd"/>
      <w:r>
        <w:t xml:space="preserve"> 같은 건 아예 기대하기 어렵게 된다</w:t>
      </w:r>
      <w:r>
        <w:rPr>
          <w:rFonts w:hint="eastAsia"/>
        </w:rPr>
        <w:t>.</w:t>
      </w:r>
    </w:p>
    <w:p w:rsidR="00105145" w:rsidRPr="00C1726A" w:rsidRDefault="00105145" w:rsidP="00105145">
      <w:r>
        <w:rPr>
          <w:rFonts w:hint="eastAsia"/>
        </w:rPr>
        <w:t>- 본문 134~135쪽</w:t>
      </w:r>
    </w:p>
    <w:p w:rsidR="00D87871" w:rsidRPr="00D07568" w:rsidRDefault="00D87871" w:rsidP="004E4212"/>
    <w:p w:rsidR="00C75FD3" w:rsidRPr="004E4212" w:rsidRDefault="00C75FD3" w:rsidP="00C1726A">
      <w:pPr>
        <w:pStyle w:val="a9"/>
      </w:pPr>
      <w:r w:rsidRPr="004E4212">
        <w:rPr>
          <w:rFonts w:hint="eastAsia"/>
        </w:rPr>
        <w:t>&lt;출판사 리뷰&gt;</w:t>
      </w:r>
    </w:p>
    <w:p w:rsidR="00BE415B" w:rsidRDefault="00BE415B" w:rsidP="004E4212"/>
    <w:p w:rsidR="006218BC" w:rsidRPr="006218BC" w:rsidRDefault="006218BC" w:rsidP="006218BC">
      <w:pPr>
        <w:rPr>
          <w:b/>
        </w:rPr>
      </w:pPr>
      <w:r w:rsidRPr="006218BC">
        <w:rPr>
          <w:rFonts w:hint="eastAsia"/>
          <w:b/>
        </w:rPr>
        <w:t>개념을 확실히 잡아 주는 친절한 수학책</w:t>
      </w:r>
    </w:p>
    <w:p w:rsidR="006218BC" w:rsidRPr="006218BC" w:rsidRDefault="006218BC" w:rsidP="006218BC"/>
    <w:p w:rsidR="00FB53CE" w:rsidRDefault="00FB53CE" w:rsidP="00FB53CE">
      <w:r>
        <w:rPr>
          <w:rFonts w:hint="eastAsia"/>
        </w:rPr>
        <w:t>수학은</w:t>
      </w:r>
      <w:r>
        <w:t xml:space="preserve"> 암기 과목이 아니다. 그럼에도 공식을 외고 문제를 더 많이 푸는 기계적인 방식으로 수학 성적을 올리는 데 가르치는 쪽과 배우는 쪽 모두가 혈안이 되어 있다. 기본 개념이 정립되어 있지 않은 상태에서는 공식의 암기나 심화 문제 풀이에 한계가 있음은 누구나 알고 있다. 그러나 짧은 시간에 교과 과정과 수능 시험이 요구하는 수준의 진도를 나가야 한다는 부담감에 조급함이 앞서는 것이다.</w:t>
      </w:r>
    </w:p>
    <w:p w:rsidR="00FB53CE" w:rsidRDefault="00FB53CE" w:rsidP="00FB53CE">
      <w:r>
        <w:rPr>
          <w:rFonts w:hint="eastAsia"/>
        </w:rPr>
        <w:t>수학</w:t>
      </w:r>
      <w:r>
        <w:t xml:space="preserve"> 수업은 물론이고 각종 문제집과 학습서마저도 상위권 학생들에 맞춰 나오다 보니, 거기에서 뒤처지는 학생들은 결국에는 이른바 ‘수포자’(수학 포기자)의 길을 걷게 된다. ‘</w:t>
      </w:r>
      <w:proofErr w:type="spellStart"/>
      <w:r>
        <w:t>국포자</w:t>
      </w:r>
      <w:proofErr w:type="spellEnd"/>
      <w:r>
        <w:t>’, ‘</w:t>
      </w:r>
      <w:proofErr w:type="spellStart"/>
      <w:r>
        <w:t>영포자</w:t>
      </w:r>
      <w:proofErr w:type="spellEnd"/>
      <w:r>
        <w:t>’, ‘</w:t>
      </w:r>
      <w:proofErr w:type="spellStart"/>
      <w:r>
        <w:t>과포자</w:t>
      </w:r>
      <w:proofErr w:type="spellEnd"/>
      <w:r>
        <w:t>’ 등의 비슷한 조어들에 비해 ‘수포자’가 더 널리 쓰이는 것은, 그만큼 난이도가 높고 한번 진도의 흐름을 놓치면 따라잡기가 도통 쉽지 않은 수학 과목의 특성이 반영되어 있다.</w:t>
      </w:r>
    </w:p>
    <w:p w:rsidR="00FB53CE" w:rsidRDefault="00FB53CE" w:rsidP="00FB53CE">
      <w:r>
        <w:rPr>
          <w:rFonts w:hint="eastAsia"/>
        </w:rPr>
        <w:lastRenderedPageBreak/>
        <w:t>이처럼</w:t>
      </w:r>
      <w:r>
        <w:t xml:space="preserve"> 학교나 학원의 수업 진도를 따라가기 버거운 학생들, 또 중학교 수학 과정을 마치고 고등학교의 심화된 수학을 준비하고 있는 예비 고등학생들에게는 수학의 기본 개념을 찬찬히, 그러면서도 확실히 다져 주는 ‘개념 중심의 수학책’이 필요하다. 『개념부터 다시 시작하는 Reset! 수학』 시리즈는 이러한 수학의 ‘개념’에 모든 것을 바쳤다.</w:t>
      </w:r>
    </w:p>
    <w:p w:rsidR="00FB53CE" w:rsidRDefault="00FB53CE" w:rsidP="00FB53CE">
      <w:r>
        <w:rPr>
          <w:rFonts w:hint="eastAsia"/>
        </w:rPr>
        <w:t>“개념과</w:t>
      </w:r>
      <w:r>
        <w:t xml:space="preserve"> 원리를 알려 준다”는 책들이 대부분 기존의 문제집에 개념과 원리 부분을 강화하는 수준인 데 비해, 이 시리즈는 말 그대로 ‘개념만’ 중점적으로 파고든다. 많은 문제를 풀게 함으로써 개념을 이해시키는 것이 아니라 ‘사고하는 방법’에 초점을 맞춰 이야기보따리를 풀어 놓는 것이다. 즉 ‘문제를 푸는’ 수학책이 아니라 ‘보고 읽으며 이해하는’ 수학책이라 할 수 있다.</w:t>
      </w:r>
    </w:p>
    <w:p w:rsidR="006218BC" w:rsidRDefault="00FB53CE" w:rsidP="00FB53CE">
      <w:r>
        <w:rPr>
          <w:rFonts w:hint="eastAsia"/>
        </w:rPr>
        <w:t>간간이</w:t>
      </w:r>
      <w:r>
        <w:t xml:space="preserve"> 문제가 등장하기는 해도 개념 이해를 돕기 위해 기초적인 수준에서 고안된 것일 뿐, 현재의 고등학생들이 수시로 치르는 시험 문제와 같은 난이도는 전혀 아니다. 이 시리즈의 저자 역시 책에 등장하는 수식 중에 혹시 이해하기 어려운 것이 있다면 고민하지 말고 훌쩍 넘기라고 충고한다. ‘연습 문제 풀이’ 같은 과정 없이 단순히 책을 읽는 것만으로도 ‘적어도 개념만큼은 확실히 잡았다’라는 결론을 내릴 수 있을 것이다. 이러한 의미에서 진정한 ‘수학 개념 책</w:t>
      </w:r>
      <w:r>
        <w:rPr>
          <w:rFonts w:hint="eastAsia"/>
        </w:rPr>
        <w:t>’이라</w:t>
      </w:r>
      <w:r>
        <w:t xml:space="preserve"> 할 수 있다.</w:t>
      </w:r>
    </w:p>
    <w:p w:rsidR="00FB53CE" w:rsidRPr="006218BC" w:rsidRDefault="00FB53CE" w:rsidP="00FB53CE"/>
    <w:p w:rsidR="006218BC" w:rsidRPr="006218BC" w:rsidRDefault="006218BC" w:rsidP="006218BC">
      <w:pPr>
        <w:rPr>
          <w:b/>
        </w:rPr>
      </w:pPr>
      <w:r w:rsidRPr="006218BC">
        <w:rPr>
          <w:rFonts w:hint="eastAsia"/>
          <w:b/>
        </w:rPr>
        <w:t>수학의 기초 체력 단련이 필요한 사람이 읽는 책</w:t>
      </w:r>
    </w:p>
    <w:p w:rsidR="006218BC" w:rsidRDefault="006218BC" w:rsidP="006218BC"/>
    <w:p w:rsidR="00FB53CE" w:rsidRDefault="00FB53CE" w:rsidP="00FB53CE">
      <w:r>
        <w:rPr>
          <w:rFonts w:hint="eastAsia"/>
        </w:rPr>
        <w:t>이러한</w:t>
      </w:r>
      <w:r>
        <w:t xml:space="preserve"> 수학 교과의 개념을 중점적으로 다룬 책이 과연 필요할까 의문이 들 수도 있을 것이다. 수학 교과 과정에는 집합이나 방정식, 제곱근, 도형의 성질과 같이 중학교, 심지어는 초등학교에서부터 조금씩 단계적으로 배우게 되어 있는 단원들이 있다. 이러한 단원들은 고등학교 수학에 심화된 내용으로 나오더라도 학생들의 부담이 덜하다. 반면에 고등학교에 올라가서야 처음 접할 수 있는 개념들은 갑자기 높아진 난이도와 수능 시험에 나온다는 부담감에 학생들이 괴로워할 </w:t>
      </w:r>
      <w:r>
        <w:rPr>
          <w:rFonts w:hint="eastAsia"/>
        </w:rPr>
        <w:t>만한</w:t>
      </w:r>
      <w:r>
        <w:t xml:space="preserve"> 단원들이다. 이 시리즈는 1권 미적분, 2권 확률과 통계, 3권 지수와 로그, 4권 허수와 복소수로 구성되어 있는데 ‘확률과 통계’ 정도만 중학교 수학 시간에 ‘경우의 수’ 수준의 기초적인 내용을 배울 뿐, 미적분이나 로그, 허수와 복소수 등 나머지 단원들은 모두 고등학교 과정에서 처음 접하는 분야다. 학생 개개인의 이해 수준 차이는 무시된 채 진도가 나가고 수업이 진행되는 사이 응용문제를 앞에 두고 어디서부터 손대야 하는지 모르는 학생들은 좌절할 </w:t>
      </w:r>
      <w:r>
        <w:rPr>
          <w:rFonts w:hint="eastAsia"/>
        </w:rPr>
        <w:t>수밖에</w:t>
      </w:r>
      <w:r>
        <w:t xml:space="preserve"> 없다. 이들에게는 문제집을 거듭 푸는 것이 아니라, 다시 기본 개념부터 차근차근 정립하는 것만이 해법이다. 그래야 문제 의도를 파악하고 풀이 방향을 탐지하는 감각을 익힐 수 있는 것이다.</w:t>
      </w:r>
    </w:p>
    <w:p w:rsidR="00FB53CE" w:rsidRDefault="00FB53CE" w:rsidP="00FB53CE">
      <w:r>
        <w:rPr>
          <w:rFonts w:hint="eastAsia"/>
        </w:rPr>
        <w:t>따라서</w:t>
      </w:r>
      <w:r>
        <w:t xml:space="preserve"> 이 책은 학교와 학원의 진도를 따라가지 못하는 학생들에게 동력을 제공하고 ‘수포자’들에게는 다시 한 번 수학에 도전할 수 있는 기초를 마련해 줄 것이다. 또 고등학교 진학을 눈앞에 두고 있는 예비 고등학생이나 심화 수학 단원으로 넘어가는 단계에 있는 고등학교 1학년생들에게는 본 수업에 앞서 기초를 탄탄히 하는 선행 학습의 의미를 지닐 수 있을 것이다. 상위권 학생들에게는 응용문제를 푸는 중간 중간에 다시 기본 개념을 상기시켜 줄 수 있는 보조재로서 기능할 수도 있다.</w:t>
      </w:r>
    </w:p>
    <w:p w:rsidR="006218BC" w:rsidRPr="006218BC" w:rsidRDefault="00FB53CE" w:rsidP="00FB53CE">
      <w:r>
        <w:rPr>
          <w:rFonts w:hint="eastAsia"/>
        </w:rPr>
        <w:t>또</w:t>
      </w:r>
      <w:r>
        <w:t xml:space="preserve"> 문과 출신으로 대학에서 경제학이나 경영학을 공부해야 하는 대학 새내기들(수학 과목이 부담스러워 문과를 선택하는 경우가 많았을 이들은 파생금융상품의 일종인 옵션의 가격 결정 모델을 배우면서 고난도의 미분 방정식을 풀어야 한다), 그리고 어떤 이유에서든 고등학교 수학책을 다시 펼쳐야 하는 성인들에게도 부담스럽지 않은 난이도의 수학책으로 활용될 수 있을 것이다.</w:t>
      </w:r>
    </w:p>
    <w:p w:rsidR="006218BC" w:rsidRPr="006218BC" w:rsidRDefault="006218BC" w:rsidP="006218BC"/>
    <w:p w:rsidR="006218BC" w:rsidRPr="006218BC" w:rsidRDefault="006218BC" w:rsidP="006218BC">
      <w:pPr>
        <w:rPr>
          <w:b/>
        </w:rPr>
      </w:pPr>
      <w:r w:rsidRPr="006218BC">
        <w:rPr>
          <w:rFonts w:hint="eastAsia"/>
          <w:b/>
        </w:rPr>
        <w:t>주요 내용</w:t>
      </w:r>
    </w:p>
    <w:p w:rsidR="006218BC" w:rsidRDefault="006218BC" w:rsidP="006218BC"/>
    <w:p w:rsidR="00FB53CE" w:rsidRDefault="00FB53CE" w:rsidP="00FB53CE">
      <w:r>
        <w:rPr>
          <w:rFonts w:hint="eastAsia"/>
        </w:rPr>
        <w:t>지수와</w:t>
      </w:r>
      <w:r>
        <w:t xml:space="preserve"> 로그는 수학의 여러 단원 중에서도 실생활과 깊은 관련이 있는 분야다. 돈의 액수부터 길이, 넓이 등 각종 수치에 지수의 원리가 쓰이고 있고 통계 자료에서도 흔히 접할 수 있다. 그럼에도 학교에서 가르치는 지수와 로그는 이러한 현실과의 연계성 없이 공식과 이론에만 치중하는 경향이 있다. 이 책에서는 지수와 그 역인 로그가 우리 일상에서 어떻게 응용되는지를 살핌으로써 지수와 로그의 개념 이해를 도모한다.</w:t>
      </w:r>
    </w:p>
    <w:p w:rsidR="00FB53CE" w:rsidRDefault="00FB53CE" w:rsidP="00FB53CE"/>
    <w:p w:rsidR="00FB53CE" w:rsidRPr="00FB53CE" w:rsidRDefault="00FB53CE" w:rsidP="00FB53CE">
      <w:pPr>
        <w:rPr>
          <w:b/>
        </w:rPr>
      </w:pPr>
      <w:r w:rsidRPr="00FB53CE">
        <w:rPr>
          <w:b/>
        </w:rPr>
        <w:t>- 세상은 지수적으로 변한다?</w:t>
      </w:r>
    </w:p>
    <w:p w:rsidR="00FB53CE" w:rsidRDefault="00FB53CE" w:rsidP="00FB53CE">
      <w:r>
        <w:t>I부에서는 우리가 사는 세상이 곱셈을 바탕으로 이루어졌다는 것, 즉 ‘지수적’이라는 점을 다룬다. 일상에서는 경제가 전년 대비 ○% 성장했다든지, 연봉이나 물가가 ○% 올랐다든지 등등 이전에 비해 ‘몇 배’가 되었는지 백분율로 나타내는 경향이 강하다. 이는 곧 이전 수치나 값에 변동률을 곱해서 생각하는 것이다. 금리로 치자면 ‘복리’와 같다. 그런데 사람들은 이러한 ‘곱셈’의 원리를 ‘덧셈’</w:t>
      </w:r>
      <w:proofErr w:type="spellStart"/>
      <w:r>
        <w:t>으로</w:t>
      </w:r>
      <w:proofErr w:type="spellEnd"/>
      <w:r>
        <w:t xml:space="preserve"> 이해하려는 경향이 있다. 그래서 “경제가 5년 동안 연평균 8%씩 성장하는 것”을 1.085로 생각하지 않고 1+(0.08×5)로 생각하는 것이다. 이러한 경향에 따라, 곱셈적으로 움직이고 기하급수적으로 변하는 세상의 움직임을 덧셈적, 산술급수적으로 파악함으로써 현실을 직시하지 못하고 착각하는 결과를 낳고 만다. 대출 금리를 오해해 눈덩이처럼 불어난 이자에 허덕이는 경우가 대표적이다.</w:t>
      </w:r>
    </w:p>
    <w:p w:rsidR="00FB53CE" w:rsidRDefault="00FB53CE" w:rsidP="00FB53CE"/>
    <w:p w:rsidR="00FB53CE" w:rsidRPr="00FB53CE" w:rsidRDefault="00FB53CE" w:rsidP="00FB53CE">
      <w:pPr>
        <w:rPr>
          <w:b/>
        </w:rPr>
      </w:pPr>
      <w:r w:rsidRPr="00FB53CE">
        <w:rPr>
          <w:b/>
        </w:rPr>
        <w:t>- 소수나 무리수도 지수가 될 수 있을까?</w:t>
      </w:r>
    </w:p>
    <w:p w:rsidR="00FB53CE" w:rsidRDefault="00FB53CE" w:rsidP="00FB53CE">
      <w:r>
        <w:t>II부에서는 지수의 계산과 원리를 본격적으로 다룬다. 우선, 지수법칙 4가지를 설명하고 가장 기본적인 지수 계산을 해 본다. 다음으로, 지수가 자연수가 아닐 경우, 즉 0이거나 음수이거나, 분수나 소수, 또는 와 같은 무리수일 경우로 지수를 확장하면서 지수법칙을 이용해 각각의 경우를 생각해 본다. 결론은 실수의 범위에 있는 수라면 무엇이든 지수가 될 수 있다는 것이다.</w:t>
      </w:r>
    </w:p>
    <w:p w:rsidR="00FB53CE" w:rsidRDefault="00FB53CE" w:rsidP="00FB53CE"/>
    <w:p w:rsidR="00FB53CE" w:rsidRPr="00FB53CE" w:rsidRDefault="00FB53CE" w:rsidP="00FB53CE">
      <w:pPr>
        <w:rPr>
          <w:b/>
        </w:rPr>
      </w:pPr>
      <w:r w:rsidRPr="00FB53CE">
        <w:rPr>
          <w:b/>
        </w:rPr>
        <w:t>- 1028미터 길이의 화면이면 우주를 담을 수 있다?</w:t>
      </w:r>
    </w:p>
    <w:p w:rsidR="00FB53CE" w:rsidRDefault="00FB53CE" w:rsidP="00FB53CE">
      <w:r>
        <w:t xml:space="preserve">III부에서는 10의 n제곱, 2의 n제곱이 만들어 내는 놀라운 세상을 이야기한다. 7장 ‘10의 n제곱의 세계’에서는 지구에서 출발해 우주의 끝에 도달하는 우주여행을 간단히 따라가 본다. 그런데 이렇게 빛의 속도로 137억 년이 걸리는 거대한 우주도 10의 28제곱이면 간단히 뛰어넘을 수 있다는 이야기를 들려준다. 예를 들어, 지하철 좌석에 앉아 </w:t>
      </w:r>
      <w:proofErr w:type="spellStart"/>
      <w:r>
        <w:t>태블릿</w:t>
      </w:r>
      <w:proofErr w:type="spellEnd"/>
      <w:r>
        <w:t xml:space="preserve"> PC로 </w:t>
      </w:r>
      <w:proofErr w:type="spellStart"/>
      <w:r>
        <w:t>전자책을</w:t>
      </w:r>
      <w:proofErr w:type="spellEnd"/>
      <w:r>
        <w:t xml:space="preserve"> 들여다보는 사람이 있는데, 이 </w:t>
      </w:r>
      <w:proofErr w:type="spellStart"/>
      <w:r>
        <w:t>전자책은</w:t>
      </w:r>
      <w:proofErr w:type="spellEnd"/>
      <w:r>
        <w:t xml:space="preserve"> 버튼을 누를 때마다 바로 앞 장면의 10배 되</w:t>
      </w:r>
      <w:r>
        <w:rPr>
          <w:rFonts w:hint="eastAsia"/>
        </w:rPr>
        <w:t>는</w:t>
      </w:r>
      <w:r>
        <w:t xml:space="preserve"> 범위가 10분의 1로 축소되어 한 화면에 담기는 것이라 해 보자. 첫 번째 화면엔 고작 1m 범위만, 즉 맞은편에 앉은 사람의 상반신 정도만 담을 수 있다. 그런데 버튼을 누를수록 10배씩 더 큰 범위가 화면에 담기다 보면 고작 28번째에 현재까지 알려진 우주의 범위를 담을 수 있는 것이다. 지수는 이처럼 놀라운 마법을 부린다. 8장 ‘2의 n제곱의 세계’ 역시 마찬가지다. 두께가 0.1mm인 종이를 반으로 계속 접으면 놀랍게도 25번째에 백두산의 높</w:t>
      </w:r>
      <w:r>
        <w:rPr>
          <w:rFonts w:hint="eastAsia"/>
        </w:rPr>
        <w:t>이</w:t>
      </w:r>
      <w:r>
        <w:t>(2750m)를 넘어서게 된다</w:t>
      </w:r>
      <w:proofErr w:type="gramStart"/>
      <w:r>
        <w:t>.(</w:t>
      </w:r>
      <w:proofErr w:type="gramEnd"/>
      <w:r>
        <w:t>225≒3355)</w:t>
      </w:r>
    </w:p>
    <w:p w:rsidR="00FB53CE" w:rsidRDefault="00FB53CE" w:rsidP="00FB53CE"/>
    <w:p w:rsidR="00FB53CE" w:rsidRPr="00FB53CE" w:rsidRDefault="00FB53CE" w:rsidP="00FB53CE">
      <w:pPr>
        <w:rPr>
          <w:b/>
        </w:rPr>
      </w:pPr>
      <w:r w:rsidRPr="00FB53CE">
        <w:rPr>
          <w:b/>
        </w:rPr>
        <w:t>- 로그는 곱셈을 덧셈으로 바꾸는 편리한 도구다</w:t>
      </w:r>
    </w:p>
    <w:p w:rsidR="00FB53CE" w:rsidRDefault="00FB53CE" w:rsidP="00FB53CE">
      <w:r>
        <w:t>IV부에서는 지수의 역인 로그를 소개하고 있다. 10장에서는 로그의 개념을 설명한다. 10을 곱해 가는 100, 101, 102, 103……의 수열에서 지수 부분만을 취하면 0, 1, 2, 3……과 같이 1씩 더하는 수열이 된다. 이처럼 ‘곱셈’을 ‘덧셈’</w:t>
      </w:r>
      <w:proofErr w:type="spellStart"/>
      <w:r>
        <w:t>으로</w:t>
      </w:r>
      <w:proofErr w:type="spellEnd"/>
      <w:r>
        <w:t xml:space="preserve"> 생각하는 편한 방식이 로그다. 로그를 사용하면 거듭제곱이 만들어 내는 어마어마한 숫자도 간단하게 표기할 수 있으므로 역사적으로 로그의 발견은 거대한 수치를 계산해 내야 하는 천문학자들의 환영을 받았</w:t>
      </w:r>
      <w:r>
        <w:rPr>
          <w:rFonts w:hint="eastAsia"/>
        </w:rPr>
        <w:t>다</w:t>
      </w:r>
      <w:r>
        <w:t>. 11장에서는 상용로그의 기본 공식을 통해 기본적인 로그 값들을 계산해 보고, 12장에서는 로그 눈금이 새겨진 계산자를 이용해 계산하는 방법을 살펴본다.</w:t>
      </w:r>
    </w:p>
    <w:p w:rsidR="00FB53CE" w:rsidRDefault="00FB53CE" w:rsidP="00FB53CE"/>
    <w:p w:rsidR="00FB53CE" w:rsidRPr="00FB53CE" w:rsidRDefault="00FB53CE" w:rsidP="00FB53CE">
      <w:pPr>
        <w:rPr>
          <w:b/>
        </w:rPr>
      </w:pPr>
      <w:r w:rsidRPr="00FB53CE">
        <w:rPr>
          <w:b/>
        </w:rPr>
        <w:t>- 로그는 인간적인 표현법?</w:t>
      </w:r>
    </w:p>
    <w:p w:rsidR="00FB53CE" w:rsidRDefault="00FB53CE" w:rsidP="00FB53CE">
      <w:r>
        <w:t xml:space="preserve">V부에서는 ‘인간의 감각은 로그에 충실하다’라는 내용을 다룬다. 카레 요리를 할 때 현재보다 매운맛을 더 내려면 딱 두 배만큼의 카레 가루를 추가로 넣는 것으로는 충분치 않다. ‘두 배 맵다’는 것을 느끼려면 2배가 아닌 4배 정도에 해당하는 양을 넣어야 한다. 마찬가지로 실내조명을 더욱 밝게 하려면 형광등 개수를 현재의 2배보다는 훨씬 많이 늘려야 ‘2배 밝아졌다’라는 느낌을 갖게 된다. 이처럼 인간은 실제로는 102배, 103배, 104배로 늘어나야 </w:t>
      </w:r>
      <w:r>
        <w:rPr>
          <w:rFonts w:hint="eastAsia"/>
        </w:rPr>
        <w:t>겨우</w:t>
      </w:r>
      <w:r>
        <w:t xml:space="preserve"> 2배, 3배, 4배 늘어난 것으로 인식하는 경향이 있다. 즉 인간이 느끼는 감각의 양은 자극 양의 ‘로그’에 비례하는 것이다. </w:t>
      </w:r>
    </w:p>
    <w:p w:rsidR="006218BC" w:rsidRPr="006218BC" w:rsidRDefault="00FB53CE" w:rsidP="00FB53CE">
      <w:r>
        <w:lastRenderedPageBreak/>
        <w:t xml:space="preserve">1등성 별은 6등성보다 6배 밝은 것이 아니라 100배 밝고, 120dB인 소리는 60dB보다 2배가 아닌 1000배 큰 소리이며, 규모 8인 지진은 6인 지진에 비해 에너지가 1000배 크다. 이처럼 별의 밝기, </w:t>
      </w:r>
      <w:proofErr w:type="spellStart"/>
      <w:r>
        <w:t>음압</w:t>
      </w:r>
      <w:proofErr w:type="spellEnd"/>
      <w:r>
        <w:t>, 지진의 크기, 평균율 음계의 진동수 계산 등에 로그가 쓰인다.</w:t>
      </w:r>
    </w:p>
    <w:p w:rsidR="00D40C19" w:rsidRPr="006218BC" w:rsidRDefault="00D40C19" w:rsidP="006218BC"/>
    <w:p w:rsidR="00D40C19" w:rsidRDefault="00D40C19" w:rsidP="006218BC"/>
    <w:p w:rsidR="0040522E" w:rsidRDefault="0040522E" w:rsidP="0040522E">
      <w:pPr>
        <w:pStyle w:val="a9"/>
      </w:pPr>
      <w:r>
        <w:rPr>
          <w:rFonts w:hint="eastAsia"/>
        </w:rPr>
        <w:t>&lt;</w:t>
      </w:r>
      <w:proofErr w:type="spellStart"/>
      <w:r>
        <w:rPr>
          <w:rFonts w:hint="eastAsia"/>
        </w:rPr>
        <w:t>추천사</w:t>
      </w:r>
      <w:proofErr w:type="spellEnd"/>
      <w:r>
        <w:rPr>
          <w:rFonts w:hint="eastAsia"/>
        </w:rPr>
        <w:t>&gt;</w:t>
      </w:r>
    </w:p>
    <w:p w:rsidR="00D40C19" w:rsidRDefault="00D40C19" w:rsidP="006218BC"/>
    <w:p w:rsidR="0040522E" w:rsidRDefault="006C2D10" w:rsidP="006C2D10">
      <w:r>
        <w:rPr>
          <w:rFonts w:hint="eastAsia"/>
        </w:rPr>
        <w:t>지수와</w:t>
      </w:r>
      <w:r>
        <w:t xml:space="preserve"> 로그는 단순히 수학 점수를 얻기 위한 도구가 아니라 현대 자본주의 사회에서 살아남기 위해 우리가 반드시 알아야 하는 필수 지식이다. 이 책은 지수와 로그가 탄생함으로써 어떤 일이 가능하게 되었고 세상이 어떻게 바뀌었는지를 다룬다. 소설책을 읽는 것처럼 자연스럽게 읽다 보면 어느새 지수와 로그의 개념 및 활용 방법에 대해 깨우칠 수 있도록 쉽고 재미있게 구성되어 있다. 상위권 학생부터 수포자(수학 포기자)들까지 모두 만족시켜 줄 수 있는 귀중한 책이</w:t>
      </w:r>
      <w:r>
        <w:rPr>
          <w:rFonts w:hint="eastAsia"/>
        </w:rPr>
        <w:t>다</w:t>
      </w:r>
      <w:r>
        <w:t>. - 김준교(KT</w:t>
      </w:r>
      <w:proofErr w:type="spellStart"/>
      <w:r>
        <w:t>에듀아이</w:t>
      </w:r>
      <w:proofErr w:type="spellEnd"/>
      <w:r>
        <w:t xml:space="preserve"> 수리영역 대표 강사)</w:t>
      </w:r>
    </w:p>
    <w:p w:rsidR="0040522E" w:rsidRPr="0040522E" w:rsidRDefault="0040522E" w:rsidP="006218BC"/>
    <w:sectPr w:rsidR="0040522E" w:rsidRPr="0040522E"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2AA" w:rsidRDefault="00C272AA" w:rsidP="004E4212">
      <w:r>
        <w:separator/>
      </w:r>
    </w:p>
  </w:endnote>
  <w:endnote w:type="continuationSeparator" w:id="0">
    <w:p w:rsidR="00C272AA" w:rsidRDefault="00C272AA" w:rsidP="004E42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
    <w:panose1 w:val="020D0604000000000000"/>
    <w:charset w:val="81"/>
    <w:family w:val="modern"/>
    <w:pitch w:val="variable"/>
    <w:sig w:usb0="800002A7" w:usb1="29D7FCFB" w:usb2="00000010" w:usb3="00000000" w:csb0="00080001" w:csb1="00000000"/>
  </w:font>
  <w:font w:name="궁서">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HY견고딕">
    <w:panose1 w:val="02030600000101010101"/>
    <w:charset w:val="81"/>
    <w:family w:val="roman"/>
    <w:pitch w:val="variable"/>
    <w:sig w:usb0="800002A7" w:usb1="39D77CF9"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2AA" w:rsidRDefault="00C272AA" w:rsidP="004E4212">
      <w:r>
        <w:separator/>
      </w:r>
    </w:p>
  </w:footnote>
  <w:footnote w:type="continuationSeparator" w:id="0">
    <w:p w:rsidR="00C272AA" w:rsidRDefault="00C272AA" w:rsidP="004E4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F90"/>
    <w:multiLevelType w:val="hybridMultilevel"/>
    <w:tmpl w:val="2C123970"/>
    <w:lvl w:ilvl="0" w:tplc="7B7494A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2B48371B"/>
    <w:multiLevelType w:val="hybridMultilevel"/>
    <w:tmpl w:val="F88E093E"/>
    <w:lvl w:ilvl="0" w:tplc="DF9AB0E0">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393862F1"/>
    <w:multiLevelType w:val="hybridMultilevel"/>
    <w:tmpl w:val="5DEA5722"/>
    <w:lvl w:ilvl="0" w:tplc="87D2F39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29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024B8"/>
    <w:rsid w:val="00024660"/>
    <w:rsid w:val="00041854"/>
    <w:rsid w:val="00054139"/>
    <w:rsid w:val="000A5991"/>
    <w:rsid w:val="000C5113"/>
    <w:rsid w:val="000C7AAB"/>
    <w:rsid w:val="000D0F34"/>
    <w:rsid w:val="000D2DF5"/>
    <w:rsid w:val="00105145"/>
    <w:rsid w:val="00143142"/>
    <w:rsid w:val="001601B8"/>
    <w:rsid w:val="00162542"/>
    <w:rsid w:val="00172452"/>
    <w:rsid w:val="00176CE7"/>
    <w:rsid w:val="0019037E"/>
    <w:rsid w:val="001A5109"/>
    <w:rsid w:val="001C48C7"/>
    <w:rsid w:val="00203DF3"/>
    <w:rsid w:val="00222778"/>
    <w:rsid w:val="00235FFE"/>
    <w:rsid w:val="00242A12"/>
    <w:rsid w:val="00275C90"/>
    <w:rsid w:val="00294F26"/>
    <w:rsid w:val="002A7353"/>
    <w:rsid w:val="002B335B"/>
    <w:rsid w:val="002C186E"/>
    <w:rsid w:val="002F144D"/>
    <w:rsid w:val="0030206D"/>
    <w:rsid w:val="00302A7E"/>
    <w:rsid w:val="003557C3"/>
    <w:rsid w:val="003A5E72"/>
    <w:rsid w:val="003C1EF1"/>
    <w:rsid w:val="003C7DFF"/>
    <w:rsid w:val="003D1E51"/>
    <w:rsid w:val="003D641A"/>
    <w:rsid w:val="0040522E"/>
    <w:rsid w:val="00412A96"/>
    <w:rsid w:val="004260AA"/>
    <w:rsid w:val="00492F11"/>
    <w:rsid w:val="004C17C8"/>
    <w:rsid w:val="004E2134"/>
    <w:rsid w:val="004E4212"/>
    <w:rsid w:val="00504676"/>
    <w:rsid w:val="00537328"/>
    <w:rsid w:val="0055629B"/>
    <w:rsid w:val="005E5B79"/>
    <w:rsid w:val="006053A7"/>
    <w:rsid w:val="006218BC"/>
    <w:rsid w:val="006411EF"/>
    <w:rsid w:val="00654349"/>
    <w:rsid w:val="006568C7"/>
    <w:rsid w:val="006978DE"/>
    <w:rsid w:val="006A4B4E"/>
    <w:rsid w:val="006C2D10"/>
    <w:rsid w:val="006E0E6E"/>
    <w:rsid w:val="006F2462"/>
    <w:rsid w:val="006F2E12"/>
    <w:rsid w:val="00702CCB"/>
    <w:rsid w:val="007034F7"/>
    <w:rsid w:val="00721043"/>
    <w:rsid w:val="00773328"/>
    <w:rsid w:val="00776AF7"/>
    <w:rsid w:val="007B4B63"/>
    <w:rsid w:val="007C4491"/>
    <w:rsid w:val="00803A80"/>
    <w:rsid w:val="008268EA"/>
    <w:rsid w:val="00832DF4"/>
    <w:rsid w:val="008403F6"/>
    <w:rsid w:val="00870DB9"/>
    <w:rsid w:val="0087624A"/>
    <w:rsid w:val="00883F43"/>
    <w:rsid w:val="00891947"/>
    <w:rsid w:val="00893936"/>
    <w:rsid w:val="008A68ED"/>
    <w:rsid w:val="008A7C48"/>
    <w:rsid w:val="008B4F19"/>
    <w:rsid w:val="008E4B8B"/>
    <w:rsid w:val="008E51AF"/>
    <w:rsid w:val="0092351A"/>
    <w:rsid w:val="00925407"/>
    <w:rsid w:val="00936BE0"/>
    <w:rsid w:val="0095266C"/>
    <w:rsid w:val="0095653D"/>
    <w:rsid w:val="00982E02"/>
    <w:rsid w:val="009921F6"/>
    <w:rsid w:val="009A44EC"/>
    <w:rsid w:val="009B5979"/>
    <w:rsid w:val="009B63DC"/>
    <w:rsid w:val="009E3084"/>
    <w:rsid w:val="009E79C2"/>
    <w:rsid w:val="009F26F6"/>
    <w:rsid w:val="00A07EEF"/>
    <w:rsid w:val="00A116BE"/>
    <w:rsid w:val="00A12E6F"/>
    <w:rsid w:val="00A317F5"/>
    <w:rsid w:val="00A47B7C"/>
    <w:rsid w:val="00A71101"/>
    <w:rsid w:val="00A73BBA"/>
    <w:rsid w:val="00AB4E3C"/>
    <w:rsid w:val="00AD0DEA"/>
    <w:rsid w:val="00AD11A2"/>
    <w:rsid w:val="00AD1858"/>
    <w:rsid w:val="00AF6C14"/>
    <w:rsid w:val="00B043D3"/>
    <w:rsid w:val="00B04940"/>
    <w:rsid w:val="00B25E10"/>
    <w:rsid w:val="00B47EBC"/>
    <w:rsid w:val="00B9035A"/>
    <w:rsid w:val="00BB015B"/>
    <w:rsid w:val="00BB7DC4"/>
    <w:rsid w:val="00BE1B1A"/>
    <w:rsid w:val="00BE415B"/>
    <w:rsid w:val="00C1592E"/>
    <w:rsid w:val="00C1726A"/>
    <w:rsid w:val="00C272AA"/>
    <w:rsid w:val="00C51DA3"/>
    <w:rsid w:val="00C54B2B"/>
    <w:rsid w:val="00C75FD3"/>
    <w:rsid w:val="00C82692"/>
    <w:rsid w:val="00C83178"/>
    <w:rsid w:val="00CA5401"/>
    <w:rsid w:val="00CB7518"/>
    <w:rsid w:val="00CC5485"/>
    <w:rsid w:val="00D07568"/>
    <w:rsid w:val="00D15C3B"/>
    <w:rsid w:val="00D33DFD"/>
    <w:rsid w:val="00D40C19"/>
    <w:rsid w:val="00D53051"/>
    <w:rsid w:val="00D87871"/>
    <w:rsid w:val="00D94869"/>
    <w:rsid w:val="00DC24C0"/>
    <w:rsid w:val="00DF665A"/>
    <w:rsid w:val="00E51FD1"/>
    <w:rsid w:val="00E651DB"/>
    <w:rsid w:val="00E6676C"/>
    <w:rsid w:val="00E71CC3"/>
    <w:rsid w:val="00EA0A1F"/>
    <w:rsid w:val="00EC04BC"/>
    <w:rsid w:val="00EC354B"/>
    <w:rsid w:val="00EC4E03"/>
    <w:rsid w:val="00EE648A"/>
    <w:rsid w:val="00F257D1"/>
    <w:rsid w:val="00F77A3C"/>
    <w:rsid w:val="00FB4556"/>
    <w:rsid w:val="00FB53CE"/>
    <w:rsid w:val="00FE73C5"/>
    <w:rsid w:val="00FF21BA"/>
    <w:rsid w:val="00FF3B6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12"/>
    <w:pPr>
      <w:widowControl w:val="0"/>
      <w:wordWrap w:val="0"/>
      <w:autoSpaceDE w:val="0"/>
      <w:autoSpaceDN w:val="0"/>
      <w:jc w:val="both"/>
    </w:pPr>
    <w:rPr>
      <w:rFonts w:ascii="맑은 고딕" w:eastAsia="맑은 고딕" w:hAnsi="맑은 고딕" w:cs="Times New Roman"/>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4260AA"/>
    <w:pPr>
      <w:ind w:leftChars="400" w:left="800"/>
    </w:pPr>
  </w:style>
  <w:style w:type="paragraph" w:customStyle="1" w:styleId="a9">
    <w:name w:val="항목"/>
    <w:basedOn w:val="a3"/>
    <w:qFormat/>
    <w:rsid w:val="00C1726A"/>
    <w:pPr>
      <w:adjustRightInd w:val="0"/>
      <w:spacing w:line="240" w:lineRule="auto"/>
    </w:pPr>
    <w:rPr>
      <w:rFonts w:asciiTheme="minorHAnsi" w:eastAsiaTheme="minorHAnsi" w:hAnsiTheme="minorHAnsi"/>
      <w:b/>
      <w:sz w:val="24"/>
      <w:szCs w:val="18"/>
    </w:rPr>
  </w:style>
  <w:style w:type="paragraph" w:customStyle="1" w:styleId="aa">
    <w:name w:val="본문출처"/>
    <w:basedOn w:val="a"/>
    <w:rsid w:val="00C1726A"/>
    <w:pPr>
      <w:widowControl/>
      <w:wordWrap/>
      <w:autoSpaceDE/>
      <w:autoSpaceDN/>
      <w:snapToGrid w:val="0"/>
      <w:spacing w:line="456" w:lineRule="auto"/>
      <w:jc w:val="right"/>
    </w:pPr>
    <w:rPr>
      <w:rFonts w:cs="굴림"/>
      <w:b/>
      <w:bCs/>
      <w:color w:val="5A0505"/>
      <w:sz w:val="20"/>
      <w:szCs w:val="20"/>
    </w:rPr>
  </w:style>
  <w:style w:type="paragraph" w:customStyle="1" w:styleId="ab">
    <w:name w:val="중제"/>
    <w:basedOn w:val="a"/>
    <w:rsid w:val="006218BC"/>
    <w:pPr>
      <w:widowControl/>
      <w:wordWrap/>
      <w:autoSpaceDE/>
      <w:autoSpaceDN/>
      <w:snapToGrid w:val="0"/>
      <w:spacing w:after="400" w:line="360" w:lineRule="auto"/>
    </w:pPr>
    <w:rPr>
      <w:rFonts w:ascii="HY신명조" w:eastAsia="HY신명조" w:hAnsi="바탕" w:cs="굴림"/>
      <w:color w:val="000000"/>
      <w:sz w:val="30"/>
      <w:szCs w:val="30"/>
    </w:rPr>
  </w:style>
  <w:style w:type="paragraph" w:styleId="ac">
    <w:name w:val="Document Map"/>
    <w:basedOn w:val="a"/>
    <w:link w:val="Char2"/>
    <w:uiPriority w:val="99"/>
    <w:semiHidden/>
    <w:unhideWhenUsed/>
    <w:rsid w:val="00235FFE"/>
    <w:rPr>
      <w:rFonts w:ascii="나눔고딕" w:eastAsia="나눔고딕"/>
    </w:rPr>
  </w:style>
  <w:style w:type="character" w:customStyle="1" w:styleId="Char2">
    <w:name w:val="문서 구조 Char"/>
    <w:basedOn w:val="a0"/>
    <w:link w:val="ac"/>
    <w:uiPriority w:val="99"/>
    <w:semiHidden/>
    <w:rsid w:val="00235FFE"/>
    <w:rPr>
      <w:rFonts w:ascii="나눔고딕" w:eastAsia="나눔고딕" w:hAnsi="맑은 고딕" w:cs="Times New Roman"/>
      <w:kern w:val="0"/>
      <w:sz w:val="18"/>
      <w:szCs w:val="18"/>
    </w:rPr>
  </w:style>
  <w:style w:type="character" w:styleId="ad">
    <w:name w:val="Strong"/>
    <w:basedOn w:val="a0"/>
    <w:uiPriority w:val="22"/>
    <w:qFormat/>
    <w:rsid w:val="00412A96"/>
    <w:rPr>
      <w:b/>
      <w:bCs/>
    </w:rPr>
  </w:style>
</w:styles>
</file>

<file path=word/webSettings.xml><?xml version="1.0" encoding="utf-8"?>
<w:webSettings xmlns:r="http://schemas.openxmlformats.org/officeDocument/2006/relationships" xmlns:w="http://schemas.openxmlformats.org/wordprocessingml/2006/main">
  <w:divs>
    <w:div w:id="62533792">
      <w:bodyDiv w:val="1"/>
      <w:marLeft w:val="0"/>
      <w:marRight w:val="0"/>
      <w:marTop w:val="0"/>
      <w:marBottom w:val="0"/>
      <w:divBdr>
        <w:top w:val="none" w:sz="0" w:space="0" w:color="auto"/>
        <w:left w:val="none" w:sz="0" w:space="0" w:color="auto"/>
        <w:bottom w:val="none" w:sz="0" w:space="0" w:color="auto"/>
        <w:right w:val="none" w:sz="0" w:space="0" w:color="auto"/>
      </w:divBdr>
    </w:div>
    <w:div w:id="85611281">
      <w:bodyDiv w:val="1"/>
      <w:marLeft w:val="0"/>
      <w:marRight w:val="0"/>
      <w:marTop w:val="0"/>
      <w:marBottom w:val="0"/>
      <w:divBdr>
        <w:top w:val="none" w:sz="0" w:space="0" w:color="auto"/>
        <w:left w:val="none" w:sz="0" w:space="0" w:color="auto"/>
        <w:bottom w:val="none" w:sz="0" w:space="0" w:color="auto"/>
        <w:right w:val="none" w:sz="0" w:space="0" w:color="auto"/>
      </w:divBdr>
    </w:div>
    <w:div w:id="89202997">
      <w:bodyDiv w:val="1"/>
      <w:marLeft w:val="0"/>
      <w:marRight w:val="0"/>
      <w:marTop w:val="0"/>
      <w:marBottom w:val="0"/>
      <w:divBdr>
        <w:top w:val="none" w:sz="0" w:space="0" w:color="auto"/>
        <w:left w:val="none" w:sz="0" w:space="0" w:color="auto"/>
        <w:bottom w:val="none" w:sz="0" w:space="0" w:color="auto"/>
        <w:right w:val="none" w:sz="0" w:space="0" w:color="auto"/>
      </w:divBdr>
    </w:div>
    <w:div w:id="98377946">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86720952">
      <w:bodyDiv w:val="1"/>
      <w:marLeft w:val="0"/>
      <w:marRight w:val="0"/>
      <w:marTop w:val="0"/>
      <w:marBottom w:val="0"/>
      <w:divBdr>
        <w:top w:val="none" w:sz="0" w:space="0" w:color="auto"/>
        <w:left w:val="none" w:sz="0" w:space="0" w:color="auto"/>
        <w:bottom w:val="none" w:sz="0" w:space="0" w:color="auto"/>
        <w:right w:val="none" w:sz="0" w:space="0" w:color="auto"/>
      </w:divBdr>
    </w:div>
    <w:div w:id="229194587">
      <w:bodyDiv w:val="1"/>
      <w:marLeft w:val="0"/>
      <w:marRight w:val="0"/>
      <w:marTop w:val="0"/>
      <w:marBottom w:val="0"/>
      <w:divBdr>
        <w:top w:val="none" w:sz="0" w:space="0" w:color="auto"/>
        <w:left w:val="none" w:sz="0" w:space="0" w:color="auto"/>
        <w:bottom w:val="none" w:sz="0" w:space="0" w:color="auto"/>
        <w:right w:val="none" w:sz="0" w:space="0" w:color="auto"/>
      </w:divBdr>
    </w:div>
    <w:div w:id="270935380">
      <w:bodyDiv w:val="1"/>
      <w:marLeft w:val="0"/>
      <w:marRight w:val="0"/>
      <w:marTop w:val="0"/>
      <w:marBottom w:val="0"/>
      <w:divBdr>
        <w:top w:val="none" w:sz="0" w:space="0" w:color="auto"/>
        <w:left w:val="none" w:sz="0" w:space="0" w:color="auto"/>
        <w:bottom w:val="none" w:sz="0" w:space="0" w:color="auto"/>
        <w:right w:val="none" w:sz="0" w:space="0" w:color="auto"/>
      </w:divBdr>
    </w:div>
    <w:div w:id="271790229">
      <w:bodyDiv w:val="1"/>
      <w:marLeft w:val="0"/>
      <w:marRight w:val="0"/>
      <w:marTop w:val="0"/>
      <w:marBottom w:val="0"/>
      <w:divBdr>
        <w:top w:val="none" w:sz="0" w:space="0" w:color="auto"/>
        <w:left w:val="none" w:sz="0" w:space="0" w:color="auto"/>
        <w:bottom w:val="none" w:sz="0" w:space="0" w:color="auto"/>
        <w:right w:val="none" w:sz="0" w:space="0" w:color="auto"/>
      </w:divBdr>
    </w:div>
    <w:div w:id="289409366">
      <w:bodyDiv w:val="1"/>
      <w:marLeft w:val="0"/>
      <w:marRight w:val="0"/>
      <w:marTop w:val="0"/>
      <w:marBottom w:val="0"/>
      <w:divBdr>
        <w:top w:val="none" w:sz="0" w:space="0" w:color="auto"/>
        <w:left w:val="none" w:sz="0" w:space="0" w:color="auto"/>
        <w:bottom w:val="none" w:sz="0" w:space="0" w:color="auto"/>
        <w:right w:val="none" w:sz="0" w:space="0" w:color="auto"/>
      </w:divBdr>
    </w:div>
    <w:div w:id="293409216">
      <w:bodyDiv w:val="1"/>
      <w:marLeft w:val="0"/>
      <w:marRight w:val="0"/>
      <w:marTop w:val="0"/>
      <w:marBottom w:val="0"/>
      <w:divBdr>
        <w:top w:val="none" w:sz="0" w:space="0" w:color="auto"/>
        <w:left w:val="none" w:sz="0" w:space="0" w:color="auto"/>
        <w:bottom w:val="none" w:sz="0" w:space="0" w:color="auto"/>
        <w:right w:val="none" w:sz="0" w:space="0" w:color="auto"/>
      </w:divBdr>
    </w:div>
    <w:div w:id="294066904">
      <w:bodyDiv w:val="1"/>
      <w:marLeft w:val="0"/>
      <w:marRight w:val="0"/>
      <w:marTop w:val="0"/>
      <w:marBottom w:val="0"/>
      <w:divBdr>
        <w:top w:val="none" w:sz="0" w:space="0" w:color="auto"/>
        <w:left w:val="none" w:sz="0" w:space="0" w:color="auto"/>
        <w:bottom w:val="none" w:sz="0" w:space="0" w:color="auto"/>
        <w:right w:val="none" w:sz="0" w:space="0" w:color="auto"/>
      </w:divBdr>
    </w:div>
    <w:div w:id="298996370">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4399469">
      <w:bodyDiv w:val="1"/>
      <w:marLeft w:val="0"/>
      <w:marRight w:val="0"/>
      <w:marTop w:val="0"/>
      <w:marBottom w:val="0"/>
      <w:divBdr>
        <w:top w:val="none" w:sz="0" w:space="0" w:color="auto"/>
        <w:left w:val="none" w:sz="0" w:space="0" w:color="auto"/>
        <w:bottom w:val="none" w:sz="0" w:space="0" w:color="auto"/>
        <w:right w:val="none" w:sz="0" w:space="0" w:color="auto"/>
      </w:divBdr>
    </w:div>
    <w:div w:id="394815971">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17016852">
      <w:bodyDiv w:val="1"/>
      <w:marLeft w:val="0"/>
      <w:marRight w:val="0"/>
      <w:marTop w:val="0"/>
      <w:marBottom w:val="0"/>
      <w:divBdr>
        <w:top w:val="none" w:sz="0" w:space="0" w:color="auto"/>
        <w:left w:val="none" w:sz="0" w:space="0" w:color="auto"/>
        <w:bottom w:val="none" w:sz="0" w:space="0" w:color="auto"/>
        <w:right w:val="none" w:sz="0" w:space="0" w:color="auto"/>
      </w:divBdr>
    </w:div>
    <w:div w:id="432171950">
      <w:bodyDiv w:val="1"/>
      <w:marLeft w:val="0"/>
      <w:marRight w:val="0"/>
      <w:marTop w:val="0"/>
      <w:marBottom w:val="0"/>
      <w:divBdr>
        <w:top w:val="none" w:sz="0" w:space="0" w:color="auto"/>
        <w:left w:val="none" w:sz="0" w:space="0" w:color="auto"/>
        <w:bottom w:val="none" w:sz="0" w:space="0" w:color="auto"/>
        <w:right w:val="none" w:sz="0" w:space="0" w:color="auto"/>
      </w:divBdr>
    </w:div>
    <w:div w:id="496117097">
      <w:bodyDiv w:val="1"/>
      <w:marLeft w:val="0"/>
      <w:marRight w:val="0"/>
      <w:marTop w:val="0"/>
      <w:marBottom w:val="0"/>
      <w:divBdr>
        <w:top w:val="none" w:sz="0" w:space="0" w:color="auto"/>
        <w:left w:val="none" w:sz="0" w:space="0" w:color="auto"/>
        <w:bottom w:val="none" w:sz="0" w:space="0" w:color="auto"/>
        <w:right w:val="none" w:sz="0" w:space="0" w:color="auto"/>
      </w:divBdr>
    </w:div>
    <w:div w:id="507061755">
      <w:bodyDiv w:val="1"/>
      <w:marLeft w:val="0"/>
      <w:marRight w:val="0"/>
      <w:marTop w:val="0"/>
      <w:marBottom w:val="0"/>
      <w:divBdr>
        <w:top w:val="none" w:sz="0" w:space="0" w:color="auto"/>
        <w:left w:val="none" w:sz="0" w:space="0" w:color="auto"/>
        <w:bottom w:val="none" w:sz="0" w:space="0" w:color="auto"/>
        <w:right w:val="none" w:sz="0" w:space="0" w:color="auto"/>
      </w:divBdr>
    </w:div>
    <w:div w:id="530873293">
      <w:bodyDiv w:val="1"/>
      <w:marLeft w:val="0"/>
      <w:marRight w:val="0"/>
      <w:marTop w:val="0"/>
      <w:marBottom w:val="0"/>
      <w:divBdr>
        <w:top w:val="none" w:sz="0" w:space="0" w:color="auto"/>
        <w:left w:val="none" w:sz="0" w:space="0" w:color="auto"/>
        <w:bottom w:val="none" w:sz="0" w:space="0" w:color="auto"/>
        <w:right w:val="none" w:sz="0" w:space="0" w:color="auto"/>
      </w:divBdr>
    </w:div>
    <w:div w:id="556357131">
      <w:bodyDiv w:val="1"/>
      <w:marLeft w:val="0"/>
      <w:marRight w:val="0"/>
      <w:marTop w:val="0"/>
      <w:marBottom w:val="0"/>
      <w:divBdr>
        <w:top w:val="none" w:sz="0" w:space="0" w:color="auto"/>
        <w:left w:val="none" w:sz="0" w:space="0" w:color="auto"/>
        <w:bottom w:val="none" w:sz="0" w:space="0" w:color="auto"/>
        <w:right w:val="none" w:sz="0" w:space="0" w:color="auto"/>
      </w:divBdr>
    </w:div>
    <w:div w:id="611520062">
      <w:bodyDiv w:val="1"/>
      <w:marLeft w:val="0"/>
      <w:marRight w:val="0"/>
      <w:marTop w:val="0"/>
      <w:marBottom w:val="0"/>
      <w:divBdr>
        <w:top w:val="none" w:sz="0" w:space="0" w:color="auto"/>
        <w:left w:val="none" w:sz="0" w:space="0" w:color="auto"/>
        <w:bottom w:val="none" w:sz="0" w:space="0" w:color="auto"/>
        <w:right w:val="none" w:sz="0" w:space="0" w:color="auto"/>
      </w:divBdr>
    </w:div>
    <w:div w:id="654602753">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12997392">
      <w:bodyDiv w:val="1"/>
      <w:marLeft w:val="0"/>
      <w:marRight w:val="0"/>
      <w:marTop w:val="0"/>
      <w:marBottom w:val="0"/>
      <w:divBdr>
        <w:top w:val="none" w:sz="0" w:space="0" w:color="auto"/>
        <w:left w:val="none" w:sz="0" w:space="0" w:color="auto"/>
        <w:bottom w:val="none" w:sz="0" w:space="0" w:color="auto"/>
        <w:right w:val="none" w:sz="0" w:space="0" w:color="auto"/>
      </w:divBdr>
    </w:div>
    <w:div w:id="774400378">
      <w:bodyDiv w:val="1"/>
      <w:marLeft w:val="0"/>
      <w:marRight w:val="0"/>
      <w:marTop w:val="0"/>
      <w:marBottom w:val="0"/>
      <w:divBdr>
        <w:top w:val="none" w:sz="0" w:space="0" w:color="auto"/>
        <w:left w:val="none" w:sz="0" w:space="0" w:color="auto"/>
        <w:bottom w:val="none" w:sz="0" w:space="0" w:color="auto"/>
        <w:right w:val="none" w:sz="0" w:space="0" w:color="auto"/>
      </w:divBdr>
    </w:div>
    <w:div w:id="823085122">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0923595">
      <w:bodyDiv w:val="1"/>
      <w:marLeft w:val="0"/>
      <w:marRight w:val="0"/>
      <w:marTop w:val="0"/>
      <w:marBottom w:val="0"/>
      <w:divBdr>
        <w:top w:val="none" w:sz="0" w:space="0" w:color="auto"/>
        <w:left w:val="none" w:sz="0" w:space="0" w:color="auto"/>
        <w:bottom w:val="none" w:sz="0" w:space="0" w:color="auto"/>
        <w:right w:val="none" w:sz="0" w:space="0" w:color="auto"/>
      </w:divBdr>
    </w:div>
    <w:div w:id="848788210">
      <w:bodyDiv w:val="1"/>
      <w:marLeft w:val="0"/>
      <w:marRight w:val="0"/>
      <w:marTop w:val="0"/>
      <w:marBottom w:val="0"/>
      <w:divBdr>
        <w:top w:val="none" w:sz="0" w:space="0" w:color="auto"/>
        <w:left w:val="none" w:sz="0" w:space="0" w:color="auto"/>
        <w:bottom w:val="none" w:sz="0" w:space="0" w:color="auto"/>
        <w:right w:val="none" w:sz="0" w:space="0" w:color="auto"/>
      </w:divBdr>
    </w:div>
    <w:div w:id="861360145">
      <w:bodyDiv w:val="1"/>
      <w:marLeft w:val="0"/>
      <w:marRight w:val="0"/>
      <w:marTop w:val="0"/>
      <w:marBottom w:val="0"/>
      <w:divBdr>
        <w:top w:val="none" w:sz="0" w:space="0" w:color="auto"/>
        <w:left w:val="none" w:sz="0" w:space="0" w:color="auto"/>
        <w:bottom w:val="none" w:sz="0" w:space="0" w:color="auto"/>
        <w:right w:val="none" w:sz="0" w:space="0" w:color="auto"/>
      </w:divBdr>
    </w:div>
    <w:div w:id="895973572">
      <w:bodyDiv w:val="1"/>
      <w:marLeft w:val="0"/>
      <w:marRight w:val="0"/>
      <w:marTop w:val="0"/>
      <w:marBottom w:val="0"/>
      <w:divBdr>
        <w:top w:val="none" w:sz="0" w:space="0" w:color="auto"/>
        <w:left w:val="none" w:sz="0" w:space="0" w:color="auto"/>
        <w:bottom w:val="none" w:sz="0" w:space="0" w:color="auto"/>
        <w:right w:val="none" w:sz="0" w:space="0" w:color="auto"/>
      </w:divBdr>
    </w:div>
    <w:div w:id="9063755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47272253">
      <w:bodyDiv w:val="1"/>
      <w:marLeft w:val="0"/>
      <w:marRight w:val="0"/>
      <w:marTop w:val="0"/>
      <w:marBottom w:val="0"/>
      <w:divBdr>
        <w:top w:val="none" w:sz="0" w:space="0" w:color="auto"/>
        <w:left w:val="none" w:sz="0" w:space="0" w:color="auto"/>
        <w:bottom w:val="none" w:sz="0" w:space="0" w:color="auto"/>
        <w:right w:val="none" w:sz="0" w:space="0" w:color="auto"/>
      </w:divBdr>
    </w:div>
    <w:div w:id="950821567">
      <w:bodyDiv w:val="1"/>
      <w:marLeft w:val="0"/>
      <w:marRight w:val="0"/>
      <w:marTop w:val="0"/>
      <w:marBottom w:val="0"/>
      <w:divBdr>
        <w:top w:val="none" w:sz="0" w:space="0" w:color="auto"/>
        <w:left w:val="none" w:sz="0" w:space="0" w:color="auto"/>
        <w:bottom w:val="none" w:sz="0" w:space="0" w:color="auto"/>
        <w:right w:val="none" w:sz="0" w:space="0" w:color="auto"/>
      </w:divBdr>
    </w:div>
    <w:div w:id="100423902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9396059">
      <w:bodyDiv w:val="1"/>
      <w:marLeft w:val="0"/>
      <w:marRight w:val="0"/>
      <w:marTop w:val="0"/>
      <w:marBottom w:val="0"/>
      <w:divBdr>
        <w:top w:val="none" w:sz="0" w:space="0" w:color="auto"/>
        <w:left w:val="none" w:sz="0" w:space="0" w:color="auto"/>
        <w:bottom w:val="none" w:sz="0" w:space="0" w:color="auto"/>
        <w:right w:val="none" w:sz="0" w:space="0" w:color="auto"/>
      </w:divBdr>
    </w:div>
    <w:div w:id="1206256732">
      <w:bodyDiv w:val="1"/>
      <w:marLeft w:val="0"/>
      <w:marRight w:val="0"/>
      <w:marTop w:val="0"/>
      <w:marBottom w:val="0"/>
      <w:divBdr>
        <w:top w:val="none" w:sz="0" w:space="0" w:color="auto"/>
        <w:left w:val="none" w:sz="0" w:space="0" w:color="auto"/>
        <w:bottom w:val="none" w:sz="0" w:space="0" w:color="auto"/>
        <w:right w:val="none" w:sz="0" w:space="0" w:color="auto"/>
      </w:divBdr>
    </w:div>
    <w:div w:id="1266577144">
      <w:bodyDiv w:val="1"/>
      <w:marLeft w:val="0"/>
      <w:marRight w:val="0"/>
      <w:marTop w:val="0"/>
      <w:marBottom w:val="0"/>
      <w:divBdr>
        <w:top w:val="none" w:sz="0" w:space="0" w:color="auto"/>
        <w:left w:val="none" w:sz="0" w:space="0" w:color="auto"/>
        <w:bottom w:val="none" w:sz="0" w:space="0" w:color="auto"/>
        <w:right w:val="none" w:sz="0" w:space="0" w:color="auto"/>
      </w:divBdr>
    </w:div>
    <w:div w:id="1319308694">
      <w:bodyDiv w:val="1"/>
      <w:marLeft w:val="0"/>
      <w:marRight w:val="0"/>
      <w:marTop w:val="0"/>
      <w:marBottom w:val="0"/>
      <w:divBdr>
        <w:top w:val="none" w:sz="0" w:space="0" w:color="auto"/>
        <w:left w:val="none" w:sz="0" w:space="0" w:color="auto"/>
        <w:bottom w:val="none" w:sz="0" w:space="0" w:color="auto"/>
        <w:right w:val="none" w:sz="0" w:space="0" w:color="auto"/>
      </w:divBdr>
    </w:div>
    <w:div w:id="135144599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9771807">
      <w:bodyDiv w:val="1"/>
      <w:marLeft w:val="0"/>
      <w:marRight w:val="0"/>
      <w:marTop w:val="0"/>
      <w:marBottom w:val="0"/>
      <w:divBdr>
        <w:top w:val="none" w:sz="0" w:space="0" w:color="auto"/>
        <w:left w:val="none" w:sz="0" w:space="0" w:color="auto"/>
        <w:bottom w:val="none" w:sz="0" w:space="0" w:color="auto"/>
        <w:right w:val="none" w:sz="0" w:space="0" w:color="auto"/>
      </w:divBdr>
    </w:div>
    <w:div w:id="1448740036">
      <w:bodyDiv w:val="1"/>
      <w:marLeft w:val="0"/>
      <w:marRight w:val="0"/>
      <w:marTop w:val="0"/>
      <w:marBottom w:val="0"/>
      <w:divBdr>
        <w:top w:val="none" w:sz="0" w:space="0" w:color="auto"/>
        <w:left w:val="none" w:sz="0" w:space="0" w:color="auto"/>
        <w:bottom w:val="none" w:sz="0" w:space="0" w:color="auto"/>
        <w:right w:val="none" w:sz="0" w:space="0" w:color="auto"/>
      </w:divBdr>
    </w:div>
    <w:div w:id="1462771168">
      <w:bodyDiv w:val="1"/>
      <w:marLeft w:val="0"/>
      <w:marRight w:val="0"/>
      <w:marTop w:val="0"/>
      <w:marBottom w:val="0"/>
      <w:divBdr>
        <w:top w:val="none" w:sz="0" w:space="0" w:color="auto"/>
        <w:left w:val="none" w:sz="0" w:space="0" w:color="auto"/>
        <w:bottom w:val="none" w:sz="0" w:space="0" w:color="auto"/>
        <w:right w:val="none" w:sz="0" w:space="0" w:color="auto"/>
      </w:divBdr>
    </w:div>
    <w:div w:id="1485321499">
      <w:bodyDiv w:val="1"/>
      <w:marLeft w:val="0"/>
      <w:marRight w:val="0"/>
      <w:marTop w:val="0"/>
      <w:marBottom w:val="0"/>
      <w:divBdr>
        <w:top w:val="none" w:sz="0" w:space="0" w:color="auto"/>
        <w:left w:val="none" w:sz="0" w:space="0" w:color="auto"/>
        <w:bottom w:val="none" w:sz="0" w:space="0" w:color="auto"/>
        <w:right w:val="none" w:sz="0" w:space="0" w:color="auto"/>
      </w:divBdr>
    </w:div>
    <w:div w:id="1489515175">
      <w:bodyDiv w:val="1"/>
      <w:marLeft w:val="0"/>
      <w:marRight w:val="0"/>
      <w:marTop w:val="0"/>
      <w:marBottom w:val="0"/>
      <w:divBdr>
        <w:top w:val="none" w:sz="0" w:space="0" w:color="auto"/>
        <w:left w:val="none" w:sz="0" w:space="0" w:color="auto"/>
        <w:bottom w:val="none" w:sz="0" w:space="0" w:color="auto"/>
        <w:right w:val="none" w:sz="0" w:space="0" w:color="auto"/>
      </w:divBdr>
    </w:div>
    <w:div w:id="1524788352">
      <w:bodyDiv w:val="1"/>
      <w:marLeft w:val="0"/>
      <w:marRight w:val="0"/>
      <w:marTop w:val="0"/>
      <w:marBottom w:val="0"/>
      <w:divBdr>
        <w:top w:val="none" w:sz="0" w:space="0" w:color="auto"/>
        <w:left w:val="none" w:sz="0" w:space="0" w:color="auto"/>
        <w:bottom w:val="none" w:sz="0" w:space="0" w:color="auto"/>
        <w:right w:val="none" w:sz="0" w:space="0" w:color="auto"/>
      </w:divBdr>
    </w:div>
    <w:div w:id="156860968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9948394">
      <w:bodyDiv w:val="1"/>
      <w:marLeft w:val="0"/>
      <w:marRight w:val="0"/>
      <w:marTop w:val="0"/>
      <w:marBottom w:val="0"/>
      <w:divBdr>
        <w:top w:val="none" w:sz="0" w:space="0" w:color="auto"/>
        <w:left w:val="none" w:sz="0" w:space="0" w:color="auto"/>
        <w:bottom w:val="none" w:sz="0" w:space="0" w:color="auto"/>
        <w:right w:val="none" w:sz="0" w:space="0" w:color="auto"/>
      </w:divBdr>
    </w:div>
    <w:div w:id="1633050331">
      <w:bodyDiv w:val="1"/>
      <w:marLeft w:val="0"/>
      <w:marRight w:val="0"/>
      <w:marTop w:val="0"/>
      <w:marBottom w:val="0"/>
      <w:divBdr>
        <w:top w:val="none" w:sz="0" w:space="0" w:color="auto"/>
        <w:left w:val="none" w:sz="0" w:space="0" w:color="auto"/>
        <w:bottom w:val="none" w:sz="0" w:space="0" w:color="auto"/>
        <w:right w:val="none" w:sz="0" w:space="0" w:color="auto"/>
      </w:divBdr>
    </w:div>
    <w:div w:id="1666475107">
      <w:bodyDiv w:val="1"/>
      <w:marLeft w:val="0"/>
      <w:marRight w:val="0"/>
      <w:marTop w:val="0"/>
      <w:marBottom w:val="0"/>
      <w:divBdr>
        <w:top w:val="none" w:sz="0" w:space="0" w:color="auto"/>
        <w:left w:val="none" w:sz="0" w:space="0" w:color="auto"/>
        <w:bottom w:val="none" w:sz="0" w:space="0" w:color="auto"/>
        <w:right w:val="none" w:sz="0" w:space="0" w:color="auto"/>
      </w:divBdr>
    </w:div>
    <w:div w:id="1798453627">
      <w:bodyDiv w:val="1"/>
      <w:marLeft w:val="0"/>
      <w:marRight w:val="0"/>
      <w:marTop w:val="0"/>
      <w:marBottom w:val="0"/>
      <w:divBdr>
        <w:top w:val="none" w:sz="0" w:space="0" w:color="auto"/>
        <w:left w:val="none" w:sz="0" w:space="0" w:color="auto"/>
        <w:bottom w:val="none" w:sz="0" w:space="0" w:color="auto"/>
        <w:right w:val="none" w:sz="0" w:space="0" w:color="auto"/>
      </w:divBdr>
    </w:div>
    <w:div w:id="1824277538">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87568223">
      <w:bodyDiv w:val="1"/>
      <w:marLeft w:val="0"/>
      <w:marRight w:val="0"/>
      <w:marTop w:val="0"/>
      <w:marBottom w:val="0"/>
      <w:divBdr>
        <w:top w:val="none" w:sz="0" w:space="0" w:color="auto"/>
        <w:left w:val="none" w:sz="0" w:space="0" w:color="auto"/>
        <w:bottom w:val="none" w:sz="0" w:space="0" w:color="auto"/>
        <w:right w:val="none" w:sz="0" w:space="0" w:color="auto"/>
      </w:divBdr>
    </w:div>
    <w:div w:id="191944368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54703263">
      <w:bodyDiv w:val="1"/>
      <w:marLeft w:val="0"/>
      <w:marRight w:val="0"/>
      <w:marTop w:val="0"/>
      <w:marBottom w:val="0"/>
      <w:divBdr>
        <w:top w:val="none" w:sz="0" w:space="0" w:color="auto"/>
        <w:left w:val="none" w:sz="0" w:space="0" w:color="auto"/>
        <w:bottom w:val="none" w:sz="0" w:space="0" w:color="auto"/>
        <w:right w:val="none" w:sz="0" w:space="0" w:color="auto"/>
      </w:divBdr>
    </w:div>
    <w:div w:id="1965303343">
      <w:bodyDiv w:val="1"/>
      <w:marLeft w:val="0"/>
      <w:marRight w:val="0"/>
      <w:marTop w:val="0"/>
      <w:marBottom w:val="0"/>
      <w:divBdr>
        <w:top w:val="none" w:sz="0" w:space="0" w:color="auto"/>
        <w:left w:val="none" w:sz="0" w:space="0" w:color="auto"/>
        <w:bottom w:val="none" w:sz="0" w:space="0" w:color="auto"/>
        <w:right w:val="none" w:sz="0" w:space="0" w:color="auto"/>
      </w:divBdr>
    </w:div>
    <w:div w:id="1999846416">
      <w:bodyDiv w:val="1"/>
      <w:marLeft w:val="0"/>
      <w:marRight w:val="0"/>
      <w:marTop w:val="0"/>
      <w:marBottom w:val="0"/>
      <w:divBdr>
        <w:top w:val="none" w:sz="0" w:space="0" w:color="auto"/>
        <w:left w:val="none" w:sz="0" w:space="0" w:color="auto"/>
        <w:bottom w:val="none" w:sz="0" w:space="0" w:color="auto"/>
        <w:right w:val="none" w:sz="0" w:space="0" w:color="auto"/>
      </w:divBdr>
    </w:div>
    <w:div w:id="200180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o@bookie.co.kr" TargetMode="External"/><Relationship Id="rId5" Type="http://schemas.openxmlformats.org/officeDocument/2006/relationships/webSettings" Target="webSettings.xml"/><Relationship Id="rId10" Type="http://schemas.openxmlformats.org/officeDocument/2006/relationships/hyperlink" Target="mailto:yhkim@bookie.co.kr" TargetMode="External"/><Relationship Id="rId4" Type="http://schemas.openxmlformats.org/officeDocument/2006/relationships/settings" Target="settings.xml"/><Relationship Id="rId9" Type="http://schemas.openxmlformats.org/officeDocument/2006/relationships/hyperlink" Target="mailto:Songa7788@bookie.co.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B0C3A-C468-4D83-9677-6EB6EFD2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7</Pages>
  <Words>1402</Words>
  <Characters>7992</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72</cp:revision>
  <cp:lastPrinted>2011-10-13T08:06:00Z</cp:lastPrinted>
  <dcterms:created xsi:type="dcterms:W3CDTF">2011-10-13T07:39:00Z</dcterms:created>
  <dcterms:modified xsi:type="dcterms:W3CDTF">2012-02-14T06:41:00Z</dcterms:modified>
</cp:coreProperties>
</file>