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C43" w:rsidRDefault="009821BE" w:rsidP="00B20F5E">
      <w:pPr>
        <w:rPr>
          <w:rFonts w:asciiTheme="minorHAnsi" w:eastAsiaTheme="minorHAnsi" w:hAnsiTheme="minorHAnsi" w:cs="굴림"/>
          <w:color w:val="000000"/>
          <w:kern w:val="0"/>
          <w:sz w:val="18"/>
          <w:szCs w:val="18"/>
        </w:rPr>
      </w:pPr>
      <w:r>
        <w:rPr>
          <w:rFonts w:asciiTheme="minorHAnsi" w:eastAsiaTheme="minorHAnsi" w:hAnsiTheme="minorHAnsi" w:hint="eastAsia"/>
          <w:b/>
          <w:noProof/>
          <w:sz w:val="18"/>
          <w:szCs w:val="18"/>
        </w:rPr>
        <w:drawing>
          <wp:anchor distT="0" distB="0" distL="114300" distR="114300" simplePos="0" relativeHeight="251658240" behindDoc="0" locked="0" layoutInCell="1" allowOverlap="1" wp14:anchorId="382BAA5C" wp14:editId="7E337032">
            <wp:simplePos x="0" y="0"/>
            <wp:positionH relativeFrom="margin">
              <wp:posOffset>3573780</wp:posOffset>
            </wp:positionH>
            <wp:positionV relativeFrom="margin">
              <wp:posOffset>41275</wp:posOffset>
            </wp:positionV>
            <wp:extent cx="2143760" cy="3122295"/>
            <wp:effectExtent l="0" t="0" r="0" b="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c9788960512450_web.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43760" cy="3122295"/>
                    </a:xfrm>
                    <a:prstGeom prst="rect">
                      <a:avLst/>
                    </a:prstGeom>
                  </pic:spPr>
                </pic:pic>
              </a:graphicData>
            </a:graphic>
            <wp14:sizeRelH relativeFrom="margin">
              <wp14:pctWidth>0</wp14:pctWidth>
            </wp14:sizeRelH>
            <wp14:sizeRelV relativeFrom="margin">
              <wp14:pctHeight>0</wp14:pctHeight>
            </wp14:sizeRelV>
          </wp:anchor>
        </w:drawing>
      </w:r>
      <w:r w:rsidR="0035682D" w:rsidRPr="002A29C6">
        <w:rPr>
          <w:rFonts w:asciiTheme="minorHAnsi" w:eastAsiaTheme="minorHAnsi" w:hAnsiTheme="minorHAnsi" w:hint="eastAsia"/>
          <w:kern w:val="0"/>
          <w:sz w:val="18"/>
          <w:szCs w:val="18"/>
        </w:rPr>
        <w:t>부제 :</w:t>
      </w:r>
      <w:r>
        <w:rPr>
          <w:rFonts w:asciiTheme="minorHAnsi" w:eastAsiaTheme="minorHAnsi" w:hAnsiTheme="minorHAnsi" w:cs="굴림" w:hint="eastAsia"/>
          <w:color w:val="000000"/>
          <w:kern w:val="0"/>
          <w:sz w:val="18"/>
          <w:szCs w:val="18"/>
        </w:rPr>
        <w:t>마르크스에서 지제크까지, 눈으로 그려 보는 현대 철학</w:t>
      </w:r>
    </w:p>
    <w:p w:rsidR="00BF5C43" w:rsidRPr="002A29C6" w:rsidRDefault="009B0980" w:rsidP="00B20F5E">
      <w:pPr>
        <w:pStyle w:val="a3"/>
        <w:spacing w:line="240" w:lineRule="auto"/>
        <w:rPr>
          <w:rFonts w:asciiTheme="minorHAnsi" w:eastAsiaTheme="minorHAnsi" w:hAnsiTheme="minorHAnsi"/>
          <w:b/>
          <w:sz w:val="16"/>
          <w:szCs w:val="18"/>
        </w:rPr>
      </w:pPr>
      <w:r w:rsidRPr="002A29C6">
        <w:rPr>
          <w:rFonts w:asciiTheme="minorHAnsi" w:eastAsiaTheme="minorHAnsi" w:hAnsiTheme="minorHAnsi" w:hint="eastAsia"/>
          <w:b/>
          <w:sz w:val="18"/>
          <w:szCs w:val="18"/>
        </w:rPr>
        <w:t>제목 :</w:t>
      </w:r>
      <w:r w:rsidR="009821BE">
        <w:rPr>
          <w:rFonts w:asciiTheme="minorHAnsi" w:eastAsiaTheme="minorHAnsi" w:hAnsiTheme="minorHAnsi" w:hint="eastAsia"/>
          <w:b/>
          <w:sz w:val="28"/>
          <w:szCs w:val="18"/>
        </w:rPr>
        <w:t>20세기 사상 지도</w:t>
      </w:r>
    </w:p>
    <w:p w:rsidR="009821BE" w:rsidRDefault="009821BE" w:rsidP="00B20F5E">
      <w:pPr>
        <w:pStyle w:val="af"/>
        <w:spacing w:line="240" w:lineRule="auto"/>
        <w:rPr>
          <w:rFonts w:asciiTheme="minorHAnsi" w:eastAsiaTheme="minorHAnsi" w:hAnsiTheme="minorHAnsi" w:cs="바탕"/>
          <w:sz w:val="18"/>
          <w:szCs w:val="18"/>
        </w:rPr>
      </w:pPr>
      <w:r>
        <w:rPr>
          <w:rFonts w:asciiTheme="minorHAnsi" w:eastAsiaTheme="minorHAnsi" w:hAnsiTheme="minorHAnsi" w:cs="바탕" w:hint="eastAsia"/>
          <w:sz w:val="18"/>
          <w:szCs w:val="18"/>
        </w:rPr>
        <w:t>기획</w:t>
      </w:r>
      <w:r w:rsidRPr="002A29C6">
        <w:rPr>
          <w:rFonts w:asciiTheme="minorHAnsi" w:eastAsiaTheme="minorHAnsi" w:hAnsiTheme="minorHAnsi" w:cs="바탕" w:hint="eastAsia"/>
          <w:sz w:val="18"/>
          <w:szCs w:val="18"/>
        </w:rPr>
        <w:t>∙</w:t>
      </w:r>
      <w:r>
        <w:rPr>
          <w:rFonts w:asciiTheme="minorHAnsi" w:eastAsiaTheme="minorHAnsi" w:hAnsiTheme="minorHAnsi" w:cs="바탕" w:hint="eastAsia"/>
          <w:sz w:val="18"/>
          <w:szCs w:val="18"/>
        </w:rPr>
        <w:t>대안연구공동체</w:t>
      </w:r>
    </w:p>
    <w:p w:rsidR="00BF5C43" w:rsidRPr="002A29C6" w:rsidRDefault="0045254F" w:rsidP="00B20F5E">
      <w:pPr>
        <w:pStyle w:val="af"/>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지은</w:t>
      </w:r>
      <w:r w:rsidR="002E3E33" w:rsidRPr="002A29C6">
        <w:rPr>
          <w:rFonts w:asciiTheme="minorHAnsi" w:eastAsiaTheme="minorHAnsi" w:hAnsiTheme="minorHAnsi" w:hint="eastAsia"/>
          <w:sz w:val="18"/>
          <w:szCs w:val="18"/>
        </w:rPr>
        <w:t>이</w:t>
      </w:r>
      <w:r w:rsidR="00176CE7" w:rsidRPr="002A29C6">
        <w:rPr>
          <w:rFonts w:asciiTheme="minorHAnsi" w:eastAsiaTheme="minorHAnsi" w:hAnsiTheme="minorHAnsi" w:cs="바탕" w:hint="eastAsia"/>
          <w:sz w:val="18"/>
          <w:szCs w:val="18"/>
        </w:rPr>
        <w:t>∙</w:t>
      </w:r>
      <w:r w:rsidR="009821BE">
        <w:rPr>
          <w:rFonts w:asciiTheme="minorHAnsi" w:eastAsiaTheme="minorHAnsi" w:hAnsiTheme="minorHAnsi" w:hint="eastAsia"/>
          <w:sz w:val="18"/>
          <w:szCs w:val="18"/>
        </w:rPr>
        <w:t>임상훈 외 12인</w:t>
      </w:r>
    </w:p>
    <w:p w:rsidR="00176CE7" w:rsidRPr="002A29C6" w:rsidRDefault="00176CE7" w:rsidP="00B20F5E">
      <w:pPr>
        <w:pStyle w:val="af"/>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펴낸곳</w:t>
      </w:r>
      <w:r w:rsidRPr="002A29C6">
        <w:rPr>
          <w:rFonts w:asciiTheme="minorHAnsi" w:eastAsiaTheme="minorHAnsi" w:hAnsiTheme="minorHAnsi" w:cs="바탕" w:hint="eastAsia"/>
          <w:sz w:val="18"/>
          <w:szCs w:val="18"/>
        </w:rPr>
        <w:t>∙</w:t>
      </w:r>
      <w:r w:rsidR="00996BDB" w:rsidRPr="002A29C6">
        <w:rPr>
          <w:rFonts w:asciiTheme="minorHAnsi" w:eastAsiaTheme="minorHAnsi" w:hAnsiTheme="minorHAnsi" w:cs="바탕" w:hint="eastAsia"/>
          <w:sz w:val="18"/>
          <w:szCs w:val="18"/>
        </w:rPr>
        <w:t xml:space="preserve">도서출판 </w:t>
      </w:r>
      <w:r w:rsidR="00B54888" w:rsidRPr="002A29C6">
        <w:rPr>
          <w:rFonts w:asciiTheme="minorHAnsi" w:eastAsiaTheme="minorHAnsi" w:hAnsiTheme="minorHAnsi" w:cs="HY견고딕" w:hint="eastAsia"/>
          <w:sz w:val="18"/>
          <w:szCs w:val="18"/>
        </w:rPr>
        <w:t>부키</w:t>
      </w:r>
    </w:p>
    <w:p w:rsidR="00176CE7" w:rsidRPr="002A29C6" w:rsidRDefault="00176CE7" w:rsidP="00B20F5E">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펴낸날</w:t>
      </w:r>
      <w:r w:rsidRPr="002A29C6">
        <w:rPr>
          <w:rFonts w:asciiTheme="minorHAnsi" w:eastAsiaTheme="minorHAnsi" w:hAnsiTheme="minorHAnsi" w:cs="바탕" w:hint="eastAsia"/>
          <w:kern w:val="0"/>
          <w:sz w:val="18"/>
          <w:szCs w:val="18"/>
        </w:rPr>
        <w:t>∙</w:t>
      </w:r>
      <w:r w:rsidR="00391286" w:rsidRPr="002A29C6">
        <w:rPr>
          <w:rFonts w:asciiTheme="minorHAnsi" w:eastAsiaTheme="minorHAnsi" w:hAnsiTheme="minorHAnsi" w:hint="eastAsia"/>
          <w:kern w:val="0"/>
          <w:sz w:val="18"/>
          <w:szCs w:val="18"/>
        </w:rPr>
        <w:t>2012</w:t>
      </w:r>
      <w:r w:rsidRPr="002A29C6">
        <w:rPr>
          <w:rFonts w:asciiTheme="minorHAnsi" w:eastAsiaTheme="minorHAnsi" w:hAnsiTheme="minorHAnsi" w:hint="eastAsia"/>
          <w:kern w:val="0"/>
          <w:sz w:val="18"/>
          <w:szCs w:val="18"/>
        </w:rPr>
        <w:t xml:space="preserve">년 </w:t>
      </w:r>
      <w:r w:rsidR="009821BE">
        <w:rPr>
          <w:rFonts w:asciiTheme="minorHAnsi" w:eastAsiaTheme="minorHAnsi" w:hAnsiTheme="minorHAnsi" w:hint="eastAsia"/>
          <w:kern w:val="0"/>
          <w:sz w:val="18"/>
          <w:szCs w:val="18"/>
        </w:rPr>
        <w:t>10</w:t>
      </w:r>
      <w:r w:rsidRPr="002A29C6">
        <w:rPr>
          <w:rFonts w:asciiTheme="minorHAnsi" w:eastAsiaTheme="minorHAnsi" w:hAnsiTheme="minorHAnsi" w:hint="eastAsia"/>
          <w:kern w:val="0"/>
          <w:sz w:val="18"/>
          <w:szCs w:val="18"/>
        </w:rPr>
        <w:t>월</w:t>
      </w:r>
      <w:r w:rsidR="007E10A2">
        <w:rPr>
          <w:rFonts w:asciiTheme="minorHAnsi" w:eastAsiaTheme="minorHAnsi" w:hAnsiTheme="minorHAnsi" w:hint="eastAsia"/>
          <w:kern w:val="0"/>
          <w:sz w:val="18"/>
          <w:szCs w:val="18"/>
        </w:rPr>
        <w:t xml:space="preserve"> </w:t>
      </w:r>
      <w:r w:rsidR="009821BE">
        <w:rPr>
          <w:rFonts w:asciiTheme="minorHAnsi" w:eastAsiaTheme="minorHAnsi" w:hAnsiTheme="minorHAnsi" w:hint="eastAsia"/>
          <w:kern w:val="0"/>
          <w:sz w:val="18"/>
          <w:szCs w:val="18"/>
        </w:rPr>
        <w:t>1</w:t>
      </w:r>
      <w:r w:rsidR="00216DF3">
        <w:rPr>
          <w:rFonts w:asciiTheme="minorHAnsi" w:eastAsiaTheme="minorHAnsi" w:hAnsiTheme="minorHAnsi" w:hint="eastAsia"/>
          <w:kern w:val="0"/>
          <w:sz w:val="18"/>
          <w:szCs w:val="18"/>
        </w:rPr>
        <w:t>9</w:t>
      </w:r>
      <w:r w:rsidRPr="002A29C6">
        <w:rPr>
          <w:rFonts w:asciiTheme="minorHAnsi" w:eastAsiaTheme="minorHAnsi" w:hAnsiTheme="minorHAnsi" w:hint="eastAsia"/>
          <w:kern w:val="0"/>
          <w:sz w:val="18"/>
          <w:szCs w:val="18"/>
        </w:rPr>
        <w:t>일</w:t>
      </w:r>
    </w:p>
    <w:p w:rsidR="00176CE7" w:rsidRPr="002A29C6" w:rsidRDefault="00176CE7" w:rsidP="00B20F5E">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판형</w:t>
      </w:r>
      <w:r w:rsidRPr="002A29C6">
        <w:rPr>
          <w:rFonts w:asciiTheme="minorHAnsi" w:eastAsiaTheme="minorHAnsi" w:hAnsiTheme="minorHAnsi" w:cs="바탕" w:hint="eastAsia"/>
          <w:kern w:val="0"/>
          <w:sz w:val="18"/>
          <w:szCs w:val="18"/>
        </w:rPr>
        <w:t>∙</w:t>
      </w:r>
      <w:r w:rsidR="00B54888" w:rsidRPr="002A29C6">
        <w:rPr>
          <w:rFonts w:asciiTheme="minorHAnsi" w:eastAsiaTheme="minorHAnsi" w:hAnsiTheme="minorHAnsi" w:cs="HY견고딕" w:hint="eastAsia"/>
          <w:kern w:val="0"/>
          <w:sz w:val="18"/>
          <w:szCs w:val="18"/>
        </w:rPr>
        <w:t>신국</w:t>
      </w:r>
      <w:r w:rsidR="003606E6" w:rsidRPr="002A29C6">
        <w:rPr>
          <w:rFonts w:asciiTheme="minorHAnsi" w:eastAsiaTheme="minorHAnsi" w:hAnsiTheme="minorHAnsi" w:cs="HY견고딕" w:hint="eastAsia"/>
          <w:kern w:val="0"/>
          <w:sz w:val="18"/>
          <w:szCs w:val="18"/>
        </w:rPr>
        <w:t>판</w:t>
      </w:r>
      <w:r w:rsidR="008107F1">
        <w:rPr>
          <w:rFonts w:asciiTheme="minorHAnsi" w:eastAsiaTheme="minorHAnsi" w:hAnsiTheme="minorHAnsi" w:cs="HY견고딕" w:hint="eastAsia"/>
          <w:kern w:val="0"/>
          <w:sz w:val="18"/>
          <w:szCs w:val="18"/>
        </w:rPr>
        <w:t xml:space="preserve"> </w:t>
      </w:r>
      <w:r w:rsidR="00D7309B" w:rsidRPr="002A29C6">
        <w:rPr>
          <w:rFonts w:asciiTheme="minorHAnsi" w:eastAsiaTheme="minorHAnsi" w:hAnsiTheme="minorHAnsi" w:cs="HY견고딕" w:hint="eastAsia"/>
          <w:kern w:val="0"/>
          <w:sz w:val="18"/>
          <w:szCs w:val="18"/>
        </w:rPr>
        <w:t>변형</w:t>
      </w:r>
      <w:r w:rsidR="00B54888" w:rsidRPr="002A29C6">
        <w:rPr>
          <w:rFonts w:asciiTheme="minorHAnsi" w:eastAsiaTheme="minorHAnsi" w:hAnsiTheme="minorHAnsi" w:hint="eastAsia"/>
          <w:kern w:val="0"/>
          <w:sz w:val="18"/>
          <w:szCs w:val="18"/>
        </w:rPr>
        <w:t>(</w:t>
      </w:r>
      <w:r w:rsidR="00B54888" w:rsidRPr="002A29C6">
        <w:rPr>
          <w:rFonts w:asciiTheme="minorHAnsi" w:eastAsiaTheme="minorHAnsi" w:hAnsiTheme="minorHAnsi"/>
          <w:kern w:val="0"/>
          <w:sz w:val="18"/>
          <w:szCs w:val="18"/>
        </w:rPr>
        <w:t>1</w:t>
      </w:r>
      <w:r w:rsidR="007E10A2">
        <w:rPr>
          <w:rFonts w:asciiTheme="minorHAnsi" w:eastAsiaTheme="minorHAnsi" w:hAnsiTheme="minorHAnsi" w:hint="eastAsia"/>
          <w:kern w:val="0"/>
          <w:sz w:val="18"/>
          <w:szCs w:val="18"/>
        </w:rPr>
        <w:t>4</w:t>
      </w:r>
      <w:r w:rsidR="009821BE">
        <w:rPr>
          <w:rFonts w:asciiTheme="minorHAnsi" w:eastAsiaTheme="minorHAnsi" w:hAnsiTheme="minorHAnsi" w:hint="eastAsia"/>
          <w:kern w:val="0"/>
          <w:sz w:val="18"/>
          <w:szCs w:val="18"/>
        </w:rPr>
        <w:t>7</w:t>
      </w:r>
      <w:r w:rsidR="00B54888" w:rsidRPr="002A29C6">
        <w:rPr>
          <w:rFonts w:asciiTheme="minorHAnsi" w:eastAsiaTheme="minorHAnsi" w:hAnsiTheme="minorHAnsi"/>
          <w:kern w:val="0"/>
          <w:sz w:val="18"/>
          <w:szCs w:val="18"/>
        </w:rPr>
        <w:t>*2</w:t>
      </w:r>
      <w:r w:rsidR="003221C6">
        <w:rPr>
          <w:rFonts w:asciiTheme="minorHAnsi" w:eastAsiaTheme="minorHAnsi" w:hAnsiTheme="minorHAnsi" w:hint="eastAsia"/>
          <w:kern w:val="0"/>
          <w:sz w:val="18"/>
          <w:szCs w:val="18"/>
        </w:rPr>
        <w:t>1</w:t>
      </w:r>
      <w:r w:rsidR="009821BE">
        <w:rPr>
          <w:rFonts w:asciiTheme="minorHAnsi" w:eastAsiaTheme="minorHAnsi" w:hAnsiTheme="minorHAnsi" w:hint="eastAsia"/>
          <w:kern w:val="0"/>
          <w:sz w:val="18"/>
          <w:szCs w:val="18"/>
        </w:rPr>
        <w:t>4</w:t>
      </w:r>
      <w:r w:rsidR="003A7AEB" w:rsidRPr="002A29C6">
        <w:rPr>
          <w:rFonts w:asciiTheme="minorHAnsi" w:eastAsiaTheme="minorHAnsi" w:hAnsiTheme="minorHAnsi" w:hint="eastAsia"/>
          <w:kern w:val="0"/>
          <w:sz w:val="18"/>
          <w:szCs w:val="18"/>
        </w:rPr>
        <w:t>)</w:t>
      </w:r>
    </w:p>
    <w:p w:rsidR="00176CE7" w:rsidRPr="002A29C6" w:rsidRDefault="00176CE7" w:rsidP="00B20F5E">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쪽수</w:t>
      </w:r>
      <w:r w:rsidRPr="002A29C6">
        <w:rPr>
          <w:rFonts w:asciiTheme="minorHAnsi" w:eastAsiaTheme="minorHAnsi" w:hAnsiTheme="minorHAnsi" w:cs="바탕" w:hint="eastAsia"/>
          <w:kern w:val="0"/>
          <w:sz w:val="18"/>
          <w:szCs w:val="18"/>
        </w:rPr>
        <w:t>∙</w:t>
      </w:r>
      <w:r w:rsidR="007E10A2">
        <w:rPr>
          <w:rFonts w:asciiTheme="minorHAnsi" w:eastAsiaTheme="minorHAnsi" w:hAnsiTheme="minorHAnsi" w:cs="바탕" w:hint="eastAsia"/>
          <w:kern w:val="0"/>
          <w:sz w:val="18"/>
          <w:szCs w:val="18"/>
        </w:rPr>
        <w:t>3</w:t>
      </w:r>
      <w:r w:rsidR="009821BE">
        <w:rPr>
          <w:rFonts w:asciiTheme="minorHAnsi" w:eastAsiaTheme="minorHAnsi" w:hAnsiTheme="minorHAnsi" w:cs="바탕" w:hint="eastAsia"/>
          <w:kern w:val="0"/>
          <w:sz w:val="18"/>
          <w:szCs w:val="18"/>
        </w:rPr>
        <w:t>36</w:t>
      </w:r>
      <w:r w:rsidRPr="002A29C6">
        <w:rPr>
          <w:rFonts w:asciiTheme="minorHAnsi" w:eastAsiaTheme="minorHAnsi" w:hAnsiTheme="minorHAnsi" w:hint="eastAsia"/>
          <w:kern w:val="0"/>
          <w:sz w:val="18"/>
          <w:szCs w:val="18"/>
        </w:rPr>
        <w:t>쪽</w:t>
      </w:r>
    </w:p>
    <w:p w:rsidR="00176CE7" w:rsidRPr="002A29C6" w:rsidRDefault="00176CE7" w:rsidP="00B20F5E">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값</w:t>
      </w:r>
      <w:r w:rsidRPr="002A29C6">
        <w:rPr>
          <w:rFonts w:asciiTheme="minorHAnsi" w:eastAsiaTheme="minorHAnsi" w:hAnsiTheme="minorHAnsi" w:cs="바탕" w:hint="eastAsia"/>
          <w:kern w:val="0"/>
          <w:sz w:val="18"/>
          <w:szCs w:val="18"/>
        </w:rPr>
        <w:t>∙</w:t>
      </w:r>
      <w:r w:rsidR="007B704C" w:rsidRPr="002A29C6">
        <w:rPr>
          <w:rFonts w:asciiTheme="minorHAnsi" w:eastAsiaTheme="minorHAnsi" w:hAnsiTheme="minorHAnsi" w:cs="바탕" w:hint="eastAsia"/>
          <w:kern w:val="0"/>
          <w:sz w:val="18"/>
          <w:szCs w:val="18"/>
        </w:rPr>
        <w:t>1</w:t>
      </w:r>
      <w:r w:rsidR="003221C6">
        <w:rPr>
          <w:rFonts w:asciiTheme="minorHAnsi" w:eastAsiaTheme="minorHAnsi" w:hAnsiTheme="minorHAnsi" w:cs="바탕" w:hint="eastAsia"/>
          <w:kern w:val="0"/>
          <w:sz w:val="18"/>
          <w:szCs w:val="18"/>
        </w:rPr>
        <w:t>6</w:t>
      </w:r>
      <w:r w:rsidR="007B704C" w:rsidRPr="002A29C6">
        <w:rPr>
          <w:rFonts w:asciiTheme="minorHAnsi" w:eastAsiaTheme="minorHAnsi" w:hAnsiTheme="minorHAnsi" w:cs="바탕" w:hint="eastAsia"/>
          <w:kern w:val="0"/>
          <w:sz w:val="18"/>
          <w:szCs w:val="18"/>
        </w:rPr>
        <w:t>,</w:t>
      </w:r>
      <w:r w:rsidR="003221C6">
        <w:rPr>
          <w:rFonts w:asciiTheme="minorHAnsi" w:eastAsiaTheme="minorHAnsi" w:hAnsiTheme="minorHAnsi" w:cs="바탕" w:hint="eastAsia"/>
          <w:kern w:val="0"/>
          <w:sz w:val="18"/>
          <w:szCs w:val="18"/>
        </w:rPr>
        <w:t>0</w:t>
      </w:r>
      <w:r w:rsidR="003A7AEB" w:rsidRPr="002A29C6">
        <w:rPr>
          <w:rFonts w:asciiTheme="minorHAnsi" w:eastAsiaTheme="minorHAnsi" w:hAnsiTheme="minorHAnsi" w:cs="바탕" w:hint="eastAsia"/>
          <w:kern w:val="0"/>
          <w:sz w:val="18"/>
          <w:szCs w:val="18"/>
        </w:rPr>
        <w:t>00</w:t>
      </w:r>
      <w:r w:rsidRPr="002A29C6">
        <w:rPr>
          <w:rFonts w:asciiTheme="minorHAnsi" w:eastAsiaTheme="minorHAnsi" w:hAnsiTheme="minorHAnsi" w:hint="eastAsia"/>
          <w:kern w:val="0"/>
          <w:sz w:val="18"/>
          <w:szCs w:val="18"/>
        </w:rPr>
        <w:t>원</w:t>
      </w:r>
    </w:p>
    <w:p w:rsidR="00263EE5" w:rsidRDefault="00176CE7" w:rsidP="00B20F5E">
      <w:pPr>
        <w:widowControl/>
        <w:wordWrap/>
        <w:autoSpaceDE/>
        <w:autoSpaceDN/>
        <w:snapToGrid w:val="0"/>
        <w:jc w:val="left"/>
        <w:rPr>
          <w:rFonts w:asciiTheme="minorHAnsi" w:eastAsiaTheme="minorHAnsi" w:hAnsiTheme="minorHAnsi" w:cs="바탕"/>
          <w:kern w:val="0"/>
          <w:sz w:val="18"/>
          <w:szCs w:val="18"/>
        </w:rPr>
      </w:pPr>
      <w:r w:rsidRPr="002A29C6">
        <w:rPr>
          <w:rFonts w:asciiTheme="minorHAnsi" w:eastAsiaTheme="minorHAnsi" w:hAnsiTheme="minorHAnsi" w:hint="eastAsia"/>
          <w:kern w:val="0"/>
          <w:sz w:val="18"/>
          <w:szCs w:val="18"/>
        </w:rPr>
        <w:t>ISBN</w:t>
      </w:r>
      <w:r w:rsidRPr="002A29C6">
        <w:rPr>
          <w:rFonts w:asciiTheme="minorHAnsi" w:eastAsiaTheme="minorHAnsi" w:hAnsiTheme="minorHAnsi" w:cs="바탕" w:hint="eastAsia"/>
          <w:kern w:val="0"/>
          <w:sz w:val="18"/>
          <w:szCs w:val="18"/>
        </w:rPr>
        <w:t>∙</w:t>
      </w:r>
      <w:r w:rsidR="007B704C" w:rsidRPr="002A29C6">
        <w:rPr>
          <w:rFonts w:asciiTheme="minorHAnsi" w:eastAsiaTheme="minorHAnsi" w:hAnsiTheme="minorHAnsi" w:cs="바탕"/>
          <w:kern w:val="0"/>
          <w:sz w:val="18"/>
          <w:szCs w:val="18"/>
        </w:rPr>
        <w:t>978-89-6051-</w:t>
      </w:r>
      <w:r w:rsidR="007B704C" w:rsidRPr="002A29C6">
        <w:rPr>
          <w:rFonts w:asciiTheme="minorHAnsi" w:eastAsiaTheme="minorHAnsi" w:hAnsiTheme="minorHAnsi" w:cs="바탕" w:hint="eastAsia"/>
          <w:kern w:val="0"/>
          <w:sz w:val="18"/>
          <w:szCs w:val="18"/>
        </w:rPr>
        <w:t>2</w:t>
      </w:r>
      <w:r w:rsidR="009821BE">
        <w:rPr>
          <w:rFonts w:asciiTheme="minorHAnsi" w:eastAsiaTheme="minorHAnsi" w:hAnsiTheme="minorHAnsi" w:cs="바탕" w:hint="eastAsia"/>
          <w:kern w:val="0"/>
          <w:sz w:val="18"/>
          <w:szCs w:val="18"/>
        </w:rPr>
        <w:t>45</w:t>
      </w:r>
      <w:r w:rsidR="00B54888" w:rsidRPr="002A29C6">
        <w:rPr>
          <w:rFonts w:asciiTheme="minorHAnsi" w:eastAsiaTheme="minorHAnsi" w:hAnsiTheme="minorHAnsi" w:cs="바탕"/>
          <w:kern w:val="0"/>
          <w:sz w:val="18"/>
          <w:szCs w:val="18"/>
        </w:rPr>
        <w:t>-</w:t>
      </w:r>
      <w:r w:rsidR="009821BE">
        <w:rPr>
          <w:rFonts w:asciiTheme="minorHAnsi" w:eastAsiaTheme="minorHAnsi" w:hAnsiTheme="minorHAnsi" w:cs="바탕" w:hint="eastAsia"/>
          <w:kern w:val="0"/>
          <w:sz w:val="18"/>
          <w:szCs w:val="18"/>
        </w:rPr>
        <w:t>0</w:t>
      </w:r>
      <w:r w:rsidR="007E10A2">
        <w:rPr>
          <w:rFonts w:asciiTheme="minorHAnsi" w:eastAsiaTheme="minorHAnsi" w:hAnsiTheme="minorHAnsi" w:cs="바탕" w:hint="eastAsia"/>
          <w:kern w:val="0"/>
          <w:sz w:val="18"/>
          <w:szCs w:val="18"/>
        </w:rPr>
        <w:t xml:space="preserve"> 0</w:t>
      </w:r>
      <w:r w:rsidR="009821BE">
        <w:rPr>
          <w:rFonts w:asciiTheme="minorHAnsi" w:eastAsiaTheme="minorHAnsi" w:hAnsiTheme="minorHAnsi" w:cs="바탕" w:hint="eastAsia"/>
          <w:kern w:val="0"/>
          <w:sz w:val="18"/>
          <w:szCs w:val="18"/>
        </w:rPr>
        <w:t>31</w:t>
      </w:r>
      <w:r w:rsidR="003221C6">
        <w:rPr>
          <w:rFonts w:asciiTheme="minorHAnsi" w:eastAsiaTheme="minorHAnsi" w:hAnsiTheme="minorHAnsi" w:cs="바탕" w:hint="eastAsia"/>
          <w:kern w:val="0"/>
          <w:sz w:val="18"/>
          <w:szCs w:val="18"/>
        </w:rPr>
        <w:t>0</w:t>
      </w:r>
      <w:r w:rsidR="00996BDB" w:rsidRPr="002A29C6">
        <w:rPr>
          <w:rFonts w:asciiTheme="minorHAnsi" w:eastAsiaTheme="minorHAnsi" w:hAnsiTheme="minorHAnsi" w:cs="바탕" w:hint="eastAsia"/>
          <w:kern w:val="0"/>
          <w:sz w:val="18"/>
          <w:szCs w:val="18"/>
        </w:rPr>
        <w:t>0</w:t>
      </w:r>
    </w:p>
    <w:p w:rsidR="00593733" w:rsidRPr="00593733" w:rsidRDefault="00593733" w:rsidP="00B20F5E">
      <w:pPr>
        <w:widowControl/>
        <w:wordWrap/>
        <w:autoSpaceDE/>
        <w:autoSpaceDN/>
        <w:snapToGrid w:val="0"/>
        <w:jc w:val="left"/>
        <w:rPr>
          <w:rFonts w:asciiTheme="minorHAnsi" w:eastAsiaTheme="minorHAnsi" w:hAnsiTheme="minorHAnsi" w:cs="바탕"/>
          <w:kern w:val="0"/>
          <w:sz w:val="18"/>
          <w:szCs w:val="18"/>
        </w:rPr>
      </w:pPr>
    </w:p>
    <w:p w:rsidR="00D7309B" w:rsidRPr="002A29C6" w:rsidRDefault="00D7309B" w:rsidP="00B20F5E">
      <w:pPr>
        <w:pStyle w:val="a3"/>
        <w:adjustRightInd w:val="0"/>
        <w:spacing w:line="240" w:lineRule="auto"/>
        <w:rPr>
          <w:rFonts w:asciiTheme="minorHAnsi" w:eastAsiaTheme="minorHAnsi" w:hAnsiTheme="minorHAnsi"/>
          <w:sz w:val="18"/>
          <w:szCs w:val="18"/>
        </w:rPr>
      </w:pPr>
      <w:bookmarkStart w:id="0" w:name="_GoBack"/>
      <w:bookmarkEnd w:id="0"/>
    </w:p>
    <w:p w:rsidR="00275C90" w:rsidRPr="002A29C6" w:rsidRDefault="00275C90" w:rsidP="00B20F5E">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&lt;책 소개&gt;</w:t>
      </w:r>
    </w:p>
    <w:p w:rsidR="007B704C" w:rsidRPr="002A29C6" w:rsidRDefault="007B704C" w:rsidP="00B20F5E">
      <w:pPr>
        <w:pStyle w:val="a3"/>
        <w:adjustRightInd w:val="0"/>
        <w:spacing w:line="240" w:lineRule="auto"/>
        <w:rPr>
          <w:rFonts w:asciiTheme="minorHAnsi" w:eastAsiaTheme="minorHAnsi" w:hAnsiTheme="minorHAnsi"/>
          <w:sz w:val="18"/>
          <w:szCs w:val="18"/>
        </w:rPr>
      </w:pPr>
    </w:p>
    <w:p w:rsidR="009821BE" w:rsidRPr="009821BE" w:rsidRDefault="009821BE" w:rsidP="009821BE">
      <w:pPr>
        <w:rPr>
          <w:rFonts w:asciiTheme="minorHAnsi" w:eastAsiaTheme="minorHAnsi" w:hAnsiTheme="minorHAnsi" w:cs="함초롬바탕"/>
          <w:b/>
          <w:kern w:val="0"/>
          <w:sz w:val="18"/>
          <w:szCs w:val="18"/>
        </w:rPr>
      </w:pPr>
      <w:r w:rsidRPr="009821BE">
        <w:rPr>
          <w:rFonts w:asciiTheme="minorHAnsi" w:eastAsiaTheme="minorHAnsi" w:hAnsiTheme="minorHAnsi" w:cs="함초롬바탕" w:hint="eastAsia"/>
          <w:b/>
          <w:kern w:val="0"/>
          <w:sz w:val="18"/>
          <w:szCs w:val="18"/>
        </w:rPr>
        <w:t>막연하고</w:t>
      </w:r>
      <w:r w:rsidRPr="009821BE">
        <w:rPr>
          <w:rFonts w:asciiTheme="minorHAnsi" w:eastAsiaTheme="minorHAnsi" w:hAnsiTheme="minorHAnsi" w:cs="함초롬바탕"/>
          <w:b/>
          <w:kern w:val="0"/>
          <w:sz w:val="18"/>
          <w:szCs w:val="18"/>
        </w:rPr>
        <w:t xml:space="preserve"> 난해한 현대 철학, 어떻게 읽을까?</w:t>
      </w:r>
    </w:p>
    <w:p w:rsidR="003221C6" w:rsidRPr="009821BE" w:rsidRDefault="009821BE" w:rsidP="009821BE">
      <w:pPr>
        <w:rPr>
          <w:rFonts w:asciiTheme="minorHAnsi" w:eastAsiaTheme="minorHAnsi" w:hAnsiTheme="minorHAnsi" w:cs="함초롬바탕"/>
          <w:b/>
          <w:kern w:val="0"/>
          <w:sz w:val="18"/>
          <w:szCs w:val="18"/>
        </w:rPr>
      </w:pPr>
      <w:r w:rsidRPr="009821BE">
        <w:rPr>
          <w:rFonts w:asciiTheme="minorHAnsi" w:eastAsiaTheme="minorHAnsi" w:hAnsiTheme="minorHAnsi" w:cs="함초롬바탕"/>
          <w:b/>
          <w:kern w:val="0"/>
          <w:sz w:val="18"/>
          <w:szCs w:val="18"/>
        </w:rPr>
        <w:t>27명의 사상가로 그린 20세기 사상의 지형도!</w:t>
      </w:r>
    </w:p>
    <w:p w:rsidR="00B20F5E" w:rsidRDefault="009821BE" w:rsidP="00B20F5E">
      <w:pPr>
        <w:pStyle w:val="af0"/>
        <w:spacing w:line="240" w:lineRule="auto"/>
        <w:rPr>
          <w:rFonts w:asciiTheme="minorHAnsi" w:eastAsiaTheme="minorHAnsi" w:hAnsiTheme="minorHAnsi"/>
          <w:sz w:val="18"/>
          <w:szCs w:val="18"/>
        </w:rPr>
      </w:pPr>
      <w:r w:rsidRPr="009821BE">
        <w:rPr>
          <w:rFonts w:asciiTheme="minorHAnsi" w:eastAsiaTheme="minorHAnsi" w:hAnsiTheme="minorHAnsi" w:hint="eastAsia"/>
          <w:sz w:val="18"/>
          <w:szCs w:val="18"/>
        </w:rPr>
        <w:t>오늘의</w:t>
      </w:r>
      <w:r w:rsidRPr="009821BE">
        <w:rPr>
          <w:rFonts w:asciiTheme="minorHAnsi" w:eastAsiaTheme="minorHAnsi" w:hAnsiTheme="minorHAnsi"/>
          <w:sz w:val="18"/>
          <w:szCs w:val="18"/>
        </w:rPr>
        <w:t xml:space="preserve"> 사상을 있게 만든 20세기 사상의 거두 27명을 한 권에 요약한 현대 철학 입문서. 연대순으로 사상가를 나열하거나 ‘전근대 → 모더니즘 → 포스트모더니즘’의 순서로 파악하는 현대 철학서들의 보편적인 방식에서 탈피해, 20세기 사상가들이 현대인의 어떤 측면을 규명하고자 했는지에 따라 ① ‘인식과 관념’, ② ‘아트 혁명, 노동과 여가’, ③ ‘자아, 주체, 사회’, ④ ‘욕망의 꽃, 윤리’라는 4가지 주제별로 사상가들을 묶어 소개한다. 인문학 운동 </w:t>
      </w:r>
      <w:r w:rsidRPr="009821BE">
        <w:rPr>
          <w:rFonts w:asciiTheme="minorHAnsi" w:eastAsiaTheme="minorHAnsi" w:hAnsiTheme="minorHAnsi" w:hint="eastAsia"/>
          <w:sz w:val="18"/>
          <w:szCs w:val="18"/>
        </w:rPr>
        <w:t>공동체로서</w:t>
      </w:r>
      <w:r w:rsidRPr="009821BE">
        <w:rPr>
          <w:rFonts w:asciiTheme="minorHAnsi" w:eastAsiaTheme="minorHAnsi" w:hAnsiTheme="minorHAnsi"/>
          <w:sz w:val="18"/>
          <w:szCs w:val="18"/>
        </w:rPr>
        <w:t xml:space="preserve"> 철학, 인문학 위주의 시민 강좌를 여는 ‘대안연구공동체’가 기획한 것으로, 학자적 연구 방식에서 자유로운 재야 소장 학자들이 저자로 참여해 기성 필진들에게서 접하기 어려운 새롭고 신선한 글들을 수록하고 있다. 또 어떤 사상가가 누구에게, 어떤 사조나 학풍에 영향을 주었는지를 표시한 사상 지도를 보여 주고, 각 사상가의 대표 저작과 국내에 출간된 번역본 등 입문자를 위한 알짜 정보를 제공해, 이제껏 접하지 못했던 참신하고 입체적인 20세기 사상 </w:t>
      </w:r>
      <w:r w:rsidRPr="009821BE">
        <w:rPr>
          <w:rFonts w:asciiTheme="minorHAnsi" w:eastAsiaTheme="minorHAnsi" w:hAnsiTheme="minorHAnsi" w:hint="eastAsia"/>
          <w:sz w:val="18"/>
          <w:szCs w:val="18"/>
        </w:rPr>
        <w:t>지형도를</w:t>
      </w:r>
      <w:r w:rsidRPr="009821BE">
        <w:rPr>
          <w:rFonts w:asciiTheme="minorHAnsi" w:eastAsiaTheme="minorHAnsi" w:hAnsiTheme="minorHAnsi"/>
          <w:sz w:val="18"/>
          <w:szCs w:val="18"/>
        </w:rPr>
        <w:t xml:space="preserve"> 보여 준다.</w:t>
      </w:r>
    </w:p>
    <w:p w:rsidR="009821BE" w:rsidRDefault="009821BE" w:rsidP="00B20F5E">
      <w:pPr>
        <w:pStyle w:val="af0"/>
        <w:spacing w:line="240" w:lineRule="auto"/>
        <w:rPr>
          <w:rFonts w:asciiTheme="minorHAnsi" w:eastAsiaTheme="minorHAnsi" w:hAnsiTheme="minorHAnsi"/>
          <w:b/>
          <w:sz w:val="18"/>
          <w:szCs w:val="18"/>
        </w:rPr>
      </w:pPr>
    </w:p>
    <w:p w:rsidR="00B9672C" w:rsidRPr="002A29C6" w:rsidRDefault="00B9672C" w:rsidP="00B20F5E">
      <w:pPr>
        <w:pStyle w:val="af0"/>
        <w:spacing w:line="240" w:lineRule="auto"/>
        <w:rPr>
          <w:rFonts w:asciiTheme="minorHAnsi" w:eastAsiaTheme="minorHAnsi" w:hAnsiTheme="minorHAnsi"/>
          <w:b/>
          <w:sz w:val="18"/>
          <w:szCs w:val="18"/>
        </w:rPr>
      </w:pPr>
    </w:p>
    <w:p w:rsidR="00996BDB" w:rsidRPr="002A29C6" w:rsidRDefault="00275C90" w:rsidP="00B20F5E">
      <w:pPr>
        <w:pStyle w:val="af0"/>
        <w:spacing w:line="240" w:lineRule="auto"/>
        <w:rPr>
          <w:rFonts w:asciiTheme="minorHAnsi" w:eastAsiaTheme="minorHAnsi" w:hAnsiTheme="minorHAnsi"/>
          <w:sz w:val="24"/>
          <w:szCs w:val="18"/>
        </w:rPr>
      </w:pPr>
      <w:r w:rsidRPr="002A29C6">
        <w:rPr>
          <w:rFonts w:asciiTheme="minorHAnsi" w:eastAsiaTheme="minorHAnsi" w:hAnsiTheme="minorHAnsi" w:hint="eastAsia"/>
          <w:b/>
          <w:sz w:val="24"/>
          <w:szCs w:val="18"/>
        </w:rPr>
        <w:t>&lt;</w:t>
      </w:r>
      <w:r w:rsidR="000C5888">
        <w:rPr>
          <w:rFonts w:asciiTheme="minorHAnsi" w:eastAsiaTheme="minorHAnsi" w:hAnsiTheme="minorHAnsi" w:hint="eastAsia"/>
          <w:b/>
          <w:bCs/>
          <w:sz w:val="24"/>
          <w:szCs w:val="18"/>
        </w:rPr>
        <w:t>저자</w:t>
      </w:r>
      <w:r w:rsidR="00716E9B">
        <w:rPr>
          <w:rFonts w:asciiTheme="minorHAnsi" w:eastAsiaTheme="minorHAnsi" w:hAnsiTheme="minorHAnsi" w:hint="eastAsia"/>
          <w:b/>
          <w:bCs/>
          <w:sz w:val="24"/>
          <w:szCs w:val="18"/>
        </w:rPr>
        <w:t xml:space="preserve"> </w:t>
      </w:r>
      <w:r w:rsidR="00BB1AA4">
        <w:rPr>
          <w:rFonts w:asciiTheme="minorHAnsi" w:eastAsiaTheme="minorHAnsi" w:hAnsiTheme="minorHAnsi" w:hint="eastAsia"/>
          <w:b/>
          <w:bCs/>
          <w:sz w:val="24"/>
          <w:szCs w:val="18"/>
        </w:rPr>
        <w:t xml:space="preserve">및 역자 </w:t>
      </w:r>
      <w:r w:rsidR="000C5888">
        <w:rPr>
          <w:rFonts w:asciiTheme="minorHAnsi" w:eastAsiaTheme="minorHAnsi" w:hAnsiTheme="minorHAnsi" w:hint="eastAsia"/>
          <w:b/>
          <w:bCs/>
          <w:sz w:val="24"/>
          <w:szCs w:val="18"/>
        </w:rPr>
        <w:t>소개</w:t>
      </w:r>
      <w:r w:rsidR="004D7A60" w:rsidRPr="002A29C6">
        <w:rPr>
          <w:rFonts w:asciiTheme="minorHAnsi" w:eastAsiaTheme="minorHAnsi" w:hAnsiTheme="minorHAnsi" w:hint="eastAsia"/>
          <w:b/>
          <w:bCs/>
          <w:sz w:val="24"/>
          <w:szCs w:val="18"/>
        </w:rPr>
        <w:t>&gt;</w:t>
      </w:r>
    </w:p>
    <w:p w:rsidR="009821BE" w:rsidRPr="009821B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hint="eastAsia"/>
          <w:color w:val="000000"/>
          <w:kern w:val="0"/>
          <w:sz w:val="18"/>
          <w:szCs w:val="18"/>
        </w:rPr>
        <w:t>기획</w:t>
      </w:r>
      <w:r w:rsidRPr="009821BE">
        <w:rPr>
          <w:rFonts w:asciiTheme="minorHAnsi" w:eastAsiaTheme="minorHAnsi" w:hAnsiTheme="minorHAnsi" w:cs="굴림"/>
          <w:color w:val="000000"/>
          <w:kern w:val="0"/>
          <w:sz w:val="18"/>
          <w:szCs w:val="18"/>
        </w:rPr>
        <w:t xml:space="preserve"> 대안연구공동체</w:t>
      </w:r>
    </w:p>
    <w:p w:rsidR="009821BE" w:rsidRPr="009821B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hint="eastAsia"/>
          <w:color w:val="000000"/>
          <w:kern w:val="0"/>
          <w:sz w:val="18"/>
          <w:szCs w:val="18"/>
        </w:rPr>
        <w:t>마포에</w:t>
      </w:r>
      <w:r w:rsidRPr="009821BE">
        <w:rPr>
          <w:rFonts w:asciiTheme="minorHAnsi" w:eastAsiaTheme="minorHAnsi" w:hAnsiTheme="minorHAnsi" w:cs="굴림"/>
          <w:color w:val="000000"/>
          <w:kern w:val="0"/>
          <w:sz w:val="18"/>
          <w:szCs w:val="18"/>
        </w:rPr>
        <w:t xml:space="preserve"> 자리 잡은 시민대학 ‘대안연구공동체’는 전인 교육(enkyklios paideia)으로서의 인문학을 중심에 두고 이 사회에 만연한 공리 제일주의적 교육을 지양하며 전일체적(</w:t>
      </w:r>
      <w:r w:rsidRPr="009821BE">
        <w:rPr>
          <w:rFonts w:ascii="바탕" w:eastAsia="바탕" w:hAnsi="바탕" w:cs="바탕" w:hint="eastAsia"/>
          <w:color w:val="000000"/>
          <w:kern w:val="0"/>
          <w:sz w:val="18"/>
          <w:szCs w:val="18"/>
        </w:rPr>
        <w:t>全一體的</w:t>
      </w:r>
      <w:r w:rsidRPr="009821BE">
        <w:rPr>
          <w:rFonts w:asciiTheme="minorHAnsi" w:eastAsiaTheme="minorHAnsi" w:hAnsiTheme="minorHAnsi" w:cs="굴림"/>
          <w:color w:val="000000"/>
          <w:kern w:val="0"/>
          <w:sz w:val="18"/>
          <w:szCs w:val="18"/>
        </w:rPr>
        <w:t xml:space="preserve">)교육을 통한 인성 도야를 꿈꾸는 학자들과 시민들의 공동체이다. 철학을 비롯한 각종 인문학 강좌와 목공, 집 짓기, 사진 등 다양한 조형예술 체험, 저널리즘 등 사회 참여를 함께 교류하고 있으며, 특히 인문학 시민대학원 파이데이아에서는 전문 분야 지식인 교육이 이루어지고 </w:t>
      </w:r>
      <w:r w:rsidRPr="009821BE">
        <w:rPr>
          <w:rFonts w:asciiTheme="minorHAnsi" w:eastAsiaTheme="minorHAnsi" w:hAnsiTheme="minorHAnsi" w:cs="굴림" w:hint="eastAsia"/>
          <w:color w:val="000000"/>
          <w:kern w:val="0"/>
          <w:sz w:val="18"/>
          <w:szCs w:val="18"/>
        </w:rPr>
        <w:t>있다</w:t>
      </w:r>
      <w:r w:rsidRPr="009821BE">
        <w:rPr>
          <w:rFonts w:asciiTheme="minorHAnsi" w:eastAsiaTheme="minorHAnsi" w:hAnsiTheme="minorHAnsi" w:cs="굴림"/>
          <w:color w:val="000000"/>
          <w:kern w:val="0"/>
          <w:sz w:val="18"/>
          <w:szCs w:val="18"/>
        </w:rPr>
        <w:t>. 문은 시민 모두에게 열려 있다.</w:t>
      </w:r>
    </w:p>
    <w:p w:rsidR="009821BE" w:rsidRPr="009821BE" w:rsidRDefault="009821BE" w:rsidP="009821BE">
      <w:pPr>
        <w:rPr>
          <w:rFonts w:asciiTheme="minorHAnsi" w:eastAsiaTheme="minorHAnsi" w:hAnsiTheme="minorHAnsi" w:cs="굴림"/>
          <w:color w:val="000000"/>
          <w:kern w:val="0"/>
          <w:sz w:val="18"/>
          <w:szCs w:val="18"/>
        </w:rPr>
      </w:pPr>
    </w:p>
    <w:p w:rsidR="009821B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hint="eastAsia"/>
          <w:color w:val="000000"/>
          <w:kern w:val="0"/>
          <w:sz w:val="18"/>
          <w:szCs w:val="18"/>
        </w:rPr>
        <w:t>지은이</w:t>
      </w:r>
    </w:p>
    <w:p w:rsidR="009821B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hint="eastAsia"/>
          <w:color w:val="000000"/>
          <w:kern w:val="0"/>
          <w:sz w:val="18"/>
          <w:szCs w:val="18"/>
        </w:rPr>
        <w:t>김동수</w:t>
      </w:r>
      <w:r w:rsidRPr="009821BE">
        <w:rPr>
          <w:rFonts w:asciiTheme="minorHAnsi" w:eastAsiaTheme="minorHAnsi" w:hAnsiTheme="minorHAnsi" w:cs="굴림"/>
          <w:color w:val="000000"/>
          <w:kern w:val="0"/>
          <w:sz w:val="18"/>
          <w:szCs w:val="18"/>
        </w:rPr>
        <w:t>(대안연구공동체 파이데이아 연구위원)</w:t>
      </w:r>
    </w:p>
    <w:p w:rsidR="009821BE" w:rsidRPr="009821B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color w:val="000000"/>
          <w:kern w:val="0"/>
          <w:sz w:val="18"/>
          <w:szCs w:val="18"/>
        </w:rPr>
        <w:t>민승기(경희대학교 후마니타스 칼리지 객원교수)</w:t>
      </w:r>
    </w:p>
    <w:p w:rsidR="009821B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hint="eastAsia"/>
          <w:color w:val="000000"/>
          <w:kern w:val="0"/>
          <w:sz w:val="18"/>
          <w:szCs w:val="18"/>
        </w:rPr>
        <w:t>박정일</w:t>
      </w:r>
      <w:r w:rsidRPr="009821BE">
        <w:rPr>
          <w:rFonts w:asciiTheme="minorHAnsi" w:eastAsiaTheme="minorHAnsi" w:hAnsiTheme="minorHAnsi" w:cs="굴림"/>
          <w:color w:val="000000"/>
          <w:kern w:val="0"/>
          <w:sz w:val="18"/>
          <w:szCs w:val="18"/>
        </w:rPr>
        <w:t>(숙명여자대학교 교양교육원 교수)</w:t>
      </w:r>
    </w:p>
    <w:p w:rsidR="009821BE" w:rsidRPr="009821B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color w:val="000000"/>
          <w:kern w:val="0"/>
          <w:sz w:val="18"/>
          <w:szCs w:val="18"/>
        </w:rPr>
        <w:t>변광배(인문학연구소 시지프 대표)</w:t>
      </w:r>
    </w:p>
    <w:p w:rsidR="009821B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hint="eastAsia"/>
          <w:color w:val="000000"/>
          <w:kern w:val="0"/>
          <w:sz w:val="18"/>
          <w:szCs w:val="18"/>
        </w:rPr>
        <w:lastRenderedPageBreak/>
        <w:t>성일권</w:t>
      </w:r>
      <w:r w:rsidRPr="009821BE">
        <w:rPr>
          <w:rFonts w:asciiTheme="minorHAnsi" w:eastAsiaTheme="minorHAnsi" w:hAnsiTheme="minorHAnsi" w:cs="굴림"/>
          <w:color w:val="000000"/>
          <w:kern w:val="0"/>
          <w:sz w:val="18"/>
          <w:szCs w:val="18"/>
        </w:rPr>
        <w:t>(동국대학교 교양교육원 강의교수)</w:t>
      </w:r>
    </w:p>
    <w:p w:rsidR="009821BE" w:rsidRPr="009821B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color w:val="000000"/>
          <w:kern w:val="0"/>
          <w:sz w:val="18"/>
          <w:szCs w:val="18"/>
        </w:rPr>
        <w:t>신충식(경희대학교 후마니타스 칼리지 교수)</w:t>
      </w:r>
    </w:p>
    <w:p w:rsidR="009821B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hint="eastAsia"/>
          <w:color w:val="000000"/>
          <w:kern w:val="0"/>
          <w:sz w:val="18"/>
          <w:szCs w:val="18"/>
        </w:rPr>
        <w:t>유충현</w:t>
      </w:r>
      <w:r w:rsidRPr="009821BE">
        <w:rPr>
          <w:rFonts w:asciiTheme="minorHAnsi" w:eastAsiaTheme="minorHAnsi" w:hAnsiTheme="minorHAnsi" w:cs="굴림"/>
          <w:color w:val="000000"/>
          <w:kern w:val="0"/>
          <w:sz w:val="18"/>
          <w:szCs w:val="18"/>
        </w:rPr>
        <w:t>(대안연구공동체 파이데이아 연구위원)</w:t>
      </w:r>
    </w:p>
    <w:p w:rsidR="009821BE" w:rsidRPr="009821B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color w:val="000000"/>
          <w:kern w:val="0"/>
          <w:sz w:val="18"/>
          <w:szCs w:val="18"/>
        </w:rPr>
        <w:t>윤원근(경희대학교 후마니타스 칼리지 교수)</w:t>
      </w:r>
    </w:p>
    <w:p w:rsidR="009821B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hint="eastAsia"/>
          <w:color w:val="000000"/>
          <w:kern w:val="0"/>
          <w:sz w:val="18"/>
          <w:szCs w:val="18"/>
        </w:rPr>
        <w:t>이정우</w:t>
      </w:r>
      <w:r w:rsidRPr="009821BE">
        <w:rPr>
          <w:rFonts w:asciiTheme="minorHAnsi" w:eastAsiaTheme="minorHAnsi" w:hAnsiTheme="minorHAnsi" w:cs="굴림"/>
          <w:color w:val="000000"/>
          <w:kern w:val="0"/>
          <w:sz w:val="18"/>
          <w:szCs w:val="18"/>
        </w:rPr>
        <w:t>(경희대학교 후마니타스 칼리지 교수)</w:t>
      </w:r>
    </w:p>
    <w:p w:rsidR="009821BE" w:rsidRPr="009821B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color w:val="000000"/>
          <w:kern w:val="0"/>
          <w:sz w:val="18"/>
          <w:szCs w:val="18"/>
        </w:rPr>
        <w:t>임상훈(대안연구공동체 파이데이아 교수)</w:t>
      </w:r>
    </w:p>
    <w:p w:rsidR="009821B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hint="eastAsia"/>
          <w:color w:val="000000"/>
          <w:kern w:val="0"/>
          <w:sz w:val="18"/>
          <w:szCs w:val="18"/>
        </w:rPr>
        <w:t>조정환</w:t>
      </w:r>
      <w:r w:rsidRPr="009821BE">
        <w:rPr>
          <w:rFonts w:asciiTheme="minorHAnsi" w:eastAsiaTheme="minorHAnsi" w:hAnsiTheme="minorHAnsi" w:cs="굴림"/>
          <w:color w:val="000000"/>
          <w:kern w:val="0"/>
          <w:sz w:val="18"/>
          <w:szCs w:val="18"/>
        </w:rPr>
        <w:t>(다중지성의 정원 대표)</w:t>
      </w:r>
    </w:p>
    <w:p w:rsidR="009821BE" w:rsidRPr="009821B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color w:val="000000"/>
          <w:kern w:val="0"/>
          <w:sz w:val="18"/>
          <w:szCs w:val="18"/>
        </w:rPr>
        <w:t>주성호(서울대학교 BK21 철학교육사업단 박사후연구원)</w:t>
      </w:r>
    </w:p>
    <w:p w:rsidR="00EA2D73" w:rsidRPr="00F5756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hint="eastAsia"/>
          <w:color w:val="000000"/>
          <w:kern w:val="0"/>
          <w:sz w:val="18"/>
          <w:szCs w:val="18"/>
        </w:rPr>
        <w:t>진태원</w:t>
      </w:r>
      <w:r w:rsidRPr="009821BE">
        <w:rPr>
          <w:rFonts w:asciiTheme="minorHAnsi" w:eastAsiaTheme="minorHAnsi" w:hAnsiTheme="minorHAnsi" w:cs="굴림"/>
          <w:color w:val="000000"/>
          <w:kern w:val="0"/>
          <w:sz w:val="18"/>
          <w:szCs w:val="18"/>
        </w:rPr>
        <w:t>(고려대학교 민족문화연구원 HK연구교수)</w:t>
      </w:r>
    </w:p>
    <w:p w:rsidR="00D7309B" w:rsidRDefault="00D7309B" w:rsidP="00B20F5E">
      <w:pPr>
        <w:rPr>
          <w:rFonts w:asciiTheme="minorHAnsi" w:eastAsiaTheme="minorHAnsi" w:hAnsiTheme="minorHAnsi"/>
          <w:b/>
          <w:kern w:val="0"/>
          <w:sz w:val="24"/>
          <w:szCs w:val="18"/>
        </w:rPr>
      </w:pPr>
    </w:p>
    <w:p w:rsidR="003221C6" w:rsidRPr="002A29C6" w:rsidRDefault="003221C6" w:rsidP="00B20F5E">
      <w:pPr>
        <w:rPr>
          <w:rFonts w:asciiTheme="minorHAnsi" w:eastAsiaTheme="minorHAnsi" w:hAnsiTheme="minorHAnsi"/>
          <w:b/>
          <w:kern w:val="0"/>
          <w:sz w:val="24"/>
          <w:szCs w:val="18"/>
        </w:rPr>
      </w:pPr>
    </w:p>
    <w:p w:rsidR="00433F7D" w:rsidRPr="002A29C6" w:rsidRDefault="00433F7D" w:rsidP="00B20F5E">
      <w:pPr>
        <w:rPr>
          <w:rFonts w:asciiTheme="minorHAnsi" w:eastAsiaTheme="minorHAnsi" w:hAnsiTheme="minorHAnsi"/>
          <w:b/>
          <w:kern w:val="0"/>
          <w:sz w:val="24"/>
          <w:szCs w:val="18"/>
        </w:rPr>
      </w:pPr>
      <w:r w:rsidRPr="002A29C6">
        <w:rPr>
          <w:rFonts w:asciiTheme="minorHAnsi" w:eastAsiaTheme="minorHAnsi" w:hAnsiTheme="minorHAnsi" w:hint="eastAsia"/>
          <w:b/>
          <w:kern w:val="0"/>
          <w:sz w:val="24"/>
          <w:szCs w:val="18"/>
        </w:rPr>
        <w:t>&lt;책 표지 글&gt;</w:t>
      </w:r>
    </w:p>
    <w:p w:rsidR="004D7A60" w:rsidRPr="002A29C6" w:rsidRDefault="004D7A60" w:rsidP="00B20F5E">
      <w:pPr>
        <w:rPr>
          <w:rFonts w:asciiTheme="minorHAnsi" w:eastAsiaTheme="minorHAnsi" w:hAnsiTheme="minorHAnsi" w:cs="함초롬바탕"/>
          <w:kern w:val="0"/>
          <w:sz w:val="18"/>
          <w:szCs w:val="18"/>
        </w:rPr>
      </w:pPr>
    </w:p>
    <w:p w:rsidR="009821BE" w:rsidRPr="009821BE" w:rsidRDefault="009821BE" w:rsidP="009821BE">
      <w:pPr>
        <w:rPr>
          <w:rFonts w:asciiTheme="minorHAnsi" w:eastAsiaTheme="minorHAnsi" w:hAnsiTheme="minorHAnsi" w:cs="함초롬바탕"/>
          <w:b/>
          <w:kern w:val="0"/>
          <w:sz w:val="18"/>
          <w:szCs w:val="18"/>
        </w:rPr>
      </w:pPr>
      <w:r w:rsidRPr="009821BE">
        <w:rPr>
          <w:rFonts w:asciiTheme="minorHAnsi" w:eastAsiaTheme="minorHAnsi" w:hAnsiTheme="minorHAnsi" w:cs="함초롬바탕" w:hint="eastAsia"/>
          <w:b/>
          <w:kern w:val="0"/>
          <w:sz w:val="18"/>
          <w:szCs w:val="18"/>
        </w:rPr>
        <w:t>막연하고</w:t>
      </w:r>
      <w:r w:rsidRPr="009821BE">
        <w:rPr>
          <w:rFonts w:asciiTheme="minorHAnsi" w:eastAsiaTheme="minorHAnsi" w:hAnsiTheme="minorHAnsi" w:cs="함초롬바탕"/>
          <w:b/>
          <w:kern w:val="0"/>
          <w:sz w:val="18"/>
          <w:szCs w:val="18"/>
        </w:rPr>
        <w:t xml:space="preserve"> 난해한 현대 철학, 어떻게 읽을까?</w:t>
      </w:r>
    </w:p>
    <w:p w:rsidR="009821BE" w:rsidRPr="009821BE" w:rsidRDefault="009821BE" w:rsidP="009821BE">
      <w:pPr>
        <w:rPr>
          <w:rFonts w:asciiTheme="minorHAnsi" w:eastAsiaTheme="minorHAnsi" w:hAnsiTheme="minorHAnsi" w:cs="함초롬바탕"/>
          <w:b/>
          <w:kern w:val="0"/>
          <w:sz w:val="18"/>
          <w:szCs w:val="18"/>
        </w:rPr>
      </w:pPr>
      <w:r w:rsidRPr="009821BE">
        <w:rPr>
          <w:rFonts w:asciiTheme="minorHAnsi" w:eastAsiaTheme="minorHAnsi" w:hAnsiTheme="minorHAnsi" w:cs="함초롬바탕"/>
          <w:b/>
          <w:kern w:val="0"/>
          <w:sz w:val="18"/>
          <w:szCs w:val="18"/>
        </w:rPr>
        <w:t>27명의 사상가로 그린 20세기 사상의 지형도!</w:t>
      </w:r>
    </w:p>
    <w:p w:rsidR="009821BE" w:rsidRPr="009821BE" w:rsidRDefault="009821BE" w:rsidP="009821BE">
      <w:pPr>
        <w:rPr>
          <w:rFonts w:asciiTheme="minorHAnsi" w:eastAsiaTheme="minorHAnsi" w:hAnsiTheme="minorHAnsi" w:cs="함초롬바탕"/>
          <w:b/>
          <w:kern w:val="0"/>
          <w:sz w:val="18"/>
          <w:szCs w:val="18"/>
        </w:rPr>
      </w:pPr>
    </w:p>
    <w:p w:rsidR="009821BE" w:rsidRPr="009821BE" w:rsidRDefault="009821BE" w:rsidP="009821BE">
      <w:pPr>
        <w:rPr>
          <w:rFonts w:asciiTheme="minorHAnsi" w:eastAsiaTheme="minorHAnsi" w:hAnsiTheme="minorHAnsi" w:cs="함초롬바탕"/>
          <w:kern w:val="0"/>
          <w:sz w:val="18"/>
          <w:szCs w:val="18"/>
        </w:rPr>
      </w:pPr>
      <w:r w:rsidRPr="009821BE">
        <w:rPr>
          <w:rFonts w:asciiTheme="minorHAnsi" w:eastAsiaTheme="minorHAnsi" w:hAnsiTheme="minorHAnsi" w:cs="함초롬바탕" w:hint="eastAsia"/>
          <w:kern w:val="0"/>
          <w:sz w:val="18"/>
          <w:szCs w:val="18"/>
        </w:rPr>
        <w:t>현대</w:t>
      </w:r>
      <w:r w:rsidRPr="009821BE">
        <w:rPr>
          <w:rFonts w:asciiTheme="minorHAnsi" w:eastAsiaTheme="minorHAnsi" w:hAnsiTheme="minorHAnsi" w:cs="함초롬바탕"/>
          <w:kern w:val="0"/>
          <w:sz w:val="18"/>
          <w:szCs w:val="18"/>
        </w:rPr>
        <w:t xml:space="preserve"> 철학의 거장들이 천착한 핵심 키워드는 언어(Homo loquens),</w:t>
      </w:r>
    </w:p>
    <w:p w:rsidR="009821BE" w:rsidRPr="009821BE" w:rsidRDefault="009821BE" w:rsidP="009821BE">
      <w:pPr>
        <w:rPr>
          <w:rFonts w:asciiTheme="minorHAnsi" w:eastAsiaTheme="minorHAnsi" w:hAnsiTheme="minorHAnsi" w:cs="함초롬바탕"/>
          <w:kern w:val="0"/>
          <w:sz w:val="18"/>
          <w:szCs w:val="18"/>
        </w:rPr>
      </w:pPr>
      <w:r w:rsidRPr="009821BE">
        <w:rPr>
          <w:rFonts w:asciiTheme="minorHAnsi" w:eastAsiaTheme="minorHAnsi" w:hAnsiTheme="minorHAnsi" w:cs="함초롬바탕" w:hint="eastAsia"/>
          <w:kern w:val="0"/>
          <w:sz w:val="18"/>
          <w:szCs w:val="18"/>
        </w:rPr>
        <w:t>도구</w:t>
      </w:r>
      <w:r w:rsidRPr="009821BE">
        <w:rPr>
          <w:rFonts w:asciiTheme="minorHAnsi" w:eastAsiaTheme="minorHAnsi" w:hAnsiTheme="minorHAnsi" w:cs="함초롬바탕"/>
          <w:kern w:val="0"/>
          <w:sz w:val="18"/>
          <w:szCs w:val="18"/>
        </w:rPr>
        <w:t>(Homo faber), 정치(Homo politicus), 윤리(Homo ethicus)!</w:t>
      </w:r>
    </w:p>
    <w:p w:rsidR="009821BE" w:rsidRPr="009821BE" w:rsidRDefault="009821BE" w:rsidP="009821BE">
      <w:pPr>
        <w:rPr>
          <w:rFonts w:asciiTheme="minorHAnsi" w:eastAsiaTheme="minorHAnsi" w:hAnsiTheme="minorHAnsi" w:cs="함초롬바탕"/>
          <w:kern w:val="0"/>
          <w:sz w:val="18"/>
          <w:szCs w:val="18"/>
        </w:rPr>
      </w:pPr>
      <w:r w:rsidRPr="009821BE">
        <w:rPr>
          <w:rFonts w:asciiTheme="minorHAnsi" w:eastAsiaTheme="minorHAnsi" w:hAnsiTheme="minorHAnsi" w:cs="함초롬바탕" w:hint="eastAsia"/>
          <w:kern w:val="0"/>
          <w:sz w:val="18"/>
          <w:szCs w:val="18"/>
        </w:rPr>
        <w:t>이</w:t>
      </w:r>
      <w:r w:rsidRPr="009821BE">
        <w:rPr>
          <w:rFonts w:asciiTheme="minorHAnsi" w:eastAsiaTheme="minorHAnsi" w:hAnsiTheme="minorHAnsi" w:cs="함초롬바탕"/>
          <w:kern w:val="0"/>
          <w:sz w:val="18"/>
          <w:szCs w:val="18"/>
        </w:rPr>
        <w:t xml:space="preserve"> 4가지 키워드에 따라 20세기 사상가들을 헤쳐 모이게 하면</w:t>
      </w:r>
    </w:p>
    <w:p w:rsidR="009821BE" w:rsidRPr="009821BE" w:rsidRDefault="009821BE" w:rsidP="009821BE">
      <w:pPr>
        <w:rPr>
          <w:rFonts w:asciiTheme="minorHAnsi" w:eastAsiaTheme="minorHAnsi" w:hAnsiTheme="minorHAnsi" w:cs="함초롬바탕"/>
          <w:kern w:val="0"/>
          <w:sz w:val="18"/>
          <w:szCs w:val="18"/>
        </w:rPr>
      </w:pPr>
      <w:r w:rsidRPr="009821BE">
        <w:rPr>
          <w:rFonts w:asciiTheme="minorHAnsi" w:eastAsiaTheme="minorHAnsi" w:hAnsiTheme="minorHAnsi" w:cs="함초롬바탕" w:hint="eastAsia"/>
          <w:kern w:val="0"/>
          <w:sz w:val="18"/>
          <w:szCs w:val="18"/>
        </w:rPr>
        <w:t>과연</w:t>
      </w:r>
      <w:r w:rsidRPr="009821BE">
        <w:rPr>
          <w:rFonts w:asciiTheme="minorHAnsi" w:eastAsiaTheme="minorHAnsi" w:hAnsiTheme="minorHAnsi" w:cs="함초롬바탕"/>
          <w:kern w:val="0"/>
          <w:sz w:val="18"/>
          <w:szCs w:val="18"/>
        </w:rPr>
        <w:t xml:space="preserve"> 어떤 일이 벌어질까?</w:t>
      </w:r>
    </w:p>
    <w:p w:rsidR="009821BE" w:rsidRPr="009821BE" w:rsidRDefault="009821BE" w:rsidP="009821BE">
      <w:pPr>
        <w:rPr>
          <w:rFonts w:asciiTheme="minorHAnsi" w:eastAsiaTheme="minorHAnsi" w:hAnsiTheme="minorHAnsi" w:cs="함초롬바탕"/>
          <w:kern w:val="0"/>
          <w:sz w:val="18"/>
          <w:szCs w:val="18"/>
        </w:rPr>
      </w:pPr>
    </w:p>
    <w:p w:rsidR="009821BE" w:rsidRPr="009821BE" w:rsidRDefault="009821BE" w:rsidP="009821BE">
      <w:pPr>
        <w:rPr>
          <w:rFonts w:asciiTheme="minorHAnsi" w:eastAsiaTheme="minorHAnsi" w:hAnsiTheme="minorHAnsi" w:cs="함초롬바탕"/>
          <w:kern w:val="0"/>
          <w:sz w:val="18"/>
          <w:szCs w:val="18"/>
        </w:rPr>
      </w:pPr>
      <w:r w:rsidRPr="009821BE">
        <w:rPr>
          <w:rFonts w:asciiTheme="minorHAnsi" w:eastAsiaTheme="minorHAnsi" w:hAnsiTheme="minorHAnsi" w:cs="함초롬바탕" w:hint="eastAsia"/>
          <w:kern w:val="0"/>
          <w:sz w:val="18"/>
          <w:szCs w:val="18"/>
        </w:rPr>
        <w:t>인식과</w:t>
      </w:r>
      <w:r w:rsidRPr="009821BE">
        <w:rPr>
          <w:rFonts w:asciiTheme="minorHAnsi" w:eastAsiaTheme="minorHAnsi" w:hAnsiTheme="minorHAnsi" w:cs="함초롬바탕"/>
          <w:kern w:val="0"/>
          <w:sz w:val="18"/>
          <w:szCs w:val="18"/>
        </w:rPr>
        <w:t xml:space="preserve"> 관념을 다루는 ‘호모 로퀜스’ 영역에서는</w:t>
      </w:r>
    </w:p>
    <w:p w:rsidR="009821BE" w:rsidRPr="009821BE" w:rsidRDefault="009821BE" w:rsidP="009821BE">
      <w:pPr>
        <w:rPr>
          <w:rFonts w:asciiTheme="minorHAnsi" w:eastAsiaTheme="minorHAnsi" w:hAnsiTheme="minorHAnsi" w:cs="함초롬바탕"/>
          <w:kern w:val="0"/>
          <w:sz w:val="18"/>
          <w:szCs w:val="18"/>
        </w:rPr>
      </w:pPr>
      <w:r w:rsidRPr="009821BE">
        <w:rPr>
          <w:rFonts w:asciiTheme="minorHAnsi" w:eastAsiaTheme="minorHAnsi" w:hAnsiTheme="minorHAnsi" w:cs="함초롬바탕" w:hint="eastAsia"/>
          <w:kern w:val="0"/>
          <w:sz w:val="18"/>
          <w:szCs w:val="18"/>
        </w:rPr>
        <w:t>분석철학의</w:t>
      </w:r>
      <w:r w:rsidRPr="009821BE">
        <w:rPr>
          <w:rFonts w:asciiTheme="minorHAnsi" w:eastAsiaTheme="minorHAnsi" w:hAnsiTheme="minorHAnsi" w:cs="함초롬바탕"/>
          <w:kern w:val="0"/>
          <w:sz w:val="18"/>
          <w:szCs w:val="18"/>
        </w:rPr>
        <w:t xml:space="preserve"> 비트겐슈타인, 시간의 철학자 베르그송을,</w:t>
      </w:r>
    </w:p>
    <w:p w:rsidR="009821BE" w:rsidRPr="009821BE" w:rsidRDefault="009821BE" w:rsidP="009821BE">
      <w:pPr>
        <w:rPr>
          <w:rFonts w:asciiTheme="minorHAnsi" w:eastAsiaTheme="minorHAnsi" w:hAnsiTheme="minorHAnsi" w:cs="함초롬바탕"/>
          <w:kern w:val="0"/>
          <w:sz w:val="18"/>
          <w:szCs w:val="18"/>
        </w:rPr>
      </w:pPr>
      <w:r w:rsidRPr="009821BE">
        <w:rPr>
          <w:rFonts w:asciiTheme="minorHAnsi" w:eastAsiaTheme="minorHAnsi" w:hAnsiTheme="minorHAnsi" w:cs="함초롬바탕" w:hint="eastAsia"/>
          <w:kern w:val="0"/>
          <w:sz w:val="18"/>
          <w:szCs w:val="18"/>
        </w:rPr>
        <w:t>노동과</w:t>
      </w:r>
      <w:r w:rsidRPr="009821BE">
        <w:rPr>
          <w:rFonts w:asciiTheme="minorHAnsi" w:eastAsiaTheme="minorHAnsi" w:hAnsiTheme="minorHAnsi" w:cs="함초롬바탕"/>
          <w:kern w:val="0"/>
          <w:sz w:val="18"/>
          <w:szCs w:val="18"/>
        </w:rPr>
        <w:t xml:space="preserve"> 여가를 이야기하는 ‘호모 파베르’ 영역에서는</w:t>
      </w:r>
    </w:p>
    <w:p w:rsidR="009821BE" w:rsidRPr="009821BE" w:rsidRDefault="009821BE" w:rsidP="009821BE">
      <w:pPr>
        <w:rPr>
          <w:rFonts w:asciiTheme="minorHAnsi" w:eastAsiaTheme="minorHAnsi" w:hAnsiTheme="minorHAnsi" w:cs="함초롬바탕"/>
          <w:kern w:val="0"/>
          <w:sz w:val="18"/>
          <w:szCs w:val="18"/>
        </w:rPr>
      </w:pPr>
      <w:r w:rsidRPr="009821BE">
        <w:rPr>
          <w:rFonts w:asciiTheme="minorHAnsi" w:eastAsiaTheme="minorHAnsi" w:hAnsiTheme="minorHAnsi" w:cs="함초롬바탕" w:hint="eastAsia"/>
          <w:kern w:val="0"/>
          <w:sz w:val="18"/>
          <w:szCs w:val="18"/>
        </w:rPr>
        <w:t>현대</w:t>
      </w:r>
      <w:r w:rsidRPr="009821BE">
        <w:rPr>
          <w:rFonts w:asciiTheme="minorHAnsi" w:eastAsiaTheme="minorHAnsi" w:hAnsiTheme="minorHAnsi" w:cs="함초롬바탕"/>
          <w:kern w:val="0"/>
          <w:sz w:val="18"/>
          <w:szCs w:val="18"/>
        </w:rPr>
        <w:t xml:space="preserve"> 컴퓨터의 선구자 튜링과 ‘아우라의 붕괴’를 외친 벤야민을 만난다.</w:t>
      </w:r>
    </w:p>
    <w:p w:rsidR="009821BE" w:rsidRPr="009821BE" w:rsidRDefault="009821BE" w:rsidP="009821BE">
      <w:pPr>
        <w:rPr>
          <w:rFonts w:asciiTheme="minorHAnsi" w:eastAsiaTheme="minorHAnsi" w:hAnsiTheme="minorHAnsi" w:cs="함초롬바탕"/>
          <w:kern w:val="0"/>
          <w:sz w:val="18"/>
          <w:szCs w:val="18"/>
        </w:rPr>
      </w:pPr>
      <w:r w:rsidRPr="009821BE">
        <w:rPr>
          <w:rFonts w:asciiTheme="minorHAnsi" w:eastAsiaTheme="minorHAnsi" w:hAnsiTheme="minorHAnsi" w:cs="함초롬바탕" w:hint="eastAsia"/>
          <w:kern w:val="0"/>
          <w:sz w:val="18"/>
          <w:szCs w:val="18"/>
        </w:rPr>
        <w:t>주체와</w:t>
      </w:r>
      <w:r w:rsidRPr="009821BE">
        <w:rPr>
          <w:rFonts w:asciiTheme="minorHAnsi" w:eastAsiaTheme="minorHAnsi" w:hAnsiTheme="minorHAnsi" w:cs="함초롬바탕"/>
          <w:kern w:val="0"/>
          <w:sz w:val="18"/>
          <w:szCs w:val="18"/>
        </w:rPr>
        <w:t xml:space="preserve"> 사회를 조명하는 ‘호모 폴리티쿠스’ 영역에서는</w:t>
      </w:r>
    </w:p>
    <w:p w:rsidR="009821BE" w:rsidRPr="009821BE" w:rsidRDefault="009821BE" w:rsidP="009821BE">
      <w:pPr>
        <w:rPr>
          <w:rFonts w:asciiTheme="minorHAnsi" w:eastAsiaTheme="minorHAnsi" w:hAnsiTheme="minorHAnsi" w:cs="함초롬바탕"/>
          <w:kern w:val="0"/>
          <w:sz w:val="18"/>
          <w:szCs w:val="18"/>
        </w:rPr>
      </w:pPr>
      <w:r w:rsidRPr="009821BE">
        <w:rPr>
          <w:rFonts w:asciiTheme="minorHAnsi" w:eastAsiaTheme="minorHAnsi" w:hAnsiTheme="minorHAnsi" w:cs="함초롬바탕" w:hint="eastAsia"/>
          <w:kern w:val="0"/>
          <w:sz w:val="18"/>
          <w:szCs w:val="18"/>
        </w:rPr>
        <w:t>실존주의</w:t>
      </w:r>
      <w:r w:rsidRPr="009821BE">
        <w:rPr>
          <w:rFonts w:asciiTheme="minorHAnsi" w:eastAsiaTheme="minorHAnsi" w:hAnsiTheme="minorHAnsi" w:cs="함초롬바탕"/>
          <w:kern w:val="0"/>
          <w:sz w:val="18"/>
          <w:szCs w:val="18"/>
        </w:rPr>
        <w:t xml:space="preserve"> 철학자 사르트르와 광기의 철학자 푸코가 기다리고</w:t>
      </w:r>
    </w:p>
    <w:p w:rsidR="009821BE" w:rsidRPr="009821BE" w:rsidRDefault="009821BE" w:rsidP="009821BE">
      <w:pPr>
        <w:rPr>
          <w:rFonts w:asciiTheme="minorHAnsi" w:eastAsiaTheme="minorHAnsi" w:hAnsiTheme="minorHAnsi" w:cs="함초롬바탕"/>
          <w:kern w:val="0"/>
          <w:sz w:val="18"/>
          <w:szCs w:val="18"/>
        </w:rPr>
      </w:pPr>
      <w:r w:rsidRPr="009821BE">
        <w:rPr>
          <w:rFonts w:asciiTheme="minorHAnsi" w:eastAsiaTheme="minorHAnsi" w:hAnsiTheme="minorHAnsi" w:cs="함초롬바탕" w:hint="eastAsia"/>
          <w:kern w:val="0"/>
          <w:sz w:val="18"/>
          <w:szCs w:val="18"/>
        </w:rPr>
        <w:t>욕망의</w:t>
      </w:r>
      <w:r w:rsidRPr="009821BE">
        <w:rPr>
          <w:rFonts w:asciiTheme="minorHAnsi" w:eastAsiaTheme="minorHAnsi" w:hAnsiTheme="minorHAnsi" w:cs="함초롬바탕"/>
          <w:kern w:val="0"/>
          <w:sz w:val="18"/>
          <w:szCs w:val="18"/>
        </w:rPr>
        <w:t xml:space="preserve"> 꽃, 윤리를 말하는 ‘호모 에티쿠스’ 영역에서는</w:t>
      </w:r>
    </w:p>
    <w:p w:rsidR="009821BE" w:rsidRPr="009821BE" w:rsidRDefault="009821BE" w:rsidP="009821BE">
      <w:pPr>
        <w:rPr>
          <w:rFonts w:asciiTheme="minorHAnsi" w:eastAsiaTheme="minorHAnsi" w:hAnsiTheme="minorHAnsi" w:cs="함초롬바탕"/>
          <w:kern w:val="0"/>
          <w:sz w:val="18"/>
          <w:szCs w:val="18"/>
        </w:rPr>
      </w:pPr>
      <w:r w:rsidRPr="009821BE">
        <w:rPr>
          <w:rFonts w:asciiTheme="minorHAnsi" w:eastAsiaTheme="minorHAnsi" w:hAnsiTheme="minorHAnsi" w:cs="함초롬바탕" w:hint="eastAsia"/>
          <w:kern w:val="0"/>
          <w:sz w:val="18"/>
          <w:szCs w:val="18"/>
        </w:rPr>
        <w:t>차이와</w:t>
      </w:r>
      <w:r w:rsidRPr="009821BE">
        <w:rPr>
          <w:rFonts w:asciiTheme="minorHAnsi" w:eastAsiaTheme="minorHAnsi" w:hAnsiTheme="minorHAnsi" w:cs="함초롬바탕"/>
          <w:kern w:val="0"/>
          <w:sz w:val="18"/>
          <w:szCs w:val="18"/>
        </w:rPr>
        <w:t xml:space="preserve"> 생성의 철학자 들뢰즈와 해체론의 데리다가 말을 건넨다.</w:t>
      </w:r>
    </w:p>
    <w:p w:rsidR="009821BE" w:rsidRPr="009821BE" w:rsidRDefault="009821BE" w:rsidP="009821BE">
      <w:pPr>
        <w:rPr>
          <w:rFonts w:asciiTheme="minorHAnsi" w:eastAsiaTheme="minorHAnsi" w:hAnsiTheme="minorHAnsi" w:cs="함초롬바탕"/>
          <w:b/>
          <w:kern w:val="0"/>
          <w:sz w:val="18"/>
          <w:szCs w:val="18"/>
        </w:rPr>
      </w:pPr>
    </w:p>
    <w:p w:rsidR="009821BE" w:rsidRPr="009821BE" w:rsidRDefault="009821BE" w:rsidP="009821BE">
      <w:pPr>
        <w:rPr>
          <w:rFonts w:asciiTheme="minorHAnsi" w:eastAsiaTheme="minorHAnsi" w:hAnsiTheme="minorHAnsi" w:cs="함초롬바탕"/>
          <w:b/>
          <w:kern w:val="0"/>
          <w:sz w:val="18"/>
          <w:szCs w:val="18"/>
        </w:rPr>
      </w:pPr>
      <w:r w:rsidRPr="009821BE">
        <w:rPr>
          <w:rFonts w:asciiTheme="minorHAnsi" w:eastAsiaTheme="minorHAnsi" w:hAnsiTheme="minorHAnsi" w:cs="함초롬바탕" w:hint="eastAsia"/>
          <w:b/>
          <w:kern w:val="0"/>
          <w:sz w:val="18"/>
          <w:szCs w:val="18"/>
        </w:rPr>
        <w:t>마르크스에서</w:t>
      </w:r>
      <w:r w:rsidRPr="009821BE">
        <w:rPr>
          <w:rFonts w:asciiTheme="minorHAnsi" w:eastAsiaTheme="minorHAnsi" w:hAnsiTheme="minorHAnsi" w:cs="함초롬바탕"/>
          <w:b/>
          <w:kern w:val="0"/>
          <w:sz w:val="18"/>
          <w:szCs w:val="18"/>
        </w:rPr>
        <w:t xml:space="preserve"> 부르디외까지, 프로이트에서 지제크까지</w:t>
      </w:r>
    </w:p>
    <w:p w:rsidR="009821BE" w:rsidRPr="009821BE" w:rsidRDefault="009821BE" w:rsidP="009821BE">
      <w:pPr>
        <w:rPr>
          <w:rFonts w:asciiTheme="minorHAnsi" w:eastAsiaTheme="minorHAnsi" w:hAnsiTheme="minorHAnsi" w:cs="함초롬바탕"/>
          <w:b/>
          <w:kern w:val="0"/>
          <w:sz w:val="18"/>
          <w:szCs w:val="18"/>
        </w:rPr>
      </w:pPr>
      <w:r w:rsidRPr="009821BE">
        <w:rPr>
          <w:rFonts w:asciiTheme="minorHAnsi" w:eastAsiaTheme="minorHAnsi" w:hAnsiTheme="minorHAnsi" w:cs="함초롬바탕" w:hint="eastAsia"/>
          <w:b/>
          <w:kern w:val="0"/>
          <w:sz w:val="18"/>
          <w:szCs w:val="18"/>
        </w:rPr>
        <w:t>이제껏</w:t>
      </w:r>
      <w:r w:rsidRPr="009821BE">
        <w:rPr>
          <w:rFonts w:asciiTheme="minorHAnsi" w:eastAsiaTheme="minorHAnsi" w:hAnsiTheme="minorHAnsi" w:cs="함초롬바탕"/>
          <w:b/>
          <w:kern w:val="0"/>
          <w:sz w:val="18"/>
          <w:szCs w:val="18"/>
        </w:rPr>
        <w:t xml:space="preserve"> 보지 못했던 입체적이고 다면적인</w:t>
      </w:r>
    </w:p>
    <w:p w:rsidR="00C15366" w:rsidRPr="002A29C6"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함초롬바탕" w:hint="eastAsia"/>
          <w:b/>
          <w:kern w:val="0"/>
          <w:sz w:val="18"/>
          <w:szCs w:val="18"/>
        </w:rPr>
        <w:t>새로운</w:t>
      </w:r>
      <w:r w:rsidRPr="009821BE">
        <w:rPr>
          <w:rFonts w:asciiTheme="minorHAnsi" w:eastAsiaTheme="minorHAnsi" w:hAnsiTheme="minorHAnsi" w:cs="함초롬바탕"/>
          <w:b/>
          <w:kern w:val="0"/>
          <w:sz w:val="18"/>
          <w:szCs w:val="18"/>
        </w:rPr>
        <w:t xml:space="preserve"> 20세기 사상 지도!</w:t>
      </w:r>
    </w:p>
    <w:p w:rsidR="00D7309B" w:rsidRDefault="00D7309B" w:rsidP="00B20F5E">
      <w:pPr>
        <w:rPr>
          <w:rFonts w:asciiTheme="minorHAnsi" w:eastAsiaTheme="minorHAnsi" w:hAnsiTheme="minorHAnsi" w:cs="굴림"/>
          <w:color w:val="000000"/>
          <w:kern w:val="0"/>
          <w:sz w:val="18"/>
          <w:szCs w:val="18"/>
        </w:rPr>
      </w:pPr>
    </w:p>
    <w:p w:rsidR="009821BE" w:rsidRPr="002A29C6" w:rsidRDefault="009821BE" w:rsidP="00B20F5E">
      <w:pPr>
        <w:rPr>
          <w:rFonts w:asciiTheme="minorHAnsi" w:eastAsiaTheme="minorHAnsi" w:hAnsiTheme="minorHAnsi" w:cs="굴림"/>
          <w:color w:val="000000"/>
          <w:kern w:val="0"/>
          <w:sz w:val="18"/>
          <w:szCs w:val="18"/>
        </w:rPr>
      </w:pPr>
    </w:p>
    <w:p w:rsidR="00890F92" w:rsidRPr="002A29C6" w:rsidRDefault="00903E8D" w:rsidP="00B20F5E">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w:t>
      </w:r>
      <w:r w:rsidR="00C75FD3" w:rsidRPr="002A29C6">
        <w:rPr>
          <w:rFonts w:asciiTheme="minorHAnsi" w:eastAsiaTheme="minorHAnsi" w:hAnsiTheme="minorHAnsi" w:hint="eastAsia"/>
          <w:b/>
          <w:sz w:val="24"/>
          <w:szCs w:val="18"/>
        </w:rPr>
        <w:t>차례</w:t>
      </w:r>
      <w:r w:rsidR="006568C7" w:rsidRPr="002A29C6">
        <w:rPr>
          <w:rFonts w:asciiTheme="minorHAnsi" w:eastAsiaTheme="minorHAnsi" w:hAnsiTheme="minorHAnsi" w:hint="eastAsia"/>
          <w:b/>
          <w:sz w:val="24"/>
          <w:szCs w:val="18"/>
        </w:rPr>
        <w:t>&gt;</w:t>
      </w:r>
    </w:p>
    <w:p w:rsidR="006F62C9" w:rsidRPr="002A29C6" w:rsidRDefault="006F62C9" w:rsidP="00B20F5E">
      <w:pPr>
        <w:rPr>
          <w:rFonts w:asciiTheme="minorHAnsi" w:eastAsiaTheme="minorHAnsi" w:hAnsiTheme="minorHAnsi"/>
          <w:kern w:val="0"/>
          <w:sz w:val="18"/>
          <w:szCs w:val="18"/>
        </w:rPr>
      </w:pPr>
    </w:p>
    <w:p w:rsidR="009821BE" w:rsidRPr="009821B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hint="eastAsia"/>
          <w:color w:val="000000"/>
          <w:kern w:val="0"/>
          <w:sz w:val="18"/>
          <w:szCs w:val="18"/>
        </w:rPr>
        <w:t>머리말</w:t>
      </w:r>
    </w:p>
    <w:p w:rsidR="009821BE" w:rsidRPr="009821BE" w:rsidRDefault="009821BE" w:rsidP="009821BE">
      <w:pPr>
        <w:rPr>
          <w:rFonts w:asciiTheme="minorHAnsi" w:eastAsiaTheme="minorHAnsi" w:hAnsiTheme="minorHAnsi" w:cs="굴림"/>
          <w:color w:val="000000"/>
          <w:kern w:val="0"/>
          <w:sz w:val="18"/>
          <w:szCs w:val="18"/>
        </w:rPr>
      </w:pPr>
    </w:p>
    <w:p w:rsidR="009821BE" w:rsidRPr="009821BE" w:rsidRDefault="009821BE" w:rsidP="009821BE">
      <w:pPr>
        <w:rPr>
          <w:rFonts w:asciiTheme="minorHAnsi" w:eastAsiaTheme="minorHAnsi" w:hAnsiTheme="minorHAnsi" w:cs="굴림"/>
          <w:b/>
          <w:color w:val="000000"/>
          <w:kern w:val="0"/>
          <w:sz w:val="18"/>
          <w:szCs w:val="18"/>
        </w:rPr>
      </w:pPr>
      <w:r w:rsidRPr="009821BE">
        <w:rPr>
          <w:rFonts w:asciiTheme="minorHAnsi" w:eastAsiaTheme="minorHAnsi" w:hAnsiTheme="minorHAnsi" w:cs="굴림"/>
          <w:b/>
          <w:color w:val="000000"/>
          <w:kern w:val="0"/>
          <w:sz w:val="18"/>
          <w:szCs w:val="18"/>
        </w:rPr>
        <w:t>I. 현대 사상의 뿌리들</w:t>
      </w:r>
    </w:p>
    <w:p w:rsidR="009821BE" w:rsidRPr="009821B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hint="eastAsia"/>
          <w:color w:val="000000"/>
          <w:kern w:val="0"/>
          <w:sz w:val="18"/>
          <w:szCs w:val="18"/>
        </w:rPr>
        <w:t>카를</w:t>
      </w:r>
      <w:r w:rsidRPr="009821BE">
        <w:rPr>
          <w:rFonts w:asciiTheme="minorHAnsi" w:eastAsiaTheme="minorHAnsi" w:hAnsiTheme="minorHAnsi" w:cs="굴림"/>
          <w:color w:val="000000"/>
          <w:kern w:val="0"/>
          <w:sz w:val="18"/>
          <w:szCs w:val="18"/>
        </w:rPr>
        <w:t xml:space="preserve"> 마르크스 - 20세기를 지배한 사상가</w:t>
      </w:r>
    </w:p>
    <w:p w:rsidR="009821BE" w:rsidRPr="009821B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hint="eastAsia"/>
          <w:color w:val="000000"/>
          <w:kern w:val="0"/>
          <w:sz w:val="18"/>
          <w:szCs w:val="18"/>
        </w:rPr>
        <w:t>프리드리히</w:t>
      </w:r>
      <w:r w:rsidRPr="009821BE">
        <w:rPr>
          <w:rFonts w:asciiTheme="minorHAnsi" w:eastAsiaTheme="minorHAnsi" w:hAnsiTheme="minorHAnsi" w:cs="굴림"/>
          <w:color w:val="000000"/>
          <w:kern w:val="0"/>
          <w:sz w:val="18"/>
          <w:szCs w:val="18"/>
        </w:rPr>
        <w:t xml:space="preserve"> 니체 - 생성과 창조의 철학을 연 선구자</w:t>
      </w:r>
    </w:p>
    <w:p w:rsidR="009821BE" w:rsidRPr="009821B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hint="eastAsia"/>
          <w:color w:val="000000"/>
          <w:kern w:val="0"/>
          <w:sz w:val="18"/>
          <w:szCs w:val="18"/>
        </w:rPr>
        <w:lastRenderedPageBreak/>
        <w:t>지그문트</w:t>
      </w:r>
      <w:r w:rsidRPr="009821BE">
        <w:rPr>
          <w:rFonts w:asciiTheme="minorHAnsi" w:eastAsiaTheme="minorHAnsi" w:hAnsiTheme="minorHAnsi" w:cs="굴림"/>
          <w:color w:val="000000"/>
          <w:kern w:val="0"/>
          <w:sz w:val="18"/>
          <w:szCs w:val="18"/>
        </w:rPr>
        <w:t xml:space="preserve"> 프로이트 - 정신분석학이라는 새로운 학문의 개척자</w:t>
      </w:r>
    </w:p>
    <w:p w:rsidR="009821BE" w:rsidRPr="009821B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hint="eastAsia"/>
          <w:color w:val="000000"/>
          <w:kern w:val="0"/>
          <w:sz w:val="18"/>
          <w:szCs w:val="18"/>
        </w:rPr>
        <w:t>페르디낭</w:t>
      </w:r>
      <w:r w:rsidRPr="009821BE">
        <w:rPr>
          <w:rFonts w:asciiTheme="minorHAnsi" w:eastAsiaTheme="minorHAnsi" w:hAnsiTheme="minorHAnsi" w:cs="굴림"/>
          <w:color w:val="000000"/>
          <w:kern w:val="0"/>
          <w:sz w:val="18"/>
          <w:szCs w:val="18"/>
        </w:rPr>
        <w:t xml:space="preserve"> 드 소쉬르 - 구조주의의 싹을 틔운 언어학의 구루</w:t>
      </w:r>
    </w:p>
    <w:p w:rsidR="009821BE" w:rsidRPr="009821BE" w:rsidRDefault="009821BE" w:rsidP="009821BE">
      <w:pPr>
        <w:rPr>
          <w:rFonts w:asciiTheme="minorHAnsi" w:eastAsiaTheme="minorHAnsi" w:hAnsiTheme="minorHAnsi" w:cs="굴림"/>
          <w:color w:val="000000"/>
          <w:kern w:val="0"/>
          <w:sz w:val="18"/>
          <w:szCs w:val="18"/>
        </w:rPr>
      </w:pPr>
    </w:p>
    <w:p w:rsidR="009821BE" w:rsidRPr="009821BE" w:rsidRDefault="009821BE" w:rsidP="009821BE">
      <w:pPr>
        <w:rPr>
          <w:rFonts w:asciiTheme="minorHAnsi" w:eastAsiaTheme="minorHAnsi" w:hAnsiTheme="minorHAnsi" w:cs="굴림"/>
          <w:b/>
          <w:color w:val="000000"/>
          <w:kern w:val="0"/>
          <w:sz w:val="18"/>
          <w:szCs w:val="18"/>
        </w:rPr>
      </w:pPr>
      <w:r w:rsidRPr="009821BE">
        <w:rPr>
          <w:rFonts w:asciiTheme="minorHAnsi" w:eastAsiaTheme="minorHAnsi" w:hAnsiTheme="minorHAnsi" w:cs="굴림"/>
          <w:b/>
          <w:color w:val="000000"/>
          <w:kern w:val="0"/>
          <w:sz w:val="18"/>
          <w:szCs w:val="18"/>
        </w:rPr>
        <w:t>II. 인식과 관념(Homo loquens)</w:t>
      </w:r>
    </w:p>
    <w:p w:rsidR="009821BE" w:rsidRPr="009821B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hint="eastAsia"/>
          <w:color w:val="000000"/>
          <w:kern w:val="0"/>
          <w:sz w:val="18"/>
          <w:szCs w:val="18"/>
        </w:rPr>
        <w:t>에드문트</w:t>
      </w:r>
      <w:r w:rsidRPr="009821BE">
        <w:rPr>
          <w:rFonts w:asciiTheme="minorHAnsi" w:eastAsiaTheme="minorHAnsi" w:hAnsiTheme="minorHAnsi" w:cs="굴림"/>
          <w:color w:val="000000"/>
          <w:kern w:val="0"/>
          <w:sz w:val="18"/>
          <w:szCs w:val="18"/>
        </w:rPr>
        <w:t xml:space="preserve"> 후설 - 현대 실존철학 형성에 영향을 끼친 선험적 현상학자</w:t>
      </w:r>
    </w:p>
    <w:p w:rsidR="009821BE" w:rsidRPr="009821B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hint="eastAsia"/>
          <w:color w:val="000000"/>
          <w:kern w:val="0"/>
          <w:sz w:val="18"/>
          <w:szCs w:val="18"/>
        </w:rPr>
        <w:t>앙리</w:t>
      </w:r>
      <w:r w:rsidRPr="009821BE">
        <w:rPr>
          <w:rFonts w:asciiTheme="minorHAnsi" w:eastAsiaTheme="minorHAnsi" w:hAnsiTheme="minorHAnsi" w:cs="굴림"/>
          <w:color w:val="000000"/>
          <w:kern w:val="0"/>
          <w:sz w:val="18"/>
          <w:szCs w:val="18"/>
        </w:rPr>
        <w:t xml:space="preserve"> 베르그송 - 시간을 재발견한 창조적 형이상학자</w:t>
      </w:r>
    </w:p>
    <w:p w:rsidR="009821BE" w:rsidRPr="009821B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hint="eastAsia"/>
          <w:color w:val="000000"/>
          <w:kern w:val="0"/>
          <w:sz w:val="18"/>
          <w:szCs w:val="18"/>
        </w:rPr>
        <w:t>토머스</w:t>
      </w:r>
      <w:r w:rsidRPr="009821BE">
        <w:rPr>
          <w:rFonts w:asciiTheme="minorHAnsi" w:eastAsiaTheme="minorHAnsi" w:hAnsiTheme="minorHAnsi" w:cs="굴림"/>
          <w:color w:val="000000"/>
          <w:kern w:val="0"/>
          <w:sz w:val="18"/>
          <w:szCs w:val="18"/>
        </w:rPr>
        <w:t xml:space="preserve"> 쿤 - 패러다임론을 창시한 과학철학의 혁명가</w:t>
      </w:r>
    </w:p>
    <w:p w:rsidR="009821BE" w:rsidRPr="009821B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hint="eastAsia"/>
          <w:color w:val="000000"/>
          <w:kern w:val="0"/>
          <w:sz w:val="18"/>
          <w:szCs w:val="18"/>
        </w:rPr>
        <w:t>루트비히</w:t>
      </w:r>
      <w:r w:rsidRPr="009821BE">
        <w:rPr>
          <w:rFonts w:asciiTheme="minorHAnsi" w:eastAsiaTheme="minorHAnsi" w:hAnsiTheme="minorHAnsi" w:cs="굴림"/>
          <w:color w:val="000000"/>
          <w:kern w:val="0"/>
          <w:sz w:val="18"/>
          <w:szCs w:val="18"/>
        </w:rPr>
        <w:t xml:space="preserve"> 비트겐슈타인 - 분석철학의 신기원을 연 사상계의 천재</w:t>
      </w:r>
    </w:p>
    <w:p w:rsidR="009821BE" w:rsidRPr="009821B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hint="eastAsia"/>
          <w:color w:val="000000"/>
          <w:kern w:val="0"/>
          <w:sz w:val="18"/>
          <w:szCs w:val="18"/>
        </w:rPr>
        <w:t>장</w:t>
      </w:r>
      <w:r w:rsidRPr="009821BE">
        <w:rPr>
          <w:rFonts w:asciiTheme="minorHAnsi" w:eastAsiaTheme="minorHAnsi" w:hAnsiTheme="minorHAnsi" w:cs="굴림"/>
          <w:color w:val="000000"/>
          <w:kern w:val="0"/>
          <w:sz w:val="18"/>
          <w:szCs w:val="18"/>
        </w:rPr>
        <w:t xml:space="preserve"> 가뉴팽 - 매개 이론으로 인문과학의 지적 활로를 연 사상가</w:t>
      </w:r>
    </w:p>
    <w:p w:rsidR="009821BE" w:rsidRPr="009821B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hint="eastAsia"/>
          <w:color w:val="000000"/>
          <w:kern w:val="0"/>
          <w:sz w:val="18"/>
          <w:szCs w:val="18"/>
        </w:rPr>
        <w:t>니시다</w:t>
      </w:r>
      <w:r w:rsidRPr="009821BE">
        <w:rPr>
          <w:rFonts w:asciiTheme="minorHAnsi" w:eastAsiaTheme="minorHAnsi" w:hAnsiTheme="minorHAnsi" w:cs="굴림"/>
          <w:color w:val="000000"/>
          <w:kern w:val="0"/>
          <w:sz w:val="18"/>
          <w:szCs w:val="18"/>
        </w:rPr>
        <w:t xml:space="preserve"> 기타로 - 동서양의 철학 세계를 아우른 현대 일본 철학의 원류</w:t>
      </w:r>
    </w:p>
    <w:p w:rsidR="009821BE" w:rsidRPr="009821BE" w:rsidRDefault="009821BE" w:rsidP="009821BE">
      <w:pPr>
        <w:rPr>
          <w:rFonts w:asciiTheme="minorHAnsi" w:eastAsiaTheme="minorHAnsi" w:hAnsiTheme="minorHAnsi" w:cs="굴림"/>
          <w:color w:val="000000"/>
          <w:kern w:val="0"/>
          <w:sz w:val="18"/>
          <w:szCs w:val="18"/>
        </w:rPr>
      </w:pPr>
    </w:p>
    <w:p w:rsidR="009821BE" w:rsidRPr="009821BE" w:rsidRDefault="009821BE" w:rsidP="009821BE">
      <w:pPr>
        <w:rPr>
          <w:rFonts w:asciiTheme="minorHAnsi" w:eastAsiaTheme="minorHAnsi" w:hAnsiTheme="minorHAnsi" w:cs="굴림"/>
          <w:b/>
          <w:color w:val="000000"/>
          <w:kern w:val="0"/>
          <w:sz w:val="18"/>
          <w:szCs w:val="18"/>
        </w:rPr>
      </w:pPr>
      <w:r w:rsidRPr="009821BE">
        <w:rPr>
          <w:rFonts w:asciiTheme="minorHAnsi" w:eastAsiaTheme="minorHAnsi" w:hAnsiTheme="minorHAnsi" w:cs="굴림"/>
          <w:b/>
          <w:color w:val="000000"/>
          <w:kern w:val="0"/>
          <w:sz w:val="18"/>
          <w:szCs w:val="18"/>
        </w:rPr>
        <w:t>III. 아트 혁명, 노동과 여가(Homo faber)</w:t>
      </w:r>
    </w:p>
    <w:p w:rsidR="009821BE" w:rsidRPr="009821B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hint="eastAsia"/>
          <w:color w:val="000000"/>
          <w:kern w:val="0"/>
          <w:sz w:val="18"/>
          <w:szCs w:val="18"/>
        </w:rPr>
        <w:t>요한</w:t>
      </w:r>
      <w:r w:rsidRPr="009821BE">
        <w:rPr>
          <w:rFonts w:asciiTheme="minorHAnsi" w:eastAsiaTheme="minorHAnsi" w:hAnsiTheme="minorHAnsi" w:cs="굴림"/>
          <w:color w:val="000000"/>
          <w:kern w:val="0"/>
          <w:sz w:val="18"/>
          <w:szCs w:val="18"/>
        </w:rPr>
        <w:t xml:space="preserve"> 하위징아 - 호모 루덴스를 발견한 놀이학의 선구자</w:t>
      </w:r>
    </w:p>
    <w:p w:rsidR="009821BE" w:rsidRPr="009821B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hint="eastAsia"/>
          <w:color w:val="000000"/>
          <w:kern w:val="0"/>
          <w:sz w:val="18"/>
          <w:szCs w:val="18"/>
        </w:rPr>
        <w:t>모리스</w:t>
      </w:r>
      <w:r w:rsidRPr="009821BE">
        <w:rPr>
          <w:rFonts w:asciiTheme="minorHAnsi" w:eastAsiaTheme="minorHAnsi" w:hAnsiTheme="minorHAnsi" w:cs="굴림"/>
          <w:color w:val="000000"/>
          <w:kern w:val="0"/>
          <w:sz w:val="18"/>
          <w:szCs w:val="18"/>
        </w:rPr>
        <w:t xml:space="preserve"> 메를로퐁티 - 몸을 통해 세상을 해석하는 몸 철학의 대가</w:t>
      </w:r>
    </w:p>
    <w:p w:rsidR="009821BE" w:rsidRPr="009821B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hint="eastAsia"/>
          <w:color w:val="000000"/>
          <w:kern w:val="0"/>
          <w:sz w:val="18"/>
          <w:szCs w:val="18"/>
        </w:rPr>
        <w:t>앨런</w:t>
      </w:r>
      <w:r w:rsidRPr="009821BE">
        <w:rPr>
          <w:rFonts w:asciiTheme="minorHAnsi" w:eastAsiaTheme="minorHAnsi" w:hAnsiTheme="minorHAnsi" w:cs="굴림"/>
          <w:color w:val="000000"/>
          <w:kern w:val="0"/>
          <w:sz w:val="18"/>
          <w:szCs w:val="18"/>
        </w:rPr>
        <w:t xml:space="preserve"> 튜링 - 지식 정보화 사회를 연 비운의 컴퓨터 선구자</w:t>
      </w:r>
    </w:p>
    <w:p w:rsidR="009821BE" w:rsidRPr="009821B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hint="eastAsia"/>
          <w:color w:val="000000"/>
          <w:kern w:val="0"/>
          <w:sz w:val="18"/>
          <w:szCs w:val="18"/>
        </w:rPr>
        <w:t>장프랑수아</w:t>
      </w:r>
      <w:r w:rsidRPr="009821BE">
        <w:rPr>
          <w:rFonts w:asciiTheme="minorHAnsi" w:eastAsiaTheme="minorHAnsi" w:hAnsiTheme="minorHAnsi" w:cs="굴림"/>
          <w:color w:val="000000"/>
          <w:kern w:val="0"/>
          <w:sz w:val="18"/>
          <w:szCs w:val="18"/>
        </w:rPr>
        <w:t xml:space="preserve"> 리오타르 - 숭고의 존재론을 외치는 포스트모더니즘의 기수</w:t>
      </w:r>
    </w:p>
    <w:p w:rsidR="009821BE" w:rsidRPr="009821B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hint="eastAsia"/>
          <w:color w:val="000000"/>
          <w:kern w:val="0"/>
          <w:sz w:val="18"/>
          <w:szCs w:val="18"/>
        </w:rPr>
        <w:t>발터</w:t>
      </w:r>
      <w:r w:rsidRPr="009821BE">
        <w:rPr>
          <w:rFonts w:asciiTheme="minorHAnsi" w:eastAsiaTheme="minorHAnsi" w:hAnsiTheme="minorHAnsi" w:cs="굴림"/>
          <w:color w:val="000000"/>
          <w:kern w:val="0"/>
          <w:sz w:val="18"/>
          <w:szCs w:val="18"/>
        </w:rPr>
        <w:t xml:space="preserve"> 벤야민 - 아우라 예술 이론을 만들어 낸 독창적 사상가</w:t>
      </w:r>
    </w:p>
    <w:p w:rsidR="009821BE" w:rsidRPr="009821BE" w:rsidRDefault="009821BE" w:rsidP="009821BE">
      <w:pPr>
        <w:rPr>
          <w:rFonts w:asciiTheme="minorHAnsi" w:eastAsiaTheme="minorHAnsi" w:hAnsiTheme="minorHAnsi" w:cs="굴림"/>
          <w:color w:val="000000"/>
          <w:kern w:val="0"/>
          <w:sz w:val="18"/>
          <w:szCs w:val="18"/>
        </w:rPr>
      </w:pPr>
    </w:p>
    <w:p w:rsidR="009821BE" w:rsidRPr="009821BE" w:rsidRDefault="009821BE" w:rsidP="009821BE">
      <w:pPr>
        <w:rPr>
          <w:rFonts w:asciiTheme="minorHAnsi" w:eastAsiaTheme="minorHAnsi" w:hAnsiTheme="minorHAnsi" w:cs="굴림"/>
          <w:b/>
          <w:color w:val="000000"/>
          <w:kern w:val="0"/>
          <w:sz w:val="18"/>
          <w:szCs w:val="18"/>
        </w:rPr>
      </w:pPr>
      <w:r w:rsidRPr="009821BE">
        <w:rPr>
          <w:rFonts w:asciiTheme="minorHAnsi" w:eastAsiaTheme="minorHAnsi" w:hAnsiTheme="minorHAnsi" w:cs="굴림"/>
          <w:b/>
          <w:color w:val="000000"/>
          <w:kern w:val="0"/>
          <w:sz w:val="18"/>
          <w:szCs w:val="18"/>
        </w:rPr>
        <w:t>IV. 자아, 주체, 사회(Homo politicus)</w:t>
      </w:r>
    </w:p>
    <w:p w:rsidR="009821BE" w:rsidRPr="009821B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hint="eastAsia"/>
          <w:color w:val="000000"/>
          <w:kern w:val="0"/>
          <w:sz w:val="18"/>
          <w:szCs w:val="18"/>
        </w:rPr>
        <w:t>막스</w:t>
      </w:r>
      <w:r w:rsidRPr="009821BE">
        <w:rPr>
          <w:rFonts w:asciiTheme="minorHAnsi" w:eastAsiaTheme="minorHAnsi" w:hAnsiTheme="minorHAnsi" w:cs="굴림"/>
          <w:color w:val="000000"/>
          <w:kern w:val="0"/>
          <w:sz w:val="18"/>
          <w:szCs w:val="18"/>
        </w:rPr>
        <w:t xml:space="preserve"> 베버 - 노동 윤리와 자본주의 정신을 규명한 사회학의 거장</w:t>
      </w:r>
    </w:p>
    <w:p w:rsidR="009821BE" w:rsidRPr="009821B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hint="eastAsia"/>
          <w:color w:val="000000"/>
          <w:kern w:val="0"/>
          <w:sz w:val="18"/>
          <w:szCs w:val="18"/>
        </w:rPr>
        <w:t>마르틴</w:t>
      </w:r>
      <w:r w:rsidRPr="009821BE">
        <w:rPr>
          <w:rFonts w:asciiTheme="minorHAnsi" w:eastAsiaTheme="minorHAnsi" w:hAnsiTheme="minorHAnsi" w:cs="굴림"/>
          <w:color w:val="000000"/>
          <w:kern w:val="0"/>
          <w:sz w:val="18"/>
          <w:szCs w:val="18"/>
        </w:rPr>
        <w:t xml:space="preserve"> 하이데거 - 존재의 의미를 재구성한 실존철학의 대가</w:t>
      </w:r>
    </w:p>
    <w:p w:rsidR="009821BE" w:rsidRPr="009821B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hint="eastAsia"/>
          <w:color w:val="000000"/>
          <w:kern w:val="0"/>
          <w:sz w:val="18"/>
          <w:szCs w:val="18"/>
        </w:rPr>
        <w:t>장폴</w:t>
      </w:r>
      <w:r w:rsidRPr="009821BE">
        <w:rPr>
          <w:rFonts w:asciiTheme="minorHAnsi" w:eastAsiaTheme="minorHAnsi" w:hAnsiTheme="minorHAnsi" w:cs="굴림"/>
          <w:color w:val="000000"/>
          <w:kern w:val="0"/>
          <w:sz w:val="18"/>
          <w:szCs w:val="18"/>
        </w:rPr>
        <w:t xml:space="preserve"> 사르트르 - 20세기 마지막 철학자</w:t>
      </w:r>
    </w:p>
    <w:p w:rsidR="009821BE" w:rsidRPr="009821B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hint="eastAsia"/>
          <w:color w:val="000000"/>
          <w:kern w:val="0"/>
          <w:sz w:val="18"/>
          <w:szCs w:val="18"/>
        </w:rPr>
        <w:t>클로드</w:t>
      </w:r>
      <w:r w:rsidRPr="009821BE">
        <w:rPr>
          <w:rFonts w:asciiTheme="minorHAnsi" w:eastAsiaTheme="minorHAnsi" w:hAnsiTheme="minorHAnsi" w:cs="굴림"/>
          <w:color w:val="000000"/>
          <w:kern w:val="0"/>
          <w:sz w:val="18"/>
          <w:szCs w:val="18"/>
        </w:rPr>
        <w:t xml:space="preserve"> 레비스트로스 - 구조주의 인류학의 창시자</w:t>
      </w:r>
    </w:p>
    <w:p w:rsidR="009821BE" w:rsidRPr="009821B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hint="eastAsia"/>
          <w:color w:val="000000"/>
          <w:kern w:val="0"/>
          <w:sz w:val="18"/>
          <w:szCs w:val="18"/>
        </w:rPr>
        <w:t>미셸</w:t>
      </w:r>
      <w:r w:rsidRPr="009821BE">
        <w:rPr>
          <w:rFonts w:asciiTheme="minorHAnsi" w:eastAsiaTheme="minorHAnsi" w:hAnsiTheme="minorHAnsi" w:cs="굴림"/>
          <w:color w:val="000000"/>
          <w:kern w:val="0"/>
          <w:sz w:val="18"/>
          <w:szCs w:val="18"/>
        </w:rPr>
        <w:t xml:space="preserve"> 푸코 - 보편이라는 이름의 폭력에 저항한 광기의 철학자</w:t>
      </w:r>
    </w:p>
    <w:p w:rsidR="009821BE" w:rsidRPr="009821B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hint="eastAsia"/>
          <w:color w:val="000000"/>
          <w:kern w:val="0"/>
          <w:sz w:val="18"/>
          <w:szCs w:val="18"/>
        </w:rPr>
        <w:t>피에르</w:t>
      </w:r>
      <w:r w:rsidRPr="009821BE">
        <w:rPr>
          <w:rFonts w:asciiTheme="minorHAnsi" w:eastAsiaTheme="minorHAnsi" w:hAnsiTheme="minorHAnsi" w:cs="굴림"/>
          <w:color w:val="000000"/>
          <w:kern w:val="0"/>
          <w:sz w:val="18"/>
          <w:szCs w:val="18"/>
        </w:rPr>
        <w:t xml:space="preserve"> 부르디외 - 신자유주의에 맞서 투쟁한 실천적 지식인</w:t>
      </w:r>
    </w:p>
    <w:p w:rsidR="009821BE" w:rsidRPr="009821B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hint="eastAsia"/>
          <w:color w:val="000000"/>
          <w:kern w:val="0"/>
          <w:sz w:val="18"/>
          <w:szCs w:val="18"/>
        </w:rPr>
        <w:t>안토니오</w:t>
      </w:r>
      <w:r w:rsidRPr="009821BE">
        <w:rPr>
          <w:rFonts w:asciiTheme="minorHAnsi" w:eastAsiaTheme="minorHAnsi" w:hAnsiTheme="minorHAnsi" w:cs="굴림"/>
          <w:color w:val="000000"/>
          <w:kern w:val="0"/>
          <w:sz w:val="18"/>
          <w:szCs w:val="18"/>
        </w:rPr>
        <w:t xml:space="preserve"> 네그리 - 제국에 맞서는 다중의 힘을 역설한 사회운동가</w:t>
      </w:r>
    </w:p>
    <w:p w:rsidR="009821BE" w:rsidRPr="009821BE" w:rsidRDefault="009821BE" w:rsidP="009821BE">
      <w:pPr>
        <w:rPr>
          <w:rFonts w:asciiTheme="minorHAnsi" w:eastAsiaTheme="minorHAnsi" w:hAnsiTheme="minorHAnsi" w:cs="굴림"/>
          <w:color w:val="000000"/>
          <w:kern w:val="0"/>
          <w:sz w:val="18"/>
          <w:szCs w:val="18"/>
        </w:rPr>
      </w:pPr>
    </w:p>
    <w:p w:rsidR="009821BE" w:rsidRPr="009821BE" w:rsidRDefault="009821BE" w:rsidP="009821BE">
      <w:pPr>
        <w:rPr>
          <w:rFonts w:asciiTheme="minorHAnsi" w:eastAsiaTheme="minorHAnsi" w:hAnsiTheme="minorHAnsi" w:cs="굴림"/>
          <w:b/>
          <w:color w:val="000000"/>
          <w:kern w:val="0"/>
          <w:sz w:val="18"/>
          <w:szCs w:val="18"/>
        </w:rPr>
      </w:pPr>
      <w:r w:rsidRPr="009821BE">
        <w:rPr>
          <w:rFonts w:asciiTheme="minorHAnsi" w:eastAsiaTheme="minorHAnsi" w:hAnsiTheme="minorHAnsi" w:cs="굴림"/>
          <w:b/>
          <w:color w:val="000000"/>
          <w:kern w:val="0"/>
          <w:sz w:val="18"/>
          <w:szCs w:val="18"/>
        </w:rPr>
        <w:t>V. 욕망의 꽃, 윤리(Homo ethicus)</w:t>
      </w:r>
    </w:p>
    <w:p w:rsidR="009821BE" w:rsidRPr="009821B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hint="eastAsia"/>
          <w:color w:val="000000"/>
          <w:kern w:val="0"/>
          <w:sz w:val="18"/>
          <w:szCs w:val="18"/>
        </w:rPr>
        <w:t>자크</w:t>
      </w:r>
      <w:r w:rsidRPr="009821BE">
        <w:rPr>
          <w:rFonts w:asciiTheme="minorHAnsi" w:eastAsiaTheme="minorHAnsi" w:hAnsiTheme="minorHAnsi" w:cs="굴림"/>
          <w:color w:val="000000"/>
          <w:kern w:val="0"/>
          <w:sz w:val="18"/>
          <w:szCs w:val="18"/>
        </w:rPr>
        <w:t xml:space="preserve"> 라캉 - 구조주의 언어학으로 인간의 욕망을 분석한 사상가</w:t>
      </w:r>
    </w:p>
    <w:p w:rsidR="009821BE" w:rsidRPr="009821B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hint="eastAsia"/>
          <w:color w:val="000000"/>
          <w:kern w:val="0"/>
          <w:sz w:val="18"/>
          <w:szCs w:val="18"/>
        </w:rPr>
        <w:t>에마뉘엘</w:t>
      </w:r>
      <w:r w:rsidRPr="009821BE">
        <w:rPr>
          <w:rFonts w:asciiTheme="minorHAnsi" w:eastAsiaTheme="minorHAnsi" w:hAnsiTheme="minorHAnsi" w:cs="굴림"/>
          <w:color w:val="000000"/>
          <w:kern w:val="0"/>
          <w:sz w:val="18"/>
          <w:szCs w:val="18"/>
        </w:rPr>
        <w:t xml:space="preserve"> 레비나스 - 타인의 사유를 통해 가장 숭고한 윤리의 가능성을 본 철학자</w:t>
      </w:r>
    </w:p>
    <w:p w:rsidR="009821BE" w:rsidRPr="009821B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hint="eastAsia"/>
          <w:color w:val="000000"/>
          <w:kern w:val="0"/>
          <w:sz w:val="18"/>
          <w:szCs w:val="18"/>
        </w:rPr>
        <w:t>질</w:t>
      </w:r>
      <w:r w:rsidRPr="009821BE">
        <w:rPr>
          <w:rFonts w:asciiTheme="minorHAnsi" w:eastAsiaTheme="minorHAnsi" w:hAnsiTheme="minorHAnsi" w:cs="굴림"/>
          <w:color w:val="000000"/>
          <w:kern w:val="0"/>
          <w:sz w:val="18"/>
          <w:szCs w:val="18"/>
        </w:rPr>
        <w:t xml:space="preserve"> 들뢰즈 - 차이와 생성의 철학자</w:t>
      </w:r>
    </w:p>
    <w:p w:rsidR="009821BE" w:rsidRPr="009821B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hint="eastAsia"/>
          <w:color w:val="000000"/>
          <w:kern w:val="0"/>
          <w:sz w:val="18"/>
          <w:szCs w:val="18"/>
        </w:rPr>
        <w:t>자크</w:t>
      </w:r>
      <w:r w:rsidRPr="009821BE">
        <w:rPr>
          <w:rFonts w:asciiTheme="minorHAnsi" w:eastAsiaTheme="minorHAnsi" w:hAnsiTheme="minorHAnsi" w:cs="굴림"/>
          <w:color w:val="000000"/>
          <w:kern w:val="0"/>
          <w:sz w:val="18"/>
          <w:szCs w:val="18"/>
        </w:rPr>
        <w:t xml:space="preserve"> 데리다 - 해체론의 창시자</w:t>
      </w:r>
    </w:p>
    <w:p w:rsidR="009821BE" w:rsidRPr="009821BE" w:rsidRDefault="009821BE" w:rsidP="009821BE">
      <w:pPr>
        <w:rPr>
          <w:rFonts w:asciiTheme="minorHAnsi" w:eastAsiaTheme="minorHAnsi" w:hAnsiTheme="minorHAnsi" w:cs="굴림"/>
          <w:color w:val="000000"/>
          <w:kern w:val="0"/>
          <w:sz w:val="18"/>
          <w:szCs w:val="18"/>
        </w:rPr>
      </w:pPr>
      <w:r w:rsidRPr="009821BE">
        <w:rPr>
          <w:rFonts w:asciiTheme="minorHAnsi" w:eastAsiaTheme="minorHAnsi" w:hAnsiTheme="minorHAnsi" w:cs="굴림" w:hint="eastAsia"/>
          <w:color w:val="000000"/>
          <w:kern w:val="0"/>
          <w:sz w:val="18"/>
          <w:szCs w:val="18"/>
        </w:rPr>
        <w:t>슬라보이</w:t>
      </w:r>
      <w:r w:rsidRPr="009821BE">
        <w:rPr>
          <w:rFonts w:asciiTheme="minorHAnsi" w:eastAsiaTheme="minorHAnsi" w:hAnsiTheme="minorHAnsi" w:cs="굴림"/>
          <w:color w:val="000000"/>
          <w:kern w:val="0"/>
          <w:sz w:val="18"/>
          <w:szCs w:val="18"/>
        </w:rPr>
        <w:t xml:space="preserve"> 지제크 - 철학과 정신분석 ‘사이’에서 서성거리는 괴물</w:t>
      </w:r>
    </w:p>
    <w:p w:rsidR="009821BE" w:rsidRPr="009821BE" w:rsidRDefault="009821BE" w:rsidP="009821BE">
      <w:pPr>
        <w:rPr>
          <w:rFonts w:asciiTheme="minorHAnsi" w:eastAsiaTheme="minorHAnsi" w:hAnsiTheme="minorHAnsi" w:cs="굴림"/>
          <w:color w:val="000000"/>
          <w:kern w:val="0"/>
          <w:sz w:val="18"/>
          <w:szCs w:val="18"/>
        </w:rPr>
      </w:pPr>
    </w:p>
    <w:p w:rsidR="00162BEE" w:rsidRPr="00F07164" w:rsidRDefault="009821BE" w:rsidP="009821BE">
      <w:r w:rsidRPr="009821BE">
        <w:rPr>
          <w:rFonts w:asciiTheme="minorHAnsi" w:eastAsiaTheme="minorHAnsi" w:hAnsiTheme="minorHAnsi" w:cs="굴림" w:hint="eastAsia"/>
          <w:color w:val="000000"/>
          <w:kern w:val="0"/>
          <w:sz w:val="18"/>
          <w:szCs w:val="18"/>
        </w:rPr>
        <w:t>인명</w:t>
      </w:r>
      <w:r w:rsidRPr="009821BE">
        <w:rPr>
          <w:rFonts w:asciiTheme="minorHAnsi" w:eastAsiaTheme="minorHAnsi" w:hAnsiTheme="minorHAnsi" w:cs="굴림"/>
          <w:color w:val="000000"/>
          <w:kern w:val="0"/>
          <w:sz w:val="18"/>
          <w:szCs w:val="18"/>
        </w:rPr>
        <w:t xml:space="preserve"> 찾아보기</w:t>
      </w:r>
    </w:p>
    <w:p w:rsidR="00D7309B" w:rsidRPr="002A29C6" w:rsidRDefault="00D7309B" w:rsidP="00B20F5E">
      <w:pPr>
        <w:pStyle w:val="a3"/>
        <w:adjustRightInd w:val="0"/>
        <w:spacing w:line="240" w:lineRule="auto"/>
        <w:rPr>
          <w:rFonts w:asciiTheme="minorHAnsi" w:eastAsiaTheme="minorHAnsi" w:hAnsiTheme="minorHAnsi"/>
          <w:b/>
          <w:sz w:val="18"/>
          <w:szCs w:val="18"/>
        </w:rPr>
      </w:pPr>
    </w:p>
    <w:p w:rsidR="00716DF9" w:rsidRDefault="00716DF9" w:rsidP="00B20F5E">
      <w:pPr>
        <w:pStyle w:val="a3"/>
        <w:adjustRightInd w:val="0"/>
        <w:spacing w:line="240" w:lineRule="auto"/>
        <w:rPr>
          <w:rFonts w:asciiTheme="minorHAnsi" w:eastAsiaTheme="minorHAnsi" w:hAnsiTheme="minorHAnsi"/>
          <w:b/>
          <w:color w:val="auto"/>
          <w:sz w:val="24"/>
          <w:szCs w:val="18"/>
        </w:rPr>
      </w:pPr>
      <w:r w:rsidRPr="002A29C6">
        <w:rPr>
          <w:rFonts w:asciiTheme="minorHAnsi" w:eastAsiaTheme="minorHAnsi" w:hAnsiTheme="minorHAnsi" w:hint="eastAsia"/>
          <w:b/>
          <w:color w:val="auto"/>
          <w:sz w:val="24"/>
          <w:szCs w:val="18"/>
        </w:rPr>
        <w:t>&lt;</w:t>
      </w:r>
      <w:r w:rsidR="00433F7D" w:rsidRPr="002A29C6">
        <w:rPr>
          <w:rFonts w:asciiTheme="minorHAnsi" w:eastAsiaTheme="minorHAnsi" w:hAnsiTheme="minorHAnsi" w:hint="eastAsia"/>
          <w:b/>
          <w:color w:val="auto"/>
          <w:sz w:val="24"/>
          <w:szCs w:val="18"/>
        </w:rPr>
        <w:t>내용 :</w:t>
      </w:r>
      <w:r w:rsidR="00B9672C">
        <w:rPr>
          <w:rFonts w:asciiTheme="minorHAnsi" w:eastAsiaTheme="minorHAnsi" w:hAnsiTheme="minorHAnsi" w:hint="eastAsia"/>
          <w:b/>
          <w:color w:val="auto"/>
          <w:sz w:val="24"/>
          <w:szCs w:val="18"/>
        </w:rPr>
        <w:t xml:space="preserve"> </w:t>
      </w:r>
      <w:r w:rsidRPr="002A29C6">
        <w:rPr>
          <w:rFonts w:asciiTheme="minorHAnsi" w:eastAsiaTheme="minorHAnsi" w:hAnsiTheme="minorHAnsi" w:hint="eastAsia"/>
          <w:b/>
          <w:color w:val="auto"/>
          <w:sz w:val="24"/>
          <w:szCs w:val="18"/>
        </w:rPr>
        <w:t>본문 맛보기&gt;</w:t>
      </w:r>
    </w:p>
    <w:p w:rsidR="00B9672C" w:rsidRPr="002A29C6" w:rsidRDefault="00B9672C" w:rsidP="00B20F5E">
      <w:pPr>
        <w:pStyle w:val="a3"/>
        <w:adjustRightInd w:val="0"/>
        <w:spacing w:line="240" w:lineRule="auto"/>
        <w:rPr>
          <w:rFonts w:asciiTheme="minorHAnsi" w:eastAsiaTheme="minorHAnsi" w:hAnsiTheme="minorHAnsi"/>
          <w:b/>
          <w:color w:val="auto"/>
          <w:sz w:val="24"/>
          <w:szCs w:val="18"/>
        </w:rPr>
      </w:pPr>
    </w:p>
    <w:p w:rsidR="009821BE" w:rsidRPr="009821BE" w:rsidRDefault="009821BE" w:rsidP="009821BE">
      <w:pPr>
        <w:rPr>
          <w:rFonts w:asciiTheme="minorHAnsi" w:eastAsiaTheme="minorHAnsi" w:hAnsiTheme="minorHAnsi" w:cs="굴림"/>
          <w:color w:val="000000"/>
          <w:kern w:val="0"/>
          <w:sz w:val="19"/>
          <w:szCs w:val="19"/>
        </w:rPr>
      </w:pPr>
      <w:r w:rsidRPr="009821BE">
        <w:rPr>
          <w:rFonts w:asciiTheme="minorHAnsi" w:eastAsiaTheme="minorHAnsi" w:hAnsiTheme="minorHAnsi" w:cs="굴림" w:hint="eastAsia"/>
          <w:color w:val="000000"/>
          <w:kern w:val="0"/>
          <w:sz w:val="19"/>
          <w:szCs w:val="19"/>
        </w:rPr>
        <w:t>모더니티가</w:t>
      </w:r>
      <w:r w:rsidRPr="009821BE">
        <w:rPr>
          <w:rFonts w:asciiTheme="minorHAnsi" w:eastAsiaTheme="minorHAnsi" w:hAnsiTheme="minorHAnsi" w:cs="굴림"/>
          <w:color w:val="000000"/>
          <w:kern w:val="0"/>
          <w:sz w:val="19"/>
          <w:szCs w:val="19"/>
        </w:rPr>
        <w:t xml:space="preserve"> 무엇이기에 그에 대한 반발로 포스트모더니티가 나왔는가? 포스트모더니티 그 너머의 지향점은 또 어디인가? 그보다 ‘포스트’가 진정 그 이전에 대한 반발로 나온 것인가, 아니면 보완의 과정인가? 이 모든 수수께끼는 결국 모더니티의 정체 안에 숨어 있다고 할 수 있다. 그렇다고 모더니티가 동일한 정체를 가지거나, 혹은 유일한 실체를 가진 하나의 사상체는 아니다. 그 안에는 수많은 변별적 차이와 다양한 담론이 존재했다. 이런 다양한 사고와 담론이 서로 경쟁하고 영향을 주고받으면서 커다란 </w:t>
      </w:r>
      <w:r w:rsidRPr="009821BE">
        <w:rPr>
          <w:rFonts w:asciiTheme="minorHAnsi" w:eastAsiaTheme="minorHAnsi" w:hAnsiTheme="minorHAnsi" w:cs="굴림"/>
          <w:color w:val="000000"/>
          <w:kern w:val="0"/>
          <w:sz w:val="19"/>
          <w:szCs w:val="19"/>
        </w:rPr>
        <w:lastRenderedPageBreak/>
        <w:t>지적 커뮤니티를 형성해 온 것이다. 그리고 이 사상들은 각각의 분야에서 고유의 시대적 소명에 응답해 왔다. 이 책에서는 현대 사회가 무엇에 대한 ‘포스트’인지를 추적하고자 한다. 즉 이 사상들의 소명에 대한 응답을 추적하려는 것이다. 그 과정에서 포스트 이후의 세계에 대한 전망과 나아갈 방향을 제시하는 것도 가능할 것이라고 본다. 이 책에서 앞으로 그릴 20세기 사상 지도는 이런 목적의식과 방향을 가지고 전개될 것이다. ― 본문 6쪽 ‘머리말’ 중에서</w:t>
      </w:r>
    </w:p>
    <w:p w:rsidR="009821BE" w:rsidRPr="009821BE" w:rsidRDefault="009821BE" w:rsidP="009821BE">
      <w:pPr>
        <w:rPr>
          <w:rFonts w:asciiTheme="minorHAnsi" w:eastAsiaTheme="minorHAnsi" w:hAnsiTheme="minorHAnsi" w:cs="굴림"/>
          <w:color w:val="000000"/>
          <w:kern w:val="0"/>
          <w:sz w:val="19"/>
          <w:szCs w:val="19"/>
        </w:rPr>
      </w:pPr>
    </w:p>
    <w:p w:rsidR="009821BE" w:rsidRPr="009821BE" w:rsidRDefault="009821BE" w:rsidP="009821BE">
      <w:pPr>
        <w:rPr>
          <w:rFonts w:asciiTheme="minorHAnsi" w:eastAsiaTheme="minorHAnsi" w:hAnsiTheme="minorHAnsi" w:cs="굴림"/>
          <w:color w:val="000000"/>
          <w:kern w:val="0"/>
          <w:sz w:val="19"/>
          <w:szCs w:val="19"/>
        </w:rPr>
      </w:pPr>
      <w:r w:rsidRPr="009821BE">
        <w:rPr>
          <w:rFonts w:asciiTheme="minorHAnsi" w:eastAsiaTheme="minorHAnsi" w:hAnsiTheme="minorHAnsi" w:cs="굴림" w:hint="eastAsia"/>
          <w:color w:val="000000"/>
          <w:kern w:val="0"/>
          <w:sz w:val="19"/>
          <w:szCs w:val="19"/>
        </w:rPr>
        <w:t>“모든</w:t>
      </w:r>
      <w:r w:rsidRPr="009821BE">
        <w:rPr>
          <w:rFonts w:asciiTheme="minorHAnsi" w:eastAsiaTheme="minorHAnsi" w:hAnsiTheme="minorHAnsi" w:cs="굴림"/>
          <w:color w:val="000000"/>
          <w:kern w:val="0"/>
          <w:sz w:val="19"/>
          <w:szCs w:val="19"/>
        </w:rPr>
        <w:t xml:space="preserve"> 까마귀는 검다.”라는 명제는 어떤 근거로 정당화될 수 있는가? 과거 논리실증주의자들에 의하면 까마귀라 명명된 모든 조류를 관찰하면서 그것들의 색깔을 검증해 보면 될 것이다. 하지만 어떻게 이 세상에서 까마귀라 불리는 ‘모든’ 조류들을 다 검증해 볼 수 있겠는가? 포퍼는 이를 불가능하다고 보았다. 즉 위의 명제를 진리라고 보기 위한 끝없는 관찰은 무의미하며, 결코 확증에 이를 수 없다는 것이다. 오히려 그 명제로부터 논리적으로 “모든 까마귀가 검은 </w:t>
      </w:r>
      <w:r w:rsidRPr="009821BE">
        <w:rPr>
          <w:rFonts w:asciiTheme="minorHAnsi" w:eastAsiaTheme="minorHAnsi" w:hAnsiTheme="minorHAnsi" w:cs="굴림" w:hint="eastAsia"/>
          <w:color w:val="000000"/>
          <w:kern w:val="0"/>
          <w:sz w:val="19"/>
          <w:szCs w:val="19"/>
        </w:rPr>
        <w:t>것은</w:t>
      </w:r>
      <w:r w:rsidRPr="009821BE">
        <w:rPr>
          <w:rFonts w:asciiTheme="minorHAnsi" w:eastAsiaTheme="minorHAnsi" w:hAnsiTheme="minorHAnsi" w:cs="굴림"/>
          <w:color w:val="000000"/>
          <w:kern w:val="0"/>
          <w:sz w:val="19"/>
          <w:szCs w:val="19"/>
        </w:rPr>
        <w:t xml:space="preserve"> 아니다.”라는 모순 명제가 도출될 수 있다. 이 모순 명제는 관찰을 통해 다른 색깔의 까마귀를 찾을 수도 있다는 가능성을 내포하고 있다. 같은 이유로 “주말에는 비가 온다.”라는 명제도 모순 명제가 제시될 수 있다. 하지만 “주말에는 비가 오거나 오지 않는다.”라는 명제의 경우는 절대로 모순 명제가 제시될 수 없으며, 늘 진리일 수밖에 없다. </w:t>
      </w:r>
    </w:p>
    <w:p w:rsidR="009821BE" w:rsidRPr="009821BE" w:rsidRDefault="009821BE" w:rsidP="009821BE">
      <w:pPr>
        <w:rPr>
          <w:rFonts w:asciiTheme="minorHAnsi" w:eastAsiaTheme="minorHAnsi" w:hAnsiTheme="minorHAnsi" w:cs="굴림"/>
          <w:color w:val="000000"/>
          <w:kern w:val="0"/>
          <w:sz w:val="19"/>
          <w:szCs w:val="19"/>
        </w:rPr>
      </w:pPr>
      <w:r w:rsidRPr="009821BE">
        <w:rPr>
          <w:rFonts w:asciiTheme="minorHAnsi" w:eastAsiaTheme="minorHAnsi" w:hAnsiTheme="minorHAnsi" w:cs="굴림" w:hint="eastAsia"/>
          <w:color w:val="000000"/>
          <w:kern w:val="0"/>
          <w:sz w:val="19"/>
          <w:szCs w:val="19"/>
        </w:rPr>
        <w:t>따라서</w:t>
      </w:r>
      <w:r w:rsidRPr="009821BE">
        <w:rPr>
          <w:rFonts w:asciiTheme="minorHAnsi" w:eastAsiaTheme="minorHAnsi" w:hAnsiTheme="minorHAnsi" w:cs="굴림"/>
          <w:color w:val="000000"/>
          <w:kern w:val="0"/>
          <w:sz w:val="19"/>
          <w:szCs w:val="19"/>
        </w:rPr>
        <w:t xml:space="preserve"> 포퍼는 관찰을 통한 검증 방식은 과학이 될 수 없다고 주장했다. 그렇게 해서는 과학은 진리를 말할 수 없으며, 진리를 말하는 순간 과학은 그 자격을 상실하게 된다고 보았다. 한마디로 모든 과학은 잠시 유보된 오류여야 한다는 뜻이다. 이는 많은 예언자적 선언과 신화적 설명, 종교적 진리가 과학이 될 수 없는 이유이다. ― 본문 98쪽 ‘토머스 쿤 - 패러다임론을 창시한 과학철학의 혁명가’ 중에서</w:t>
      </w:r>
    </w:p>
    <w:p w:rsidR="009821BE" w:rsidRPr="009821BE" w:rsidRDefault="009821BE" w:rsidP="009821BE">
      <w:pPr>
        <w:rPr>
          <w:rFonts w:asciiTheme="minorHAnsi" w:eastAsiaTheme="minorHAnsi" w:hAnsiTheme="minorHAnsi" w:cs="굴림"/>
          <w:color w:val="000000"/>
          <w:kern w:val="0"/>
          <w:sz w:val="19"/>
          <w:szCs w:val="19"/>
        </w:rPr>
      </w:pPr>
    </w:p>
    <w:p w:rsidR="009821BE" w:rsidRPr="009821BE" w:rsidRDefault="009821BE" w:rsidP="009821BE">
      <w:pPr>
        <w:rPr>
          <w:rFonts w:asciiTheme="minorHAnsi" w:eastAsiaTheme="minorHAnsi" w:hAnsiTheme="minorHAnsi" w:cs="굴림"/>
          <w:color w:val="000000"/>
          <w:kern w:val="0"/>
          <w:sz w:val="19"/>
          <w:szCs w:val="19"/>
        </w:rPr>
      </w:pPr>
      <w:r w:rsidRPr="009821BE">
        <w:rPr>
          <w:rFonts w:asciiTheme="minorHAnsi" w:eastAsiaTheme="minorHAnsi" w:hAnsiTheme="minorHAnsi" w:cs="굴림" w:hint="eastAsia"/>
          <w:color w:val="000000"/>
          <w:kern w:val="0"/>
          <w:sz w:val="19"/>
          <w:szCs w:val="19"/>
        </w:rPr>
        <w:t>메를로퐁티는</w:t>
      </w:r>
      <w:r w:rsidRPr="009821BE">
        <w:rPr>
          <w:rFonts w:asciiTheme="minorHAnsi" w:eastAsiaTheme="minorHAnsi" w:hAnsiTheme="minorHAnsi" w:cs="굴림"/>
          <w:color w:val="000000"/>
          <w:kern w:val="0"/>
          <w:sz w:val="19"/>
          <w:szCs w:val="19"/>
        </w:rPr>
        <w:t xml:space="preserve"> 반성 이전의 구체적인 세계로 향하게 되면 순수한 주체도 순수한 대상도 발견할 수 없다고 주장한다. 메를로퐁티는 지성적 반성에 의해 추상되고 왜곡되기 이전 상태에서 우리가 살고 있는 세계의 모습을 포착하면, 거기에는 의식(인간)과 대상의 경계가 모호하고 그것들이 애매하게 섞여 있다고 생각한다. </w:t>
      </w:r>
    </w:p>
    <w:p w:rsidR="009821BE" w:rsidRPr="009821BE" w:rsidRDefault="009821BE" w:rsidP="009821BE">
      <w:pPr>
        <w:rPr>
          <w:rFonts w:asciiTheme="minorHAnsi" w:eastAsiaTheme="minorHAnsi" w:hAnsiTheme="minorHAnsi" w:cs="굴림"/>
          <w:color w:val="000000"/>
          <w:kern w:val="0"/>
          <w:sz w:val="19"/>
          <w:szCs w:val="19"/>
        </w:rPr>
      </w:pPr>
      <w:r w:rsidRPr="009821BE">
        <w:rPr>
          <w:rFonts w:asciiTheme="minorHAnsi" w:eastAsiaTheme="minorHAnsi" w:hAnsiTheme="minorHAnsi" w:cs="굴림" w:hint="eastAsia"/>
          <w:color w:val="000000"/>
          <w:kern w:val="0"/>
          <w:sz w:val="19"/>
          <w:szCs w:val="19"/>
        </w:rPr>
        <w:t>일례로</w:t>
      </w:r>
      <w:r w:rsidRPr="009821BE">
        <w:rPr>
          <w:rFonts w:asciiTheme="minorHAnsi" w:eastAsiaTheme="minorHAnsi" w:hAnsiTheme="minorHAnsi" w:cs="굴림"/>
          <w:color w:val="000000"/>
          <w:kern w:val="0"/>
          <w:sz w:val="19"/>
          <w:szCs w:val="19"/>
        </w:rPr>
        <w:t xml:space="preserve"> 메를로퐁티의 이런 생각은 즉각적이고 직접적인 한국인의 어법에서 매우 잘 드러난다. 우리는 겨울에 집 문을 열고 나가자마자, “춥다!”라고 말한다. 그런데 무엇이 추운가? 일단 ‘날씨(바깥공기)가 추운 것’ 같다. 그러나 다시 생각해 보면 ‘내가 추운 것’ 같다. 즉 ‘추운 날씨’가 어디서 끝나고 ‘추운 나’가 어디서 시작하는지 알 수 없다. 그 경계는 모호하다. 그뿐 아니라 추위는 나에게도 있고 날씨에도 있어서, 추운 날씨와 추운 나는 서로 애매하</w:t>
      </w:r>
      <w:r w:rsidRPr="009821BE">
        <w:rPr>
          <w:rFonts w:asciiTheme="minorHAnsi" w:eastAsiaTheme="minorHAnsi" w:hAnsiTheme="minorHAnsi" w:cs="굴림" w:hint="eastAsia"/>
          <w:color w:val="000000"/>
          <w:kern w:val="0"/>
          <w:sz w:val="19"/>
          <w:szCs w:val="19"/>
        </w:rPr>
        <w:t>게</w:t>
      </w:r>
      <w:r w:rsidRPr="009821BE">
        <w:rPr>
          <w:rFonts w:asciiTheme="minorHAnsi" w:eastAsiaTheme="minorHAnsi" w:hAnsiTheme="minorHAnsi" w:cs="굴림"/>
          <w:color w:val="000000"/>
          <w:kern w:val="0"/>
          <w:sz w:val="19"/>
          <w:szCs w:val="19"/>
        </w:rPr>
        <w:t xml:space="preserve"> 이중적으로 섞여 있다. 그야말로 추운 날씨와 추운 나는 모호하고 애매한 관계 속에 있는 것이다. 이것이 바로 메를로퐁티가 포착하고자 한 현상이다. ― 본문 148쪽 ‘모리스 메를로퐁티 - 몸을 통해 세상을 해석하는 몸 철학의 대가’ 중에서</w:t>
      </w:r>
    </w:p>
    <w:p w:rsidR="002D3E9D" w:rsidRDefault="002D3E9D" w:rsidP="009821BE">
      <w:pPr>
        <w:rPr>
          <w:rFonts w:asciiTheme="minorHAnsi" w:eastAsiaTheme="minorHAnsi" w:hAnsiTheme="minorHAnsi" w:cs="굴림"/>
          <w:color w:val="000000"/>
          <w:kern w:val="0"/>
          <w:sz w:val="19"/>
          <w:szCs w:val="19"/>
        </w:rPr>
      </w:pPr>
    </w:p>
    <w:p w:rsidR="009821BE" w:rsidRPr="009821BE" w:rsidRDefault="009821BE" w:rsidP="009821BE">
      <w:pPr>
        <w:rPr>
          <w:rFonts w:asciiTheme="minorHAnsi" w:eastAsiaTheme="minorHAnsi" w:hAnsiTheme="minorHAnsi" w:cs="굴림"/>
          <w:color w:val="000000"/>
          <w:kern w:val="0"/>
          <w:sz w:val="19"/>
          <w:szCs w:val="19"/>
        </w:rPr>
      </w:pPr>
      <w:r w:rsidRPr="009821BE">
        <w:rPr>
          <w:rFonts w:asciiTheme="minorHAnsi" w:eastAsiaTheme="minorHAnsi" w:hAnsiTheme="minorHAnsi" w:cs="굴림" w:hint="eastAsia"/>
          <w:color w:val="000000"/>
          <w:kern w:val="0"/>
          <w:sz w:val="19"/>
          <w:szCs w:val="19"/>
        </w:rPr>
        <w:t>여기서</w:t>
      </w:r>
      <w:r w:rsidRPr="009821BE">
        <w:rPr>
          <w:rFonts w:asciiTheme="minorHAnsi" w:eastAsiaTheme="minorHAnsi" w:hAnsiTheme="minorHAnsi" w:cs="굴림"/>
          <w:color w:val="000000"/>
          <w:kern w:val="0"/>
          <w:sz w:val="19"/>
          <w:szCs w:val="19"/>
        </w:rPr>
        <w:t xml:space="preserve"> 우리는 ‘표준’ 인간이 합리의 이름으로 자신도 모르게 ‘타자’들에 가하는 폭력의 야만성을 발견한 푸코의 혜안에 감탄하지 않을 수 없다. 푸코에 따르면 합리주의의 이름으로 타자를 재단하기 전까지 광인은 초자연적인 ‘다른 세계에서 온 손님’이었을 뿐이다. 중세에서 광인의 위치를 보라. 당시 광인들은 격리될 이유가 없었을 뿐 아니라 때로 환대를 받기도 했다. 하지만 이성의 이름으로, 합리의 이름으로 보편적 인간상을 구축하려는 순간, 광인이 우리와 같은 </w:t>
      </w:r>
      <w:r w:rsidRPr="009821BE">
        <w:rPr>
          <w:rFonts w:asciiTheme="minorHAnsi" w:eastAsiaTheme="minorHAnsi" w:hAnsiTheme="minorHAnsi" w:cs="굴림" w:hint="eastAsia"/>
          <w:color w:val="000000"/>
          <w:kern w:val="0"/>
          <w:sz w:val="19"/>
          <w:szCs w:val="19"/>
        </w:rPr>
        <w:t>‘동일성’을</w:t>
      </w:r>
      <w:r w:rsidRPr="009821BE">
        <w:rPr>
          <w:rFonts w:asciiTheme="minorHAnsi" w:eastAsiaTheme="minorHAnsi" w:hAnsiTheme="minorHAnsi" w:cs="굴림"/>
          <w:color w:val="000000"/>
          <w:kern w:val="0"/>
          <w:sz w:val="19"/>
          <w:szCs w:val="19"/>
        </w:rPr>
        <w:t xml:space="preserve"> 요구하는 순간, 어느새 광인들을 배제하려고 움츠리는 ‘우리’를 발견하게 된다. </w:t>
      </w:r>
    </w:p>
    <w:p w:rsidR="009821BE" w:rsidRPr="009821BE" w:rsidRDefault="009821BE" w:rsidP="009821BE">
      <w:pPr>
        <w:rPr>
          <w:rFonts w:asciiTheme="minorHAnsi" w:eastAsiaTheme="minorHAnsi" w:hAnsiTheme="minorHAnsi" w:cs="굴림"/>
          <w:color w:val="000000"/>
          <w:kern w:val="0"/>
          <w:sz w:val="19"/>
          <w:szCs w:val="19"/>
        </w:rPr>
      </w:pPr>
      <w:r w:rsidRPr="009821BE">
        <w:rPr>
          <w:rFonts w:asciiTheme="minorHAnsi" w:eastAsiaTheme="minorHAnsi" w:hAnsiTheme="minorHAnsi" w:cs="굴림" w:hint="eastAsia"/>
          <w:color w:val="000000"/>
          <w:kern w:val="0"/>
          <w:sz w:val="19"/>
          <w:szCs w:val="19"/>
        </w:rPr>
        <w:t>오늘날</w:t>
      </w:r>
      <w:r w:rsidRPr="009821BE">
        <w:rPr>
          <w:rFonts w:asciiTheme="minorHAnsi" w:eastAsiaTheme="minorHAnsi" w:hAnsiTheme="minorHAnsi" w:cs="굴림"/>
          <w:color w:val="000000"/>
          <w:kern w:val="0"/>
          <w:sz w:val="19"/>
          <w:szCs w:val="19"/>
        </w:rPr>
        <w:t xml:space="preserve"> 한국 사회에서 벌어지고 있는 외국인 혐오증과 같은 야만적 행태를 보노라면, 푸코의 진단이 얼마나 정확했는지 소름이 돋는다. 외국인이 외부에서 온 손님으로 존재할 때는, 다시 말해 ‘타자’로 있을 때는 환대해 주지만, 민족이라는 획일적 동질화에 직면하는 순간, 우리는 돌변하면서 그들을 밀어내</w:t>
      </w:r>
      <w:r w:rsidRPr="009821BE">
        <w:rPr>
          <w:rFonts w:asciiTheme="minorHAnsi" w:eastAsiaTheme="minorHAnsi" w:hAnsiTheme="minorHAnsi" w:cs="굴림"/>
          <w:color w:val="000000"/>
          <w:kern w:val="0"/>
          <w:sz w:val="19"/>
          <w:szCs w:val="19"/>
        </w:rPr>
        <w:lastRenderedPageBreak/>
        <w:t>려 하는 것이다. 푸코에 따르면 우리가 그들을 밀어내려 하는 것은 ‘그들이 누군지 모르기 때문’이 아니라, 반대로 ‘그들이 누군지 알게 되었기 때문’이다. 외국인</w:t>
      </w:r>
      <w:r w:rsidRPr="009821BE">
        <w:rPr>
          <w:rFonts w:asciiTheme="minorHAnsi" w:eastAsiaTheme="minorHAnsi" w:hAnsiTheme="minorHAnsi" w:cs="굴림" w:hint="eastAsia"/>
          <w:color w:val="000000"/>
          <w:kern w:val="0"/>
          <w:sz w:val="19"/>
          <w:szCs w:val="19"/>
        </w:rPr>
        <w:t>은</w:t>
      </w:r>
      <w:r w:rsidRPr="009821BE">
        <w:rPr>
          <w:rFonts w:asciiTheme="minorHAnsi" w:eastAsiaTheme="minorHAnsi" w:hAnsiTheme="minorHAnsi" w:cs="굴림"/>
          <w:color w:val="000000"/>
          <w:kern w:val="0"/>
          <w:sz w:val="19"/>
          <w:szCs w:val="19"/>
        </w:rPr>
        <w:t xml:space="preserve"> 우리에게 이해되고, 분류되어, 배제되는 것이다. 이것이 보편성의 이름으로 자행되는 폭력이다. ― 본문 243쪽 ‘미셸 푸코 - 보편이라는 이름의 폭력에 저항한 광기의 철학자’ 중에서</w:t>
      </w:r>
    </w:p>
    <w:p w:rsidR="009821BE" w:rsidRPr="009821BE" w:rsidRDefault="009821BE" w:rsidP="009821BE">
      <w:pPr>
        <w:rPr>
          <w:rFonts w:asciiTheme="minorHAnsi" w:eastAsiaTheme="minorHAnsi" w:hAnsiTheme="minorHAnsi" w:cs="굴림"/>
          <w:color w:val="000000"/>
          <w:kern w:val="0"/>
          <w:sz w:val="19"/>
          <w:szCs w:val="19"/>
        </w:rPr>
      </w:pPr>
    </w:p>
    <w:p w:rsidR="009821BE" w:rsidRPr="009821BE" w:rsidRDefault="009821BE" w:rsidP="009821BE">
      <w:pPr>
        <w:rPr>
          <w:rFonts w:asciiTheme="minorHAnsi" w:eastAsiaTheme="minorHAnsi" w:hAnsiTheme="minorHAnsi" w:cs="굴림"/>
          <w:color w:val="000000"/>
          <w:kern w:val="0"/>
          <w:sz w:val="19"/>
          <w:szCs w:val="19"/>
        </w:rPr>
      </w:pPr>
      <w:r w:rsidRPr="009821BE">
        <w:rPr>
          <w:rFonts w:asciiTheme="minorHAnsi" w:eastAsiaTheme="minorHAnsi" w:hAnsiTheme="minorHAnsi" w:cs="굴림" w:hint="eastAsia"/>
          <w:color w:val="000000"/>
          <w:kern w:val="0"/>
          <w:sz w:val="19"/>
          <w:szCs w:val="19"/>
        </w:rPr>
        <w:t>지금까지</w:t>
      </w:r>
      <w:r w:rsidRPr="009821BE">
        <w:rPr>
          <w:rFonts w:asciiTheme="minorHAnsi" w:eastAsiaTheme="minorHAnsi" w:hAnsiTheme="minorHAnsi" w:cs="굴림"/>
          <w:color w:val="000000"/>
          <w:kern w:val="0"/>
          <w:sz w:val="19"/>
          <w:szCs w:val="19"/>
        </w:rPr>
        <w:t xml:space="preserve"> 들뢰즈와 가타리의 공저를 중심으로 논의를 엮었다. 그러나 가타리와 접속하기 이전의 들뢰즈를 이해하기 위해서는, 먼저 스피노자(내재성), 베르그송(운동으로서의 이미지), 니체(긍정으로서의 생성)를 이해할 필요가 있다. 스피노자의 『에티카Ethica』1675, 베르그송의 『물질과 기억』, 니체의 『차라투스트라는 이렇게 말했다Also sprach Zarathustra』1883~1885, 『권력에의 의지Der Wille zur Macht』1901를 읽기</w:t>
      </w:r>
      <w:r w:rsidRPr="009821BE">
        <w:rPr>
          <w:rFonts w:asciiTheme="minorHAnsi" w:eastAsiaTheme="minorHAnsi" w:hAnsiTheme="minorHAnsi" w:cs="굴림" w:hint="eastAsia"/>
          <w:color w:val="000000"/>
          <w:kern w:val="0"/>
          <w:sz w:val="19"/>
          <w:szCs w:val="19"/>
        </w:rPr>
        <w:t>도</w:t>
      </w:r>
      <w:r w:rsidRPr="009821BE">
        <w:rPr>
          <w:rFonts w:asciiTheme="minorHAnsi" w:eastAsiaTheme="minorHAnsi" w:hAnsiTheme="minorHAnsi" w:cs="굴림"/>
          <w:color w:val="000000"/>
          <w:kern w:val="0"/>
          <w:sz w:val="19"/>
          <w:szCs w:val="19"/>
        </w:rPr>
        <w:t xml:space="preserve"> 전에 들뢰즈의 낯설고 기이한 개념과 마주하는 것은 분명 고달픈 경험이 될 것이다. 그러나 선행 연구로 읽어야 할 텍스트들도 결코 만만치 않으며, 그것들을 창조적으로 해석하는 들뢰즈의 독법을 고려하면, 일반 교양인에게 들뢰즈 연구는 무척 어려운 도전이 아닐까 싶다. 그러나 불가능한 도전은 아니며, 들뢰즈를 제대로 이해할 수 있다면 심연을 꿰뚫어 볼 수 있는 혜안을 얻는 것과 마찬가지일 것이다. 들뢰즈의 저작을 한번 읽어 보는 것만으로도 세계를 다면적, </w:t>
      </w:r>
      <w:r w:rsidRPr="009821BE">
        <w:rPr>
          <w:rFonts w:asciiTheme="minorHAnsi" w:eastAsiaTheme="minorHAnsi" w:hAnsiTheme="minorHAnsi" w:cs="굴림" w:hint="eastAsia"/>
          <w:color w:val="000000"/>
          <w:kern w:val="0"/>
          <w:sz w:val="19"/>
          <w:szCs w:val="19"/>
        </w:rPr>
        <w:t>다층적으로</w:t>
      </w:r>
      <w:r w:rsidRPr="009821BE">
        <w:rPr>
          <w:rFonts w:asciiTheme="minorHAnsi" w:eastAsiaTheme="minorHAnsi" w:hAnsiTheme="minorHAnsi" w:cs="굴림"/>
          <w:color w:val="000000"/>
          <w:kern w:val="0"/>
          <w:sz w:val="19"/>
          <w:szCs w:val="19"/>
        </w:rPr>
        <w:t xml:space="preserve"> 조망할 수 있는 안목을 얻을 수 있으므로 도전해 볼 가치는 충분하다. ― 본문 304쪽 ‘질 들뢰즈 - 차이와 생성의 철학자’ 중에서</w:t>
      </w:r>
    </w:p>
    <w:p w:rsidR="009821BE" w:rsidRPr="009821BE" w:rsidRDefault="009821BE" w:rsidP="009821BE">
      <w:pPr>
        <w:rPr>
          <w:rFonts w:asciiTheme="minorHAnsi" w:eastAsiaTheme="minorHAnsi" w:hAnsiTheme="minorHAnsi" w:cs="굴림"/>
          <w:color w:val="000000"/>
          <w:kern w:val="0"/>
          <w:sz w:val="19"/>
          <w:szCs w:val="19"/>
        </w:rPr>
      </w:pPr>
    </w:p>
    <w:p w:rsidR="00F5756E" w:rsidRPr="00F5756E" w:rsidRDefault="009821BE" w:rsidP="009821BE">
      <w:pPr>
        <w:rPr>
          <w:rFonts w:asciiTheme="minorHAnsi" w:eastAsiaTheme="minorHAnsi" w:hAnsiTheme="minorHAnsi" w:cs="굴림"/>
          <w:color w:val="000000"/>
          <w:kern w:val="0"/>
          <w:sz w:val="19"/>
          <w:szCs w:val="19"/>
        </w:rPr>
      </w:pPr>
      <w:r w:rsidRPr="009821BE">
        <w:rPr>
          <w:rFonts w:asciiTheme="minorHAnsi" w:eastAsiaTheme="minorHAnsi" w:hAnsiTheme="minorHAnsi" w:cs="굴림" w:hint="eastAsia"/>
          <w:color w:val="000000"/>
          <w:kern w:val="0"/>
          <w:sz w:val="19"/>
          <w:szCs w:val="19"/>
        </w:rPr>
        <w:t>소쉬르의</w:t>
      </w:r>
      <w:r w:rsidRPr="009821BE">
        <w:rPr>
          <w:rFonts w:asciiTheme="minorHAnsi" w:eastAsiaTheme="minorHAnsi" w:hAnsiTheme="minorHAnsi" w:cs="굴림"/>
          <w:color w:val="000000"/>
          <w:kern w:val="0"/>
          <w:sz w:val="19"/>
          <w:szCs w:val="19"/>
        </w:rPr>
        <w:t xml:space="preserve"> 저서는 한동안 『일반언어학 강의』 한 권만 출간되어 있었다. 국내에는 1973년에 처음 번역·출간되었고오원교 옮김, 형설출판사, 이후 1991년에 다시 출판되었다최승언 옮김, 민음사. 하지만 이 책은 소쉬르의 강의를 들은 제자들이 기록한 내용을 다시 다른 제자들이 편집한 것으로 글쓰기 자체가 여러 손을 거친 것이기에, 그 내용의 어디까지가 소쉬르의 말이며, 어디부터가 제자들의 해석이고, 또 편집한 제자들의 글인지 알 수가 없다. 물론 정확성을 높</w:t>
      </w:r>
      <w:r w:rsidRPr="009821BE">
        <w:rPr>
          <w:rFonts w:asciiTheme="minorHAnsi" w:eastAsiaTheme="minorHAnsi" w:hAnsiTheme="minorHAnsi" w:cs="굴림" w:hint="eastAsia"/>
          <w:color w:val="000000"/>
          <w:kern w:val="0"/>
          <w:sz w:val="19"/>
          <w:szCs w:val="19"/>
        </w:rPr>
        <w:t>이기</w:t>
      </w:r>
      <w:r w:rsidRPr="009821BE">
        <w:rPr>
          <w:rFonts w:asciiTheme="minorHAnsi" w:eastAsiaTheme="minorHAnsi" w:hAnsiTheme="minorHAnsi" w:cs="굴림"/>
          <w:color w:val="000000"/>
          <w:kern w:val="0"/>
          <w:sz w:val="19"/>
          <w:szCs w:val="19"/>
        </w:rPr>
        <w:t xml:space="preserve"> 위해 다수 제자들의 노트를 참고했다지만, 『일반언어학 강의』를 어느 정도까지 신뢰할 수 있는지의 문제가 늘 소쉬르 연구가들을 따라다녔다. 책의 가치와 독창성으로 보면 소쉬르의 것임이 의심의 여지가 없지만, 그 내용의 난해함이나 구성의 불균형 같은 문제들이 소쉬르 본인 탓인지, 필기한 제자 탓인지, 편집자 탓인지 알 수 없다. 소쉬르는 생전에 제자들의 출판 제안을 거절한 것으로 잘 알려져 있고, 심지어 자신의 강의록도 모두 파기해 버린 것으로 알려져 </w:t>
      </w:r>
      <w:r w:rsidRPr="009821BE">
        <w:rPr>
          <w:rFonts w:asciiTheme="minorHAnsi" w:eastAsiaTheme="minorHAnsi" w:hAnsiTheme="minorHAnsi" w:cs="굴림" w:hint="eastAsia"/>
          <w:color w:val="000000"/>
          <w:kern w:val="0"/>
          <w:sz w:val="19"/>
          <w:szCs w:val="19"/>
        </w:rPr>
        <w:t>책</w:t>
      </w:r>
      <w:r w:rsidRPr="009821BE">
        <w:rPr>
          <w:rFonts w:asciiTheme="minorHAnsi" w:eastAsiaTheme="minorHAnsi" w:hAnsiTheme="minorHAnsi" w:cs="굴림"/>
          <w:color w:val="000000"/>
          <w:kern w:val="0"/>
          <w:sz w:val="19"/>
          <w:szCs w:val="19"/>
        </w:rPr>
        <w:t xml:space="preserve"> 내용에 대한 궁금증은 더 클 수밖에 없다. ― 본문 63쪽 ‘페르디낭 드 소쉬르 - 구조주의의 싹을 틔운 언어학의 구루’ 중에서</w:t>
      </w:r>
    </w:p>
    <w:p w:rsidR="004D7A60" w:rsidRPr="00F5756E" w:rsidRDefault="004D7A60" w:rsidP="00B20F5E">
      <w:pPr>
        <w:rPr>
          <w:rFonts w:asciiTheme="minorHAnsi" w:eastAsiaTheme="minorHAnsi" w:hAnsiTheme="minorHAnsi" w:cs="굴림"/>
          <w:color w:val="000000"/>
          <w:kern w:val="0"/>
          <w:sz w:val="18"/>
          <w:szCs w:val="18"/>
        </w:rPr>
      </w:pPr>
    </w:p>
    <w:p w:rsidR="004D7A60" w:rsidRPr="002A29C6" w:rsidRDefault="004D7A60" w:rsidP="00B20F5E">
      <w:pPr>
        <w:rPr>
          <w:rFonts w:asciiTheme="minorHAnsi" w:eastAsiaTheme="minorHAnsi" w:hAnsiTheme="minorHAnsi" w:cs="굴림"/>
          <w:color w:val="000000"/>
          <w:kern w:val="0"/>
          <w:sz w:val="18"/>
          <w:szCs w:val="18"/>
        </w:rPr>
      </w:pPr>
    </w:p>
    <w:p w:rsidR="00433F7D" w:rsidRPr="002A29C6" w:rsidRDefault="00433F7D" w:rsidP="00B20F5E">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&lt;출판사 리뷰&gt;</w:t>
      </w:r>
    </w:p>
    <w:p w:rsidR="004D7A60" w:rsidRPr="002A29C6" w:rsidRDefault="004D7A60" w:rsidP="00B20F5E">
      <w:pPr>
        <w:widowControl/>
        <w:wordWrap/>
        <w:autoSpaceDE/>
        <w:snapToGrid w:val="0"/>
        <w:rPr>
          <w:rFonts w:asciiTheme="minorHAnsi" w:eastAsiaTheme="minorHAnsi" w:hAnsiTheme="minorHAnsi" w:cs="굴림"/>
          <w:bCs/>
          <w:color w:val="000000"/>
          <w:kern w:val="0"/>
          <w:szCs w:val="20"/>
        </w:rPr>
      </w:pPr>
    </w:p>
    <w:p w:rsidR="009821BE" w:rsidRPr="009821BE" w:rsidRDefault="009821BE" w:rsidP="009821BE">
      <w:pPr>
        <w:rPr>
          <w:rFonts w:asciiTheme="minorHAnsi" w:eastAsiaTheme="minorHAnsi" w:hAnsiTheme="minorHAnsi"/>
          <w:b/>
          <w:kern w:val="0"/>
          <w:sz w:val="18"/>
          <w:szCs w:val="20"/>
        </w:rPr>
      </w:pPr>
      <w:r w:rsidRPr="009821BE">
        <w:rPr>
          <w:rFonts w:asciiTheme="minorHAnsi" w:eastAsiaTheme="minorHAnsi" w:hAnsiTheme="minorHAnsi" w:hint="eastAsia"/>
          <w:b/>
          <w:kern w:val="0"/>
          <w:sz w:val="18"/>
          <w:szCs w:val="20"/>
        </w:rPr>
        <w:t>입체적인</w:t>
      </w:r>
      <w:r w:rsidRPr="009821BE">
        <w:rPr>
          <w:rFonts w:asciiTheme="minorHAnsi" w:eastAsiaTheme="minorHAnsi" w:hAnsiTheme="minorHAnsi"/>
          <w:b/>
          <w:kern w:val="0"/>
          <w:sz w:val="18"/>
          <w:szCs w:val="20"/>
        </w:rPr>
        <w:t xml:space="preserve"> 20세기 사상 지도를 그려 주는 현대 철학 입문서</w:t>
      </w:r>
    </w:p>
    <w:p w:rsidR="009821BE" w:rsidRPr="009821BE" w:rsidRDefault="009821BE" w:rsidP="009821BE">
      <w:pPr>
        <w:rPr>
          <w:rFonts w:asciiTheme="minorHAnsi" w:eastAsiaTheme="minorHAnsi" w:hAnsiTheme="minorHAnsi"/>
          <w:kern w:val="0"/>
          <w:sz w:val="18"/>
          <w:szCs w:val="20"/>
        </w:rPr>
      </w:pPr>
      <w:r w:rsidRPr="009821BE">
        <w:rPr>
          <w:rFonts w:asciiTheme="minorHAnsi" w:eastAsiaTheme="minorHAnsi" w:hAnsiTheme="minorHAnsi" w:hint="eastAsia"/>
          <w:kern w:val="0"/>
          <w:sz w:val="18"/>
          <w:szCs w:val="20"/>
        </w:rPr>
        <w:t>이</w:t>
      </w:r>
      <w:r w:rsidRPr="009821BE">
        <w:rPr>
          <w:rFonts w:asciiTheme="minorHAnsi" w:eastAsiaTheme="minorHAnsi" w:hAnsiTheme="minorHAnsi"/>
          <w:kern w:val="0"/>
          <w:sz w:val="18"/>
          <w:szCs w:val="20"/>
        </w:rPr>
        <w:t xml:space="preserve"> 책은 마르크스, 니체부터 데리다, 지제크까지, 오늘의 사상을 있게 만든 20세기 사상의 거두 27명을 한 권에 요약한 현대 철학 입문서다. 입문자를 위한 철학사 책은 많지만 20세기 전후에 활동한 현대 철학자들을 한 지면에 본격적으로 소개한 입문서는 그리 많지 않다는 점에서 이 책의 활용 가치가 크다. 그러나 이 점 말고도 이 책에는 여느 (현대) 철학 입문서와는 다른 독특한 특징이 있다. 연대순으로 사상가를 나열하는 흔한 방식을 버리고, 사상가들이 </w:t>
      </w:r>
      <w:r w:rsidRPr="009821BE">
        <w:rPr>
          <w:rFonts w:asciiTheme="minorHAnsi" w:eastAsiaTheme="minorHAnsi" w:hAnsiTheme="minorHAnsi" w:hint="eastAsia"/>
          <w:kern w:val="0"/>
          <w:sz w:val="18"/>
          <w:szCs w:val="20"/>
        </w:rPr>
        <w:t>각자</w:t>
      </w:r>
      <w:r w:rsidRPr="009821BE">
        <w:rPr>
          <w:rFonts w:asciiTheme="minorHAnsi" w:eastAsiaTheme="minorHAnsi" w:hAnsiTheme="minorHAnsi"/>
          <w:kern w:val="0"/>
          <w:sz w:val="18"/>
          <w:szCs w:val="20"/>
        </w:rPr>
        <w:t xml:space="preserve"> 일생일대의 화두로 삼았던 문제를 주제별로 묶어 소개하고 있다. 또 유명 학자의 명성에 기대지 않고 대안적인 연구를 하는 소장 학자들이 저자로 참여했으며, 현대 철학 소개서에 매번 등장하는 사상가들만이 아닌, 다소 생소하다고도 할 수 있는 이들까지 다양하게 담고자 했다. 그 결과 이제껏 접하지 못했던 참신하고 입체적인 20세기 사상 지도를 보여 준다.</w:t>
      </w:r>
    </w:p>
    <w:p w:rsidR="009821BE" w:rsidRPr="009821BE" w:rsidRDefault="009821BE" w:rsidP="009821BE">
      <w:pPr>
        <w:rPr>
          <w:rFonts w:asciiTheme="minorHAnsi" w:eastAsiaTheme="minorHAnsi" w:hAnsiTheme="minorHAnsi"/>
          <w:kern w:val="0"/>
          <w:sz w:val="18"/>
          <w:szCs w:val="20"/>
        </w:rPr>
      </w:pPr>
      <w:r w:rsidRPr="009821BE">
        <w:rPr>
          <w:rFonts w:asciiTheme="minorHAnsi" w:eastAsiaTheme="minorHAnsi" w:hAnsiTheme="minorHAnsi" w:hint="eastAsia"/>
          <w:kern w:val="0"/>
          <w:sz w:val="18"/>
          <w:szCs w:val="20"/>
        </w:rPr>
        <w:lastRenderedPageBreak/>
        <w:t>이러한</w:t>
      </w:r>
      <w:r w:rsidRPr="009821BE">
        <w:rPr>
          <w:rFonts w:asciiTheme="minorHAnsi" w:eastAsiaTheme="minorHAnsi" w:hAnsiTheme="minorHAnsi"/>
          <w:kern w:val="0"/>
          <w:sz w:val="18"/>
          <w:szCs w:val="20"/>
        </w:rPr>
        <w:t xml:space="preserve"> 대안적 현대 철학 입문서가 나오게 된 것은 저자들의 면면과도 관계있다. 이 책은 인문학 운동 공동체로서 철학, 인문학 위주의 시민 강좌를 여는 ‘대안연구공동체’가 기획한 것으로, 13명의 저자는 대부분 ‘인디’ 혹은 재야 소장 학자들이다. 이</w:t>
      </w:r>
      <w:r w:rsidRPr="009821BE">
        <w:rPr>
          <w:rFonts w:asciiTheme="minorHAnsi" w:eastAsiaTheme="minorHAnsi" w:hAnsiTheme="minorHAnsi" w:hint="eastAsia"/>
          <w:kern w:val="0"/>
          <w:sz w:val="18"/>
          <w:szCs w:val="20"/>
        </w:rPr>
        <w:t>처럼</w:t>
      </w:r>
      <w:r w:rsidRPr="009821BE">
        <w:rPr>
          <w:rFonts w:asciiTheme="minorHAnsi" w:eastAsiaTheme="minorHAnsi" w:hAnsiTheme="minorHAnsi"/>
          <w:kern w:val="0"/>
          <w:sz w:val="18"/>
          <w:szCs w:val="20"/>
        </w:rPr>
        <w:t xml:space="preserve"> 학자적 연구 방식에서 자유로운 저자들 덕분에 기성 필진들에게서 접하기 어려운 새롭고 신선한 글들이 수록되었다.</w:t>
      </w:r>
    </w:p>
    <w:p w:rsidR="009821BE" w:rsidRPr="009821BE" w:rsidRDefault="009821BE" w:rsidP="009821BE">
      <w:pPr>
        <w:rPr>
          <w:rFonts w:asciiTheme="minorHAnsi" w:eastAsiaTheme="minorHAnsi" w:hAnsiTheme="minorHAnsi"/>
          <w:kern w:val="0"/>
          <w:sz w:val="18"/>
          <w:szCs w:val="20"/>
        </w:rPr>
      </w:pPr>
    </w:p>
    <w:p w:rsidR="009821BE" w:rsidRPr="009821BE" w:rsidRDefault="009821BE" w:rsidP="009821BE">
      <w:pPr>
        <w:rPr>
          <w:rFonts w:asciiTheme="minorHAnsi" w:eastAsiaTheme="minorHAnsi" w:hAnsiTheme="minorHAnsi"/>
          <w:b/>
          <w:kern w:val="0"/>
          <w:sz w:val="18"/>
          <w:szCs w:val="20"/>
        </w:rPr>
      </w:pPr>
      <w:r w:rsidRPr="009821BE">
        <w:rPr>
          <w:rFonts w:asciiTheme="minorHAnsi" w:eastAsiaTheme="minorHAnsi" w:hAnsiTheme="minorHAnsi" w:hint="eastAsia"/>
          <w:b/>
          <w:kern w:val="0"/>
          <w:sz w:val="18"/>
          <w:szCs w:val="20"/>
        </w:rPr>
        <w:t>현대</w:t>
      </w:r>
      <w:r w:rsidRPr="009821BE">
        <w:rPr>
          <w:rFonts w:asciiTheme="minorHAnsi" w:eastAsiaTheme="minorHAnsi" w:hAnsiTheme="minorHAnsi"/>
          <w:b/>
          <w:kern w:val="0"/>
          <w:sz w:val="18"/>
          <w:szCs w:val="20"/>
        </w:rPr>
        <w:t xml:space="preserve"> 철학, 어떤 방법으로 살펴야 하나</w:t>
      </w:r>
    </w:p>
    <w:p w:rsidR="009821BE" w:rsidRPr="009821BE" w:rsidRDefault="009821BE" w:rsidP="009821BE">
      <w:pPr>
        <w:rPr>
          <w:rFonts w:asciiTheme="minorHAnsi" w:eastAsiaTheme="minorHAnsi" w:hAnsiTheme="minorHAnsi"/>
          <w:kern w:val="0"/>
          <w:sz w:val="18"/>
          <w:szCs w:val="20"/>
        </w:rPr>
      </w:pPr>
      <w:r w:rsidRPr="009821BE">
        <w:rPr>
          <w:rFonts w:asciiTheme="minorHAnsi" w:eastAsiaTheme="minorHAnsi" w:hAnsiTheme="minorHAnsi" w:hint="eastAsia"/>
          <w:kern w:val="0"/>
          <w:sz w:val="18"/>
          <w:szCs w:val="20"/>
        </w:rPr>
        <w:t>사상은</w:t>
      </w:r>
      <w:r w:rsidRPr="009821BE">
        <w:rPr>
          <w:rFonts w:asciiTheme="minorHAnsi" w:eastAsiaTheme="minorHAnsi" w:hAnsiTheme="minorHAnsi"/>
          <w:kern w:val="0"/>
          <w:sz w:val="18"/>
          <w:szCs w:val="20"/>
        </w:rPr>
        <w:t xml:space="preserve"> 하나의 담론만으로 이어지지 않으며, 인간의 입체적이고 다양한 지적 영역을 수용하며 발전한다. 특정 시기의 사상을 시대적으로 서술하거나 지리적으로 구분해 기술하는 것은 ‘언제’ ‘어디서’라는 면에만 초점을 맞추고 있어 사상사의 입체성과 복잡성을 단선적으로만 파악하게 되는 맹점이 있다. 그나마 ‘서양 철학사’와 같은 주제라면 거시적인 각도에서 철학 패러다임의 변화를 관찰하기에는 용이하지만, 20세기와 같은 단기간의 사상 동향을 파악하기에는 적합하지 않</w:t>
      </w:r>
      <w:r w:rsidRPr="009821BE">
        <w:rPr>
          <w:rFonts w:asciiTheme="minorHAnsi" w:eastAsiaTheme="minorHAnsi" w:hAnsiTheme="minorHAnsi" w:hint="eastAsia"/>
          <w:kern w:val="0"/>
          <w:sz w:val="18"/>
          <w:szCs w:val="20"/>
        </w:rPr>
        <w:t>다</w:t>
      </w:r>
      <w:r w:rsidRPr="009821BE">
        <w:rPr>
          <w:rFonts w:asciiTheme="minorHAnsi" w:eastAsiaTheme="minorHAnsi" w:hAnsiTheme="minorHAnsi"/>
          <w:kern w:val="0"/>
          <w:sz w:val="18"/>
          <w:szCs w:val="20"/>
        </w:rPr>
        <w:t>. 이 책은 사상가를 시대순으로 나열하지 않는다. 또 20세기 사상을 ‘전근대 → 모더니즘 → 포스트모더니즘’의 순서로 파악하는 현대 철학서들의 보편적인 방식에서도 탈피했다. 대신에 사상가들이 20세기의 ‘무엇’을 바라보았는지에 집중한다. 우선, 1장에서 현대 사상의 뿌리가 된 마르크스, 니체, 프로이트, 소쉬르를 먼저 살펴본 뒤, 23명의 사상가들을 4가지 주제에 따라 2~5장에 헤쳐 모았다. 이때 기준이 된 것은 바로 인간의 이성 영역이다. 20세기 사상가들이 현대인의 어떤 측면을 규명하고자 했는지에 따라 사상가들을 배치한 것이다. 그 4가지는 바로 ① ‘인식과 관념’, ② ‘아트 혁명, 노동과 여가’, ③ ‘자아, 주체, 사회’, ④ ‘욕망의 꽃, 윤리’다.</w:t>
      </w:r>
    </w:p>
    <w:p w:rsidR="009821BE" w:rsidRPr="009821BE" w:rsidRDefault="009821BE" w:rsidP="009821BE">
      <w:pPr>
        <w:rPr>
          <w:rFonts w:asciiTheme="minorHAnsi" w:eastAsiaTheme="minorHAnsi" w:hAnsiTheme="minorHAnsi"/>
          <w:kern w:val="0"/>
          <w:sz w:val="18"/>
          <w:szCs w:val="20"/>
        </w:rPr>
      </w:pPr>
      <w:r w:rsidRPr="009821BE">
        <w:rPr>
          <w:rFonts w:asciiTheme="minorHAnsi" w:eastAsiaTheme="minorHAnsi" w:hAnsiTheme="minorHAnsi"/>
          <w:kern w:val="0"/>
          <w:sz w:val="18"/>
          <w:szCs w:val="20"/>
        </w:rPr>
        <w:t>2장 ‘인식과 관념’에서는 ‘언어적 인간(homo loquens)’에 주목한 사상가들을 만난다. 20세기는 학문의 영역에서 오랫동안 우열을 다퉈 왔던 인식론과 존재론 중에서 인식론의 우위가 확산된 시기였으며, 생성존재론이라는 독특한 형이상학이 정점을 이룬 시기다. 인식론과 관련해서는 후설과 비트겐슈타인, 쿤, 가뉴팽(인문과학)을, 형이상학과 관련해서는 베르그송, 니시다 기타로를 만날 수 있다.</w:t>
      </w:r>
    </w:p>
    <w:p w:rsidR="009821BE" w:rsidRPr="009821BE" w:rsidRDefault="009821BE" w:rsidP="009821BE">
      <w:pPr>
        <w:rPr>
          <w:rFonts w:asciiTheme="minorHAnsi" w:eastAsiaTheme="minorHAnsi" w:hAnsiTheme="minorHAnsi"/>
          <w:kern w:val="0"/>
          <w:sz w:val="18"/>
          <w:szCs w:val="20"/>
        </w:rPr>
      </w:pPr>
      <w:r w:rsidRPr="009821BE">
        <w:rPr>
          <w:rFonts w:asciiTheme="minorHAnsi" w:eastAsiaTheme="minorHAnsi" w:hAnsiTheme="minorHAnsi"/>
          <w:kern w:val="0"/>
          <w:sz w:val="18"/>
          <w:szCs w:val="20"/>
        </w:rPr>
        <w:t>3장 ‘아트 혁명, 노동과 여가’는 ‘도구적 인간(homo faber)’에 주목한 사상가가 등장한다. 인간의 노동과 여가의 상호 관계가 인간 문화에서 어떤 양상으로 나타나는지의 문제에 민감했던 사상가들, 새로운 도구의 수용과 활용 과정에 관심을 가진 이들을 만날 수 있다. 바로 하위징아, 메를로퐁티, 튜링, 리오타르, 벤야민이다.</w:t>
      </w:r>
    </w:p>
    <w:p w:rsidR="009821BE" w:rsidRPr="009821BE" w:rsidRDefault="009821BE" w:rsidP="009821BE">
      <w:pPr>
        <w:rPr>
          <w:rFonts w:asciiTheme="minorHAnsi" w:eastAsiaTheme="minorHAnsi" w:hAnsiTheme="minorHAnsi"/>
          <w:kern w:val="0"/>
          <w:sz w:val="18"/>
          <w:szCs w:val="20"/>
        </w:rPr>
      </w:pPr>
      <w:r w:rsidRPr="009821BE">
        <w:rPr>
          <w:rFonts w:asciiTheme="minorHAnsi" w:eastAsiaTheme="minorHAnsi" w:hAnsiTheme="minorHAnsi"/>
          <w:kern w:val="0"/>
          <w:sz w:val="18"/>
          <w:szCs w:val="20"/>
        </w:rPr>
        <w:t>4장 ‘자아, 주체, 사회’는 ‘정치적 인간(homo politicus)’에 주목한 사상가를 다룬다. 이들은 실존적 주체로서의 인간을 재발견한 사상가들로, 베버, 하이데거, 사르트르, 레비스트로스, 푸코, 부르디외, 네그리의 사상을 살핀다.</w:t>
      </w:r>
    </w:p>
    <w:p w:rsidR="009821BE" w:rsidRPr="009821BE" w:rsidRDefault="009821BE" w:rsidP="009821BE">
      <w:pPr>
        <w:rPr>
          <w:rFonts w:asciiTheme="minorHAnsi" w:eastAsiaTheme="minorHAnsi" w:hAnsiTheme="minorHAnsi"/>
          <w:kern w:val="0"/>
          <w:sz w:val="18"/>
          <w:szCs w:val="20"/>
        </w:rPr>
      </w:pPr>
      <w:r w:rsidRPr="009821BE">
        <w:rPr>
          <w:rFonts w:asciiTheme="minorHAnsi" w:eastAsiaTheme="minorHAnsi" w:hAnsiTheme="minorHAnsi"/>
          <w:kern w:val="0"/>
          <w:sz w:val="18"/>
          <w:szCs w:val="20"/>
        </w:rPr>
        <w:t>5장 ‘욕망의 꽃, 윤리’에서는 ‘윤리적 인간(homo ethics)’에 주목한 사상가를 만날 수 있다. 욕망의 주체, 욕망 승화의 주체로서의 인간을 탐구한 이들로, 라캉, 레비나스, 들뢰즈, 데리다, 지제크가 독자를 기다린다.</w:t>
      </w:r>
    </w:p>
    <w:p w:rsidR="009821BE" w:rsidRPr="009821BE" w:rsidRDefault="009821BE" w:rsidP="009821BE">
      <w:pPr>
        <w:rPr>
          <w:rFonts w:asciiTheme="minorHAnsi" w:eastAsiaTheme="minorHAnsi" w:hAnsiTheme="minorHAnsi"/>
          <w:kern w:val="0"/>
          <w:sz w:val="18"/>
          <w:szCs w:val="20"/>
        </w:rPr>
      </w:pPr>
    </w:p>
    <w:p w:rsidR="009821BE" w:rsidRPr="009821BE" w:rsidRDefault="009821BE" w:rsidP="009821BE">
      <w:pPr>
        <w:rPr>
          <w:rFonts w:asciiTheme="minorHAnsi" w:eastAsiaTheme="minorHAnsi" w:hAnsiTheme="minorHAnsi"/>
          <w:b/>
          <w:kern w:val="0"/>
          <w:sz w:val="18"/>
          <w:szCs w:val="20"/>
        </w:rPr>
      </w:pPr>
      <w:r w:rsidRPr="009821BE">
        <w:rPr>
          <w:rFonts w:asciiTheme="minorHAnsi" w:eastAsiaTheme="minorHAnsi" w:hAnsiTheme="minorHAnsi" w:hint="eastAsia"/>
          <w:b/>
          <w:kern w:val="0"/>
          <w:sz w:val="18"/>
          <w:szCs w:val="20"/>
        </w:rPr>
        <w:t>하위징아</w:t>
      </w:r>
      <w:r w:rsidRPr="009821BE">
        <w:rPr>
          <w:rFonts w:asciiTheme="minorHAnsi" w:eastAsiaTheme="minorHAnsi" w:hAnsiTheme="minorHAnsi"/>
          <w:b/>
          <w:kern w:val="0"/>
          <w:sz w:val="18"/>
          <w:szCs w:val="20"/>
        </w:rPr>
        <w:t>, 벤야민이 20세기 사상 지도에?</w:t>
      </w:r>
    </w:p>
    <w:p w:rsidR="009821BE" w:rsidRPr="009821BE" w:rsidRDefault="009821BE" w:rsidP="009821BE">
      <w:pPr>
        <w:rPr>
          <w:rFonts w:asciiTheme="minorHAnsi" w:eastAsiaTheme="minorHAnsi" w:hAnsiTheme="minorHAnsi"/>
          <w:kern w:val="0"/>
          <w:sz w:val="18"/>
          <w:szCs w:val="20"/>
        </w:rPr>
      </w:pPr>
      <w:r w:rsidRPr="009821BE">
        <w:rPr>
          <w:rFonts w:asciiTheme="minorHAnsi" w:eastAsiaTheme="minorHAnsi" w:hAnsiTheme="minorHAnsi" w:hint="eastAsia"/>
          <w:kern w:val="0"/>
          <w:sz w:val="18"/>
          <w:szCs w:val="20"/>
        </w:rPr>
        <w:t>이</w:t>
      </w:r>
      <w:r w:rsidRPr="009821BE">
        <w:rPr>
          <w:rFonts w:asciiTheme="minorHAnsi" w:eastAsiaTheme="minorHAnsi" w:hAnsiTheme="minorHAnsi"/>
          <w:kern w:val="0"/>
          <w:sz w:val="18"/>
          <w:szCs w:val="20"/>
        </w:rPr>
        <w:t xml:space="preserve"> 책에서는 현대 철학 입문서에서 보기 힘들었던 사상가들도 등장한다. ‘호모 루덴스(유희적 인간)’의 요한 하위징아나 ‘아우라’ 이론의 발터 벤야민이 대표적이다. 이들은 각자의 분야에서 개별적으로 연구되고 읽히고는 있어도, 현대 철학 사상의 지형도 맥락에서 사유되는 일은 그리 많지 않다. 기존의 강단 학문에서 선호하는 사상가들, 또 시대적인 요구나 유행에 따른 사상가들 외에 이러한 사상가가 이 책에 포함된 것은 인간 문화의 다양한 측면을 골고루 보려는 저</w:t>
      </w:r>
      <w:r w:rsidRPr="009821BE">
        <w:rPr>
          <w:rFonts w:asciiTheme="minorHAnsi" w:eastAsiaTheme="minorHAnsi" w:hAnsiTheme="minorHAnsi" w:hint="eastAsia"/>
          <w:kern w:val="0"/>
          <w:sz w:val="18"/>
          <w:szCs w:val="20"/>
        </w:rPr>
        <w:t>자들의</w:t>
      </w:r>
      <w:r w:rsidRPr="009821BE">
        <w:rPr>
          <w:rFonts w:asciiTheme="minorHAnsi" w:eastAsiaTheme="minorHAnsi" w:hAnsiTheme="minorHAnsi"/>
          <w:kern w:val="0"/>
          <w:sz w:val="18"/>
          <w:szCs w:val="20"/>
        </w:rPr>
        <w:t xml:space="preserve"> 의도다. 예를 들어, 오늘날 인간은 인생의 반 이상을 노는 것에 소비한다고 할 만큼 놀이 문화를 중요시한다. 어떤 의미에서는 놀기 위해 노동하고 사유하고 유대한다고도 할 수 있다. 하지만 이러한 인간의 중요한 측면을 보수적인 학문관에서는 철저히 무시해 왔다. 이 책은 이렇게 인간 문화의 아주 중요한 부분임에도 강단 학문에서 무시당하고 있는 분야, 겉으로 드러나진 않지만 실제로는 20세기에 지대한 영향을 미친 분야, 또는 앞으로의 학문에서 꼭 참고로 활용될 수밖에 없는 이론 등을 재조명하는 역할도 하고 있다.</w:t>
      </w:r>
    </w:p>
    <w:p w:rsidR="009821BE" w:rsidRPr="009821BE" w:rsidRDefault="009821BE" w:rsidP="009821BE">
      <w:pPr>
        <w:rPr>
          <w:rFonts w:asciiTheme="minorHAnsi" w:eastAsiaTheme="minorHAnsi" w:hAnsiTheme="minorHAnsi"/>
          <w:kern w:val="0"/>
          <w:sz w:val="18"/>
          <w:szCs w:val="20"/>
        </w:rPr>
      </w:pPr>
    </w:p>
    <w:p w:rsidR="009821BE" w:rsidRPr="009821BE" w:rsidRDefault="009821BE" w:rsidP="009821BE">
      <w:pPr>
        <w:rPr>
          <w:rFonts w:asciiTheme="minorHAnsi" w:eastAsiaTheme="minorHAnsi" w:hAnsiTheme="minorHAnsi"/>
          <w:b/>
          <w:kern w:val="0"/>
          <w:sz w:val="18"/>
          <w:szCs w:val="20"/>
        </w:rPr>
      </w:pPr>
      <w:r w:rsidRPr="009821BE">
        <w:rPr>
          <w:rFonts w:asciiTheme="minorHAnsi" w:eastAsiaTheme="minorHAnsi" w:hAnsiTheme="minorHAnsi" w:hint="eastAsia"/>
          <w:b/>
          <w:kern w:val="0"/>
          <w:sz w:val="18"/>
          <w:szCs w:val="20"/>
        </w:rPr>
        <w:t>읽다</w:t>
      </w:r>
      <w:r w:rsidRPr="009821BE">
        <w:rPr>
          <w:rFonts w:asciiTheme="minorHAnsi" w:eastAsiaTheme="minorHAnsi" w:hAnsiTheme="minorHAnsi"/>
          <w:b/>
          <w:kern w:val="0"/>
          <w:sz w:val="18"/>
          <w:szCs w:val="20"/>
        </w:rPr>
        <w:t xml:space="preserve"> 보면 머릿속에 20세기 사상 지도가 그려진다</w:t>
      </w:r>
    </w:p>
    <w:p w:rsidR="009821BE" w:rsidRPr="009821BE" w:rsidRDefault="009821BE" w:rsidP="009821BE">
      <w:pPr>
        <w:rPr>
          <w:rFonts w:asciiTheme="minorHAnsi" w:eastAsiaTheme="minorHAnsi" w:hAnsiTheme="minorHAnsi"/>
          <w:kern w:val="0"/>
          <w:sz w:val="18"/>
          <w:szCs w:val="20"/>
        </w:rPr>
      </w:pPr>
      <w:r w:rsidRPr="009821BE">
        <w:rPr>
          <w:rFonts w:asciiTheme="minorHAnsi" w:eastAsiaTheme="minorHAnsi" w:hAnsiTheme="minorHAnsi" w:hint="eastAsia"/>
          <w:kern w:val="0"/>
          <w:sz w:val="18"/>
          <w:szCs w:val="20"/>
        </w:rPr>
        <w:lastRenderedPageBreak/>
        <w:t>이</w:t>
      </w:r>
      <w:r w:rsidRPr="009821BE">
        <w:rPr>
          <w:rFonts w:asciiTheme="minorHAnsi" w:eastAsiaTheme="minorHAnsi" w:hAnsiTheme="minorHAnsi"/>
          <w:kern w:val="0"/>
          <w:sz w:val="18"/>
          <w:szCs w:val="20"/>
        </w:rPr>
        <w:t xml:space="preserve"> 책은 4가지 주제별로 어떤 사상가가 누구에게 영향을 주었는지를 표시한 사상 지도를 보여 준다. 여기에는 마르크스, 니체, 프로이트, 소쉬르 등으로부터 누가 영향을 받았으며, 또 분석철학, 과학철학, 구조주의 등의 사조나 학풍이 거기에서 어떻게 연결되는지가 나타나 있다. 사상가들 간의 이러한 관계는 글 속에서도 드러난다. 가령, 니체 편에서는 니체를 독해한 하이데거와 들뢰즈의 저작을 비교·소개한다. 하이데거의 니체 독해가 문헌학적으로는 훌륭해도 일면적인 시각에서 조명한 반면, 들뢰즈의 니체 독해는 니체와의 깊은 공감을 바탕으로 쓰인 최고의 니체 연구서이지만 전적으로 긍정적인 어조로 쓰인 점은 주의해야 한다고 지적하고 있다. 이처럼 사상가 자체의 소개로 그치지 않고 그들의 사상이 후대 철학자들에게 어떤 방식으로 수용되거나 거부되었는지를 구체적으로 밝히고 있다. 이런 면에서 각 사상가 꼭지의 마지막 부분에 등장하는 코너인 ‘이 사상가를 더 알고 싶다면’도 유용한 길잡이가 될 것이다. 해당 사상가의 저작들을 소개하는 것뿐 아니라, 현재 국내에 어떤 번역본이 출간되어 있으며, 내용의 난이도, 번역의 수준 등은 어떤지 입문자들을 위한 알짜 정보를 제공한다.</w:t>
      </w:r>
    </w:p>
    <w:p w:rsidR="00077C67" w:rsidRDefault="009821BE" w:rsidP="009821BE">
      <w:pPr>
        <w:rPr>
          <w:rFonts w:asciiTheme="minorHAnsi" w:eastAsiaTheme="minorHAnsi" w:hAnsiTheme="minorHAnsi"/>
          <w:kern w:val="0"/>
          <w:sz w:val="18"/>
          <w:szCs w:val="20"/>
        </w:rPr>
      </w:pPr>
      <w:r w:rsidRPr="009821BE">
        <w:rPr>
          <w:rFonts w:asciiTheme="minorHAnsi" w:eastAsiaTheme="minorHAnsi" w:hAnsiTheme="minorHAnsi"/>
          <w:kern w:val="0"/>
          <w:sz w:val="18"/>
          <w:szCs w:val="20"/>
        </w:rPr>
        <w:t>20세기는 학문적, 사상적 소용돌이가 참으로 큰 시기였다. 이를 일목요연하게 정리하기란 쉽지 않다. 이 책은 이런 방대하고 어려운 작업을 새로운 이론들로 무장한 소장학자들의 언어와 감성으로 일궈 냈다. 단순히 21세기에 정리해 보는 20세기 사상이 아니라, 오늘날과 현대인을 이해하는 단초를 제시해 줄 것이다.</w:t>
      </w:r>
    </w:p>
    <w:p w:rsidR="00077C67" w:rsidRDefault="00077C67" w:rsidP="00077C67">
      <w:pPr>
        <w:rPr>
          <w:rFonts w:asciiTheme="minorHAnsi" w:eastAsiaTheme="minorHAnsi" w:hAnsiTheme="minorHAnsi"/>
          <w:kern w:val="0"/>
          <w:sz w:val="18"/>
          <w:szCs w:val="20"/>
        </w:rPr>
      </w:pPr>
    </w:p>
    <w:p w:rsidR="00077C67" w:rsidRPr="004E67E5" w:rsidRDefault="00077C67" w:rsidP="005B466F">
      <w:pPr>
        <w:rPr>
          <w:rFonts w:asciiTheme="minorHAnsi" w:eastAsiaTheme="minorHAnsi" w:hAnsiTheme="minorHAnsi"/>
          <w:kern w:val="0"/>
          <w:sz w:val="18"/>
          <w:szCs w:val="20"/>
        </w:rPr>
      </w:pPr>
    </w:p>
    <w:sectPr w:rsidR="00077C67" w:rsidRPr="004E67E5" w:rsidSect="00294A2E">
      <w:footerReference w:type="default" r:id="rId1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16F3" w:rsidRDefault="00D316F3" w:rsidP="006F2E12">
      <w:r>
        <w:separator/>
      </w:r>
    </w:p>
  </w:endnote>
  <w:endnote w:type="continuationSeparator" w:id="0">
    <w:p w:rsidR="00D316F3" w:rsidRDefault="00D316F3" w:rsidP="006F2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함초롬바탕">
    <w:altName w:val="나눔명조"/>
    <w:panose1 w:val="02030504000101010101"/>
    <w:charset w:val="81"/>
    <w:family w:val="roman"/>
    <w:pitch w:val="variable"/>
    <w:sig w:usb0="F70006FF" w:usb1="19DFFFFF" w:usb2="001BFDD7" w:usb3="00000000" w:csb0="0008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800002A7" w:usb1="3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5224F8" w:rsidRPr="00294A2E" w:rsidRDefault="003F2362"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005224F8"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331C47" w:rsidRPr="00331C47">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16F3" w:rsidRDefault="00D316F3" w:rsidP="006F2E12">
      <w:r>
        <w:separator/>
      </w:r>
    </w:p>
  </w:footnote>
  <w:footnote w:type="continuationSeparator" w:id="0">
    <w:p w:rsidR="00D316F3" w:rsidRDefault="00D316F3" w:rsidP="006F2E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0318D"/>
    <w:multiLevelType w:val="hybridMultilevel"/>
    <w:tmpl w:val="20E2044C"/>
    <w:lvl w:ilvl="0" w:tplc="5A26C892">
      <w:numFmt w:val="bullet"/>
      <w:lvlText w:val="-"/>
      <w:lvlJc w:val="left"/>
      <w:pPr>
        <w:ind w:left="760" w:hanging="360"/>
      </w:pPr>
      <w:rPr>
        <w:rFonts w:ascii="맑은 고딕" w:eastAsia="맑은 고딕" w:hAnsi="맑은 고딕" w:cs="함초롬바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568C7"/>
    <w:rsid w:val="0001143F"/>
    <w:rsid w:val="000210F9"/>
    <w:rsid w:val="0002384C"/>
    <w:rsid w:val="00023A88"/>
    <w:rsid w:val="00027AF3"/>
    <w:rsid w:val="00030E62"/>
    <w:rsid w:val="0003121E"/>
    <w:rsid w:val="00033952"/>
    <w:rsid w:val="00033D0B"/>
    <w:rsid w:val="000417B2"/>
    <w:rsid w:val="00046109"/>
    <w:rsid w:val="00047A07"/>
    <w:rsid w:val="00047CBB"/>
    <w:rsid w:val="00050878"/>
    <w:rsid w:val="00050CF1"/>
    <w:rsid w:val="00055DD9"/>
    <w:rsid w:val="00056358"/>
    <w:rsid w:val="000606D3"/>
    <w:rsid w:val="00066A30"/>
    <w:rsid w:val="00070E08"/>
    <w:rsid w:val="00074B9D"/>
    <w:rsid w:val="00077C67"/>
    <w:rsid w:val="00087A30"/>
    <w:rsid w:val="00093068"/>
    <w:rsid w:val="00094118"/>
    <w:rsid w:val="000944F8"/>
    <w:rsid w:val="000A01B5"/>
    <w:rsid w:val="000A0E72"/>
    <w:rsid w:val="000A5991"/>
    <w:rsid w:val="000B2E26"/>
    <w:rsid w:val="000B57E5"/>
    <w:rsid w:val="000B7239"/>
    <w:rsid w:val="000C3875"/>
    <w:rsid w:val="000C5113"/>
    <w:rsid w:val="000C5888"/>
    <w:rsid w:val="000C617C"/>
    <w:rsid w:val="000D0B2E"/>
    <w:rsid w:val="000D0F34"/>
    <w:rsid w:val="000D3EB5"/>
    <w:rsid w:val="000D5876"/>
    <w:rsid w:val="000D630D"/>
    <w:rsid w:val="000E7F85"/>
    <w:rsid w:val="000F62D0"/>
    <w:rsid w:val="00102746"/>
    <w:rsid w:val="00114568"/>
    <w:rsid w:val="001203D5"/>
    <w:rsid w:val="001254F9"/>
    <w:rsid w:val="001448C1"/>
    <w:rsid w:val="001475F0"/>
    <w:rsid w:val="00154BFD"/>
    <w:rsid w:val="00156121"/>
    <w:rsid w:val="001601B8"/>
    <w:rsid w:val="00162542"/>
    <w:rsid w:val="00162BEE"/>
    <w:rsid w:val="001647A1"/>
    <w:rsid w:val="001663A0"/>
    <w:rsid w:val="00172F61"/>
    <w:rsid w:val="00176CE7"/>
    <w:rsid w:val="00180114"/>
    <w:rsid w:val="001A0397"/>
    <w:rsid w:val="001A20CC"/>
    <w:rsid w:val="001A2B6B"/>
    <w:rsid w:val="001A5109"/>
    <w:rsid w:val="001A5E42"/>
    <w:rsid w:val="001A6F0C"/>
    <w:rsid w:val="001B6E6D"/>
    <w:rsid w:val="001B72D9"/>
    <w:rsid w:val="001B76B6"/>
    <w:rsid w:val="001C1967"/>
    <w:rsid w:val="001C3D76"/>
    <w:rsid w:val="001D08B5"/>
    <w:rsid w:val="001D21FF"/>
    <w:rsid w:val="001D30D6"/>
    <w:rsid w:val="001D3908"/>
    <w:rsid w:val="001E07A8"/>
    <w:rsid w:val="001E6820"/>
    <w:rsid w:val="001F0FF8"/>
    <w:rsid w:val="00203DF3"/>
    <w:rsid w:val="0020590B"/>
    <w:rsid w:val="0020601E"/>
    <w:rsid w:val="00207178"/>
    <w:rsid w:val="00216DF3"/>
    <w:rsid w:val="00217354"/>
    <w:rsid w:val="002224B8"/>
    <w:rsid w:val="00231196"/>
    <w:rsid w:val="00240385"/>
    <w:rsid w:val="002428B8"/>
    <w:rsid w:val="00252357"/>
    <w:rsid w:val="00252EC4"/>
    <w:rsid w:val="0025512E"/>
    <w:rsid w:val="00255F6C"/>
    <w:rsid w:val="00256B83"/>
    <w:rsid w:val="00260550"/>
    <w:rsid w:val="00261DD6"/>
    <w:rsid w:val="00263EE5"/>
    <w:rsid w:val="00265070"/>
    <w:rsid w:val="00265C1F"/>
    <w:rsid w:val="00266864"/>
    <w:rsid w:val="0027163B"/>
    <w:rsid w:val="00275C90"/>
    <w:rsid w:val="002760B6"/>
    <w:rsid w:val="00277D90"/>
    <w:rsid w:val="0028175E"/>
    <w:rsid w:val="00285658"/>
    <w:rsid w:val="002921E9"/>
    <w:rsid w:val="00294A2E"/>
    <w:rsid w:val="00296707"/>
    <w:rsid w:val="002A03A9"/>
    <w:rsid w:val="002A29C6"/>
    <w:rsid w:val="002A4DA4"/>
    <w:rsid w:val="002B2C02"/>
    <w:rsid w:val="002B41F3"/>
    <w:rsid w:val="002B590F"/>
    <w:rsid w:val="002B6ECB"/>
    <w:rsid w:val="002C2D5D"/>
    <w:rsid w:val="002D3E9D"/>
    <w:rsid w:val="002D40FA"/>
    <w:rsid w:val="002E3E33"/>
    <w:rsid w:val="002E4652"/>
    <w:rsid w:val="002F3462"/>
    <w:rsid w:val="00312DBB"/>
    <w:rsid w:val="00313638"/>
    <w:rsid w:val="00321E36"/>
    <w:rsid w:val="003221C6"/>
    <w:rsid w:val="003224F3"/>
    <w:rsid w:val="003229D4"/>
    <w:rsid w:val="00324061"/>
    <w:rsid w:val="003249F8"/>
    <w:rsid w:val="00325E19"/>
    <w:rsid w:val="0032664C"/>
    <w:rsid w:val="00331C47"/>
    <w:rsid w:val="00342CEA"/>
    <w:rsid w:val="0035498C"/>
    <w:rsid w:val="00356286"/>
    <w:rsid w:val="0035682D"/>
    <w:rsid w:val="00357D12"/>
    <w:rsid w:val="003606E6"/>
    <w:rsid w:val="00363BF4"/>
    <w:rsid w:val="0036554C"/>
    <w:rsid w:val="00365674"/>
    <w:rsid w:val="0036725B"/>
    <w:rsid w:val="0037302A"/>
    <w:rsid w:val="00374C5A"/>
    <w:rsid w:val="00391286"/>
    <w:rsid w:val="00392D15"/>
    <w:rsid w:val="003A14DC"/>
    <w:rsid w:val="003A2B54"/>
    <w:rsid w:val="003A35AD"/>
    <w:rsid w:val="003A7550"/>
    <w:rsid w:val="003A7AEB"/>
    <w:rsid w:val="003C1EF1"/>
    <w:rsid w:val="003C4177"/>
    <w:rsid w:val="003C4BD7"/>
    <w:rsid w:val="003C7B1E"/>
    <w:rsid w:val="003C7DFF"/>
    <w:rsid w:val="003D1E51"/>
    <w:rsid w:val="003D21EE"/>
    <w:rsid w:val="003D4349"/>
    <w:rsid w:val="003E04E3"/>
    <w:rsid w:val="003E7AAB"/>
    <w:rsid w:val="003F2362"/>
    <w:rsid w:val="003F3E1F"/>
    <w:rsid w:val="003F47D9"/>
    <w:rsid w:val="003F4B9E"/>
    <w:rsid w:val="00404F5E"/>
    <w:rsid w:val="00407FC4"/>
    <w:rsid w:val="00411251"/>
    <w:rsid w:val="00414488"/>
    <w:rsid w:val="004149D2"/>
    <w:rsid w:val="00430378"/>
    <w:rsid w:val="00433F7D"/>
    <w:rsid w:val="00451696"/>
    <w:rsid w:val="0045254F"/>
    <w:rsid w:val="00460278"/>
    <w:rsid w:val="004660B8"/>
    <w:rsid w:val="00473102"/>
    <w:rsid w:val="00474BB7"/>
    <w:rsid w:val="004776E2"/>
    <w:rsid w:val="004913AD"/>
    <w:rsid w:val="00491D60"/>
    <w:rsid w:val="0049221C"/>
    <w:rsid w:val="00492FE8"/>
    <w:rsid w:val="004959CB"/>
    <w:rsid w:val="0049779A"/>
    <w:rsid w:val="004A177D"/>
    <w:rsid w:val="004A42F7"/>
    <w:rsid w:val="004A7D6E"/>
    <w:rsid w:val="004B7AFD"/>
    <w:rsid w:val="004D5121"/>
    <w:rsid w:val="004D7A60"/>
    <w:rsid w:val="004E2134"/>
    <w:rsid w:val="004E4410"/>
    <w:rsid w:val="004E6035"/>
    <w:rsid w:val="004F0190"/>
    <w:rsid w:val="004F2DE8"/>
    <w:rsid w:val="005032E1"/>
    <w:rsid w:val="005224F8"/>
    <w:rsid w:val="005274F8"/>
    <w:rsid w:val="0053052D"/>
    <w:rsid w:val="00532E44"/>
    <w:rsid w:val="00542D0E"/>
    <w:rsid w:val="0055346A"/>
    <w:rsid w:val="0055629B"/>
    <w:rsid w:val="00561453"/>
    <w:rsid w:val="0056337F"/>
    <w:rsid w:val="00565349"/>
    <w:rsid w:val="0056702D"/>
    <w:rsid w:val="005702DE"/>
    <w:rsid w:val="0057112B"/>
    <w:rsid w:val="00575A80"/>
    <w:rsid w:val="005831B6"/>
    <w:rsid w:val="005849B9"/>
    <w:rsid w:val="00590D2B"/>
    <w:rsid w:val="00593733"/>
    <w:rsid w:val="00596B4B"/>
    <w:rsid w:val="005A0CDC"/>
    <w:rsid w:val="005B0314"/>
    <w:rsid w:val="005B0CA2"/>
    <w:rsid w:val="005B466F"/>
    <w:rsid w:val="005B5930"/>
    <w:rsid w:val="005C087C"/>
    <w:rsid w:val="005C154B"/>
    <w:rsid w:val="005C3C76"/>
    <w:rsid w:val="005C5A5F"/>
    <w:rsid w:val="005C6566"/>
    <w:rsid w:val="005D420D"/>
    <w:rsid w:val="005D656F"/>
    <w:rsid w:val="005F128F"/>
    <w:rsid w:val="005F3119"/>
    <w:rsid w:val="005F7FA0"/>
    <w:rsid w:val="00600C19"/>
    <w:rsid w:val="00601545"/>
    <w:rsid w:val="006053A7"/>
    <w:rsid w:val="00605911"/>
    <w:rsid w:val="0060694F"/>
    <w:rsid w:val="00611FA5"/>
    <w:rsid w:val="006128A5"/>
    <w:rsid w:val="00613607"/>
    <w:rsid w:val="006246A9"/>
    <w:rsid w:val="006371DC"/>
    <w:rsid w:val="00646FDD"/>
    <w:rsid w:val="00654349"/>
    <w:rsid w:val="006567B3"/>
    <w:rsid w:val="006568C7"/>
    <w:rsid w:val="00662913"/>
    <w:rsid w:val="006632C0"/>
    <w:rsid w:val="0066462E"/>
    <w:rsid w:val="00676620"/>
    <w:rsid w:val="006768C0"/>
    <w:rsid w:val="00682615"/>
    <w:rsid w:val="006873C6"/>
    <w:rsid w:val="006879DC"/>
    <w:rsid w:val="00692636"/>
    <w:rsid w:val="00694C56"/>
    <w:rsid w:val="00696C4F"/>
    <w:rsid w:val="006A489A"/>
    <w:rsid w:val="006A5606"/>
    <w:rsid w:val="006A788D"/>
    <w:rsid w:val="006C4C76"/>
    <w:rsid w:val="006C5E6E"/>
    <w:rsid w:val="006D3FCC"/>
    <w:rsid w:val="006E3FB3"/>
    <w:rsid w:val="006E42A9"/>
    <w:rsid w:val="006F1778"/>
    <w:rsid w:val="006F2462"/>
    <w:rsid w:val="006F2E12"/>
    <w:rsid w:val="006F3552"/>
    <w:rsid w:val="006F62C9"/>
    <w:rsid w:val="007034F7"/>
    <w:rsid w:val="007040A2"/>
    <w:rsid w:val="00710311"/>
    <w:rsid w:val="00716CDA"/>
    <w:rsid w:val="00716DF9"/>
    <w:rsid w:val="00716E9B"/>
    <w:rsid w:val="00717B85"/>
    <w:rsid w:val="007217C1"/>
    <w:rsid w:val="00721A9F"/>
    <w:rsid w:val="0072571B"/>
    <w:rsid w:val="007268AC"/>
    <w:rsid w:val="00733D6B"/>
    <w:rsid w:val="0073642F"/>
    <w:rsid w:val="00737972"/>
    <w:rsid w:val="007417A7"/>
    <w:rsid w:val="0074256E"/>
    <w:rsid w:val="00744401"/>
    <w:rsid w:val="00752EC4"/>
    <w:rsid w:val="00753E98"/>
    <w:rsid w:val="00775725"/>
    <w:rsid w:val="007867B6"/>
    <w:rsid w:val="007B704C"/>
    <w:rsid w:val="007C5805"/>
    <w:rsid w:val="007D16F2"/>
    <w:rsid w:val="007D7230"/>
    <w:rsid w:val="007E10A2"/>
    <w:rsid w:val="007E4E77"/>
    <w:rsid w:val="007F0FDF"/>
    <w:rsid w:val="007F11EF"/>
    <w:rsid w:val="008037CC"/>
    <w:rsid w:val="0080719B"/>
    <w:rsid w:val="008107F1"/>
    <w:rsid w:val="0081271D"/>
    <w:rsid w:val="00826791"/>
    <w:rsid w:val="00832DF4"/>
    <w:rsid w:val="008341D0"/>
    <w:rsid w:val="00834EEC"/>
    <w:rsid w:val="00835923"/>
    <w:rsid w:val="008501BA"/>
    <w:rsid w:val="008521B2"/>
    <w:rsid w:val="00852375"/>
    <w:rsid w:val="008528F6"/>
    <w:rsid w:val="00855776"/>
    <w:rsid w:val="00862073"/>
    <w:rsid w:val="00876B1F"/>
    <w:rsid w:val="00880231"/>
    <w:rsid w:val="00884545"/>
    <w:rsid w:val="00886318"/>
    <w:rsid w:val="00890A6C"/>
    <w:rsid w:val="00890F92"/>
    <w:rsid w:val="00893317"/>
    <w:rsid w:val="00893AC0"/>
    <w:rsid w:val="00895192"/>
    <w:rsid w:val="00897AEF"/>
    <w:rsid w:val="00897DEB"/>
    <w:rsid w:val="008B3581"/>
    <w:rsid w:val="008C1135"/>
    <w:rsid w:val="008C64B3"/>
    <w:rsid w:val="008F220B"/>
    <w:rsid w:val="008F7752"/>
    <w:rsid w:val="009027F2"/>
    <w:rsid w:val="00903E8D"/>
    <w:rsid w:val="00910693"/>
    <w:rsid w:val="0092785E"/>
    <w:rsid w:val="009344C2"/>
    <w:rsid w:val="0094285D"/>
    <w:rsid w:val="00942FAA"/>
    <w:rsid w:val="009442F1"/>
    <w:rsid w:val="00947FEA"/>
    <w:rsid w:val="0095033E"/>
    <w:rsid w:val="0095266C"/>
    <w:rsid w:val="009532A1"/>
    <w:rsid w:val="00956EDF"/>
    <w:rsid w:val="00962A8C"/>
    <w:rsid w:val="009658A0"/>
    <w:rsid w:val="00974839"/>
    <w:rsid w:val="00982088"/>
    <w:rsid w:val="009821BE"/>
    <w:rsid w:val="00992FC4"/>
    <w:rsid w:val="00996A62"/>
    <w:rsid w:val="00996BDB"/>
    <w:rsid w:val="009A5A54"/>
    <w:rsid w:val="009B0980"/>
    <w:rsid w:val="009B3A94"/>
    <w:rsid w:val="009B3B92"/>
    <w:rsid w:val="009B4E83"/>
    <w:rsid w:val="009B6833"/>
    <w:rsid w:val="009D258B"/>
    <w:rsid w:val="009D3E00"/>
    <w:rsid w:val="009D6EF8"/>
    <w:rsid w:val="009D7397"/>
    <w:rsid w:val="009E5789"/>
    <w:rsid w:val="009F5F9C"/>
    <w:rsid w:val="00A00D3E"/>
    <w:rsid w:val="00A0375D"/>
    <w:rsid w:val="00A065B3"/>
    <w:rsid w:val="00A105E0"/>
    <w:rsid w:val="00A10AEC"/>
    <w:rsid w:val="00A11234"/>
    <w:rsid w:val="00A1378B"/>
    <w:rsid w:val="00A150EA"/>
    <w:rsid w:val="00A23366"/>
    <w:rsid w:val="00A249E9"/>
    <w:rsid w:val="00A32662"/>
    <w:rsid w:val="00A43BE9"/>
    <w:rsid w:val="00A43F16"/>
    <w:rsid w:val="00A46A28"/>
    <w:rsid w:val="00A47B7C"/>
    <w:rsid w:val="00A47EA6"/>
    <w:rsid w:val="00A47EF9"/>
    <w:rsid w:val="00A509D2"/>
    <w:rsid w:val="00A561D4"/>
    <w:rsid w:val="00A652F3"/>
    <w:rsid w:val="00A70EDB"/>
    <w:rsid w:val="00A75C06"/>
    <w:rsid w:val="00A8131A"/>
    <w:rsid w:val="00A85955"/>
    <w:rsid w:val="00A873E8"/>
    <w:rsid w:val="00A90A9F"/>
    <w:rsid w:val="00A92BAD"/>
    <w:rsid w:val="00AA3E1C"/>
    <w:rsid w:val="00AA481B"/>
    <w:rsid w:val="00AB07BF"/>
    <w:rsid w:val="00AB4DC4"/>
    <w:rsid w:val="00AB7F8C"/>
    <w:rsid w:val="00AC0166"/>
    <w:rsid w:val="00AC28C5"/>
    <w:rsid w:val="00AC3E73"/>
    <w:rsid w:val="00AC49A7"/>
    <w:rsid w:val="00AC5290"/>
    <w:rsid w:val="00AC5BEC"/>
    <w:rsid w:val="00AD0D33"/>
    <w:rsid w:val="00AD11A2"/>
    <w:rsid w:val="00AD1858"/>
    <w:rsid w:val="00AD2124"/>
    <w:rsid w:val="00AE1C71"/>
    <w:rsid w:val="00AE721D"/>
    <w:rsid w:val="00AF46A9"/>
    <w:rsid w:val="00B01295"/>
    <w:rsid w:val="00B04940"/>
    <w:rsid w:val="00B04BDA"/>
    <w:rsid w:val="00B11BD0"/>
    <w:rsid w:val="00B20F5E"/>
    <w:rsid w:val="00B247D6"/>
    <w:rsid w:val="00B25CBE"/>
    <w:rsid w:val="00B4074C"/>
    <w:rsid w:val="00B501B2"/>
    <w:rsid w:val="00B53322"/>
    <w:rsid w:val="00B54888"/>
    <w:rsid w:val="00B57983"/>
    <w:rsid w:val="00B627C8"/>
    <w:rsid w:val="00B63C4D"/>
    <w:rsid w:val="00B649E6"/>
    <w:rsid w:val="00B67E18"/>
    <w:rsid w:val="00B8527F"/>
    <w:rsid w:val="00B865C7"/>
    <w:rsid w:val="00B9083A"/>
    <w:rsid w:val="00B9614E"/>
    <w:rsid w:val="00B9672C"/>
    <w:rsid w:val="00BA126A"/>
    <w:rsid w:val="00BA683B"/>
    <w:rsid w:val="00BB1AA4"/>
    <w:rsid w:val="00BB20BA"/>
    <w:rsid w:val="00BB6D7D"/>
    <w:rsid w:val="00BC5FB3"/>
    <w:rsid w:val="00BD044B"/>
    <w:rsid w:val="00BD307F"/>
    <w:rsid w:val="00BE1652"/>
    <w:rsid w:val="00BE2286"/>
    <w:rsid w:val="00BF170D"/>
    <w:rsid w:val="00BF2166"/>
    <w:rsid w:val="00BF46D2"/>
    <w:rsid w:val="00BF5C43"/>
    <w:rsid w:val="00BF5D58"/>
    <w:rsid w:val="00C01D57"/>
    <w:rsid w:val="00C035B0"/>
    <w:rsid w:val="00C03A5E"/>
    <w:rsid w:val="00C06555"/>
    <w:rsid w:val="00C15353"/>
    <w:rsid w:val="00C15366"/>
    <w:rsid w:val="00C24D11"/>
    <w:rsid w:val="00C41427"/>
    <w:rsid w:val="00C4721B"/>
    <w:rsid w:val="00C509F8"/>
    <w:rsid w:val="00C51DA3"/>
    <w:rsid w:val="00C56330"/>
    <w:rsid w:val="00C569E0"/>
    <w:rsid w:val="00C656C6"/>
    <w:rsid w:val="00C75FD3"/>
    <w:rsid w:val="00C764E5"/>
    <w:rsid w:val="00C83178"/>
    <w:rsid w:val="00CA3016"/>
    <w:rsid w:val="00CB03A7"/>
    <w:rsid w:val="00CB7856"/>
    <w:rsid w:val="00CB7E4E"/>
    <w:rsid w:val="00CC21B6"/>
    <w:rsid w:val="00CE0D9B"/>
    <w:rsid w:val="00CE4C56"/>
    <w:rsid w:val="00CF5D6A"/>
    <w:rsid w:val="00CF610B"/>
    <w:rsid w:val="00D03FC7"/>
    <w:rsid w:val="00D17FF2"/>
    <w:rsid w:val="00D316F3"/>
    <w:rsid w:val="00D330AB"/>
    <w:rsid w:val="00D33DFD"/>
    <w:rsid w:val="00D44036"/>
    <w:rsid w:val="00D45012"/>
    <w:rsid w:val="00D5036B"/>
    <w:rsid w:val="00D53C24"/>
    <w:rsid w:val="00D63D14"/>
    <w:rsid w:val="00D6623D"/>
    <w:rsid w:val="00D66EDF"/>
    <w:rsid w:val="00D7309B"/>
    <w:rsid w:val="00D82ED7"/>
    <w:rsid w:val="00D861CF"/>
    <w:rsid w:val="00D91990"/>
    <w:rsid w:val="00D92275"/>
    <w:rsid w:val="00D977DE"/>
    <w:rsid w:val="00DA1777"/>
    <w:rsid w:val="00DA49A2"/>
    <w:rsid w:val="00DB4C1C"/>
    <w:rsid w:val="00DC2608"/>
    <w:rsid w:val="00DC6EB2"/>
    <w:rsid w:val="00DD4983"/>
    <w:rsid w:val="00DE2A45"/>
    <w:rsid w:val="00DE2A62"/>
    <w:rsid w:val="00DE4B1A"/>
    <w:rsid w:val="00DF533C"/>
    <w:rsid w:val="00DF5696"/>
    <w:rsid w:val="00DF665A"/>
    <w:rsid w:val="00DF6720"/>
    <w:rsid w:val="00DF7B6C"/>
    <w:rsid w:val="00E01906"/>
    <w:rsid w:val="00E15F0D"/>
    <w:rsid w:val="00E210A4"/>
    <w:rsid w:val="00E23EC9"/>
    <w:rsid w:val="00E43ABC"/>
    <w:rsid w:val="00E45F63"/>
    <w:rsid w:val="00E51BE5"/>
    <w:rsid w:val="00E51FD1"/>
    <w:rsid w:val="00E55AA9"/>
    <w:rsid w:val="00E67A9B"/>
    <w:rsid w:val="00E76ACB"/>
    <w:rsid w:val="00E83DBA"/>
    <w:rsid w:val="00E92A30"/>
    <w:rsid w:val="00E93A77"/>
    <w:rsid w:val="00E96E2F"/>
    <w:rsid w:val="00EA2BBE"/>
    <w:rsid w:val="00EA2D73"/>
    <w:rsid w:val="00ED139A"/>
    <w:rsid w:val="00ED19D5"/>
    <w:rsid w:val="00ED56AF"/>
    <w:rsid w:val="00EE23ED"/>
    <w:rsid w:val="00EE36BE"/>
    <w:rsid w:val="00EE4D3E"/>
    <w:rsid w:val="00EF1B9C"/>
    <w:rsid w:val="00F01A96"/>
    <w:rsid w:val="00F03E44"/>
    <w:rsid w:val="00F048F5"/>
    <w:rsid w:val="00F07164"/>
    <w:rsid w:val="00F2097F"/>
    <w:rsid w:val="00F209B0"/>
    <w:rsid w:val="00F257D1"/>
    <w:rsid w:val="00F309E4"/>
    <w:rsid w:val="00F30BDE"/>
    <w:rsid w:val="00F3493C"/>
    <w:rsid w:val="00F42233"/>
    <w:rsid w:val="00F44393"/>
    <w:rsid w:val="00F44FF3"/>
    <w:rsid w:val="00F500D8"/>
    <w:rsid w:val="00F50CAC"/>
    <w:rsid w:val="00F5756E"/>
    <w:rsid w:val="00F62100"/>
    <w:rsid w:val="00F66E8B"/>
    <w:rsid w:val="00F67099"/>
    <w:rsid w:val="00F77B12"/>
    <w:rsid w:val="00F85D5F"/>
    <w:rsid w:val="00F936BC"/>
    <w:rsid w:val="00F96613"/>
    <w:rsid w:val="00F96D9C"/>
    <w:rsid w:val="00FA0BB8"/>
    <w:rsid w:val="00FA61E2"/>
    <w:rsid w:val="00FB3244"/>
    <w:rsid w:val="00FC201B"/>
    <w:rsid w:val="00FC30AE"/>
    <w:rsid w:val="00FD148B"/>
    <w:rsid w:val="00FE5478"/>
    <w:rsid w:val="00FF49C1"/>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각주"/>
    <w:basedOn w:val="a"/>
    <w:rsid w:val="0035682D"/>
    <w:pPr>
      <w:widowControl/>
      <w:wordWrap/>
      <w:autoSpaceDE/>
      <w:autoSpaceDN/>
      <w:snapToGrid w:val="0"/>
      <w:spacing w:line="312" w:lineRule="auto"/>
    </w:pPr>
    <w:rPr>
      <w:rFonts w:ascii="함초롬바탕" w:eastAsia="함초롬바탕" w:hAnsi="함초롬바탕" w:cs="함초롬바탕"/>
      <w:color w:val="000000"/>
      <w:kern w:val="0"/>
      <w:sz w:val="18"/>
      <w:szCs w:val="18"/>
    </w:rPr>
  </w:style>
  <w:style w:type="paragraph" w:customStyle="1" w:styleId="MS">
    <w:name w:val="MS바탕글"/>
    <w:basedOn w:val="a"/>
    <w:rsid w:val="006F62C9"/>
    <w:pPr>
      <w:widowControl/>
      <w:wordWrap/>
      <w:autoSpaceDE/>
      <w:autoSpaceDN/>
      <w:snapToGrid w:val="0"/>
      <w:jc w:val="left"/>
    </w:pPr>
    <w:rPr>
      <w:rFonts w:ascii="굴림" w:eastAsia="굴림" w:hAnsi="굴림" w:cs="굴림"/>
      <w:color w:val="000000"/>
      <w:kern w:val="0"/>
      <w:sz w:val="24"/>
      <w:szCs w:val="24"/>
    </w:rPr>
  </w:style>
  <w:style w:type="paragraph" w:styleId="ad">
    <w:name w:val="Normal (Web)"/>
    <w:basedOn w:val="a"/>
    <w:uiPriority w:val="99"/>
    <w:semiHidden/>
    <w:unhideWhenUsed/>
    <w:rsid w:val="005224F8"/>
    <w:pPr>
      <w:widowControl/>
      <w:wordWrap/>
      <w:autoSpaceDE/>
      <w:autoSpaceDN/>
      <w:spacing w:before="100" w:beforeAutospacing="1" w:after="100" w:afterAutospacing="1"/>
      <w:jc w:val="left"/>
    </w:pPr>
    <w:rPr>
      <w:rFonts w:ascii="굴림" w:eastAsia="굴림" w:hAnsi="굴림" w:cs="굴림"/>
      <w:kern w:val="0"/>
      <w:sz w:val="24"/>
      <w:szCs w:val="24"/>
    </w:rPr>
  </w:style>
  <w:style w:type="paragraph" w:customStyle="1" w:styleId="-">
    <w:name w:val="목차-장"/>
    <w:basedOn w:val="a"/>
    <w:rsid w:val="00716DF9"/>
    <w:pPr>
      <w:widowControl/>
      <w:wordWrap/>
      <w:autoSpaceDE/>
      <w:autoSpaceDN/>
      <w:snapToGrid w:val="0"/>
      <w:spacing w:line="384" w:lineRule="auto"/>
    </w:pPr>
    <w:rPr>
      <w:rFonts w:cs="굴림"/>
      <w:b/>
      <w:bCs/>
      <w:color w:val="000000"/>
      <w:kern w:val="0"/>
      <w:sz w:val="18"/>
      <w:szCs w:val="18"/>
    </w:rPr>
  </w:style>
  <w:style w:type="paragraph" w:customStyle="1" w:styleId="-0">
    <w:name w:val="목차-본문"/>
    <w:basedOn w:val="a"/>
    <w:rsid w:val="00716DF9"/>
    <w:pPr>
      <w:widowControl/>
      <w:wordWrap/>
      <w:autoSpaceDE/>
      <w:autoSpaceDN/>
      <w:snapToGrid w:val="0"/>
      <w:spacing w:line="384" w:lineRule="auto"/>
    </w:pPr>
    <w:rPr>
      <w:rFonts w:cs="굴림"/>
      <w:color w:val="000000"/>
      <w:kern w:val="0"/>
      <w:sz w:val="18"/>
      <w:szCs w:val="18"/>
    </w:rPr>
  </w:style>
  <w:style w:type="paragraph" w:customStyle="1" w:styleId="ae">
    <w:name w:val="요약"/>
    <w:basedOn w:val="a"/>
    <w:rsid w:val="00261DD6"/>
    <w:pPr>
      <w:widowControl/>
      <w:wordWrap/>
      <w:autoSpaceDE/>
      <w:autoSpaceDN/>
      <w:snapToGrid w:val="0"/>
      <w:spacing w:before="200" w:line="384" w:lineRule="auto"/>
    </w:pPr>
    <w:rPr>
      <w:rFonts w:cs="굴림"/>
      <w:color w:val="000000"/>
      <w:kern w:val="0"/>
      <w:sz w:val="18"/>
      <w:szCs w:val="18"/>
    </w:rPr>
  </w:style>
  <w:style w:type="paragraph" w:customStyle="1" w:styleId="af">
    <w:name w:val="서지정보"/>
    <w:basedOn w:val="a"/>
    <w:rsid w:val="00BF5C43"/>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f0">
    <w:name w:val="항목"/>
    <w:basedOn w:val="a"/>
    <w:rsid w:val="00996BDB"/>
    <w:pPr>
      <w:widowControl/>
      <w:wordWrap/>
      <w:autoSpaceDE/>
      <w:autoSpaceDN/>
      <w:snapToGrid w:val="0"/>
      <w:spacing w:after="200" w:line="384" w:lineRule="auto"/>
    </w:pPr>
    <w:rPr>
      <w:rFonts w:ascii="HY견고딕" w:eastAsia="HY견고딕" w:hAnsi="HY견고딕" w:cs="굴림"/>
      <w:color w:val="000000"/>
      <w:kern w:val="0"/>
      <w:sz w:val="22"/>
    </w:rPr>
  </w:style>
  <w:style w:type="paragraph" w:styleId="af1">
    <w:name w:val="No Spacing"/>
    <w:uiPriority w:val="1"/>
    <w:qFormat/>
    <w:rsid w:val="009821BE"/>
    <w:pPr>
      <w:widowControl w:val="0"/>
      <w:wordWrap w:val="0"/>
      <w:autoSpaceDE w:val="0"/>
      <w:autoSpaceDN w:val="0"/>
      <w:jc w:val="both"/>
    </w:pPr>
    <w:rPr>
      <w:rFonts w:ascii="맑은 고딕" w:eastAsia="맑은 고딕" w:hAnsi="맑은 고딕"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18114292">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29498951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31690728">
      <w:bodyDiv w:val="1"/>
      <w:marLeft w:val="0"/>
      <w:marRight w:val="0"/>
      <w:marTop w:val="0"/>
      <w:marBottom w:val="0"/>
      <w:divBdr>
        <w:top w:val="none" w:sz="0" w:space="0" w:color="auto"/>
        <w:left w:val="none" w:sz="0" w:space="0" w:color="auto"/>
        <w:bottom w:val="none" w:sz="0" w:space="0" w:color="auto"/>
        <w:right w:val="none" w:sz="0" w:space="0" w:color="auto"/>
      </w:divBdr>
    </w:div>
    <w:div w:id="333991359">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56420740">
      <w:bodyDiv w:val="1"/>
      <w:marLeft w:val="0"/>
      <w:marRight w:val="0"/>
      <w:marTop w:val="0"/>
      <w:marBottom w:val="0"/>
      <w:divBdr>
        <w:top w:val="none" w:sz="0" w:space="0" w:color="auto"/>
        <w:left w:val="none" w:sz="0" w:space="0" w:color="auto"/>
        <w:bottom w:val="none" w:sz="0" w:space="0" w:color="auto"/>
        <w:right w:val="none" w:sz="0" w:space="0" w:color="auto"/>
      </w:divBdr>
    </w:div>
    <w:div w:id="661659793">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15995198">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53569288">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913662337">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28390708">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045835434">
      <w:bodyDiv w:val="1"/>
      <w:marLeft w:val="0"/>
      <w:marRight w:val="0"/>
      <w:marTop w:val="0"/>
      <w:marBottom w:val="0"/>
      <w:divBdr>
        <w:top w:val="none" w:sz="0" w:space="0" w:color="auto"/>
        <w:left w:val="none" w:sz="0" w:space="0" w:color="auto"/>
        <w:bottom w:val="none" w:sz="0" w:space="0" w:color="auto"/>
        <w:right w:val="none" w:sz="0" w:space="0" w:color="auto"/>
      </w:divBdr>
    </w:div>
    <w:div w:id="1072851786">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58322619">
      <w:bodyDiv w:val="1"/>
      <w:marLeft w:val="0"/>
      <w:marRight w:val="0"/>
      <w:marTop w:val="0"/>
      <w:marBottom w:val="0"/>
      <w:divBdr>
        <w:top w:val="none" w:sz="0" w:space="0" w:color="auto"/>
        <w:left w:val="none" w:sz="0" w:space="0" w:color="auto"/>
        <w:bottom w:val="none" w:sz="0" w:space="0" w:color="auto"/>
        <w:right w:val="none" w:sz="0" w:space="0" w:color="auto"/>
      </w:divBdr>
    </w:div>
    <w:div w:id="1259871864">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307852246">
      <w:bodyDiv w:val="1"/>
      <w:marLeft w:val="0"/>
      <w:marRight w:val="0"/>
      <w:marTop w:val="0"/>
      <w:marBottom w:val="0"/>
      <w:divBdr>
        <w:top w:val="none" w:sz="0" w:space="0" w:color="auto"/>
        <w:left w:val="none" w:sz="0" w:space="0" w:color="auto"/>
        <w:bottom w:val="none" w:sz="0" w:space="0" w:color="auto"/>
        <w:right w:val="none" w:sz="0" w:space="0" w:color="auto"/>
      </w:divBdr>
    </w:div>
    <w:div w:id="1326980162">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3831127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85581373">
      <w:bodyDiv w:val="1"/>
      <w:marLeft w:val="0"/>
      <w:marRight w:val="0"/>
      <w:marTop w:val="0"/>
      <w:marBottom w:val="0"/>
      <w:divBdr>
        <w:top w:val="none" w:sz="0" w:space="0" w:color="auto"/>
        <w:left w:val="none" w:sz="0" w:space="0" w:color="auto"/>
        <w:bottom w:val="none" w:sz="0" w:space="0" w:color="auto"/>
        <w:right w:val="none" w:sz="0" w:space="0" w:color="auto"/>
      </w:divBdr>
    </w:div>
    <w:div w:id="1489858983">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616474584">
      <w:bodyDiv w:val="1"/>
      <w:marLeft w:val="0"/>
      <w:marRight w:val="0"/>
      <w:marTop w:val="0"/>
      <w:marBottom w:val="0"/>
      <w:divBdr>
        <w:top w:val="none" w:sz="0" w:space="0" w:color="auto"/>
        <w:left w:val="none" w:sz="0" w:space="0" w:color="auto"/>
        <w:bottom w:val="none" w:sz="0" w:space="0" w:color="auto"/>
        <w:right w:val="none" w:sz="0" w:space="0" w:color="auto"/>
      </w:divBdr>
    </w:div>
    <w:div w:id="1745645985">
      <w:bodyDiv w:val="1"/>
      <w:marLeft w:val="0"/>
      <w:marRight w:val="0"/>
      <w:marTop w:val="0"/>
      <w:marBottom w:val="0"/>
      <w:divBdr>
        <w:top w:val="none" w:sz="0" w:space="0" w:color="auto"/>
        <w:left w:val="none" w:sz="0" w:space="0" w:color="auto"/>
        <w:bottom w:val="none" w:sz="0" w:space="0" w:color="auto"/>
        <w:right w:val="none" w:sz="0" w:space="0" w:color="auto"/>
      </w:divBdr>
    </w:div>
    <w:div w:id="1783111964">
      <w:bodyDiv w:val="1"/>
      <w:marLeft w:val="0"/>
      <w:marRight w:val="0"/>
      <w:marTop w:val="0"/>
      <w:marBottom w:val="0"/>
      <w:divBdr>
        <w:top w:val="none" w:sz="0" w:space="0" w:color="auto"/>
        <w:left w:val="none" w:sz="0" w:space="0" w:color="auto"/>
        <w:bottom w:val="none" w:sz="0" w:space="0" w:color="auto"/>
        <w:right w:val="none" w:sz="0" w:space="0" w:color="auto"/>
      </w:divBdr>
    </w:div>
    <w:div w:id="1815174973">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1984311232">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 w:id="2057193812">
      <w:bodyDiv w:val="1"/>
      <w:marLeft w:val="0"/>
      <w:marRight w:val="0"/>
      <w:marTop w:val="0"/>
      <w:marBottom w:val="0"/>
      <w:divBdr>
        <w:top w:val="none" w:sz="0" w:space="0" w:color="auto"/>
        <w:left w:val="none" w:sz="0" w:space="0" w:color="auto"/>
        <w:bottom w:val="none" w:sz="0" w:space="0" w:color="auto"/>
        <w:right w:val="none" w:sz="0" w:space="0" w:color="auto"/>
      </w:divBdr>
    </w:div>
    <w:div w:id="2080783502">
      <w:bodyDiv w:val="1"/>
      <w:marLeft w:val="0"/>
      <w:marRight w:val="0"/>
      <w:marTop w:val="0"/>
      <w:marBottom w:val="0"/>
      <w:divBdr>
        <w:top w:val="none" w:sz="0" w:space="0" w:color="auto"/>
        <w:left w:val="none" w:sz="0" w:space="0" w:color="auto"/>
        <w:bottom w:val="none" w:sz="0" w:space="0" w:color="auto"/>
        <w:right w:val="none" w:sz="0" w:space="0" w:color="auto"/>
      </w:divBdr>
    </w:div>
    <w:div w:id="213898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120E7-0125-4043-98D5-FFE93E79C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1489</Words>
  <Characters>8488</Characters>
  <Application>Microsoft Office Word</Application>
  <DocSecurity>0</DocSecurity>
  <Lines>70</Lines>
  <Paragraphs>19</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9958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yunwoo</cp:lastModifiedBy>
  <cp:revision>2</cp:revision>
  <cp:lastPrinted>2012-05-04T01:47:00Z</cp:lastPrinted>
  <dcterms:created xsi:type="dcterms:W3CDTF">2012-10-15T00:04:00Z</dcterms:created>
  <dcterms:modified xsi:type="dcterms:W3CDTF">2012-10-15T00:04:00Z</dcterms:modified>
</cp:coreProperties>
</file>