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E2F" w:rsidRPr="00F24E2F" w:rsidRDefault="00A5346C" w:rsidP="007022CE">
      <w:pPr>
        <w:pStyle w:val="ac"/>
        <w:spacing w:line="276" w:lineRule="auto"/>
        <w:rPr>
          <w:rFonts w:ascii="맑은 고딕" w:eastAsia="맑은 고딕" w:hAnsi="맑은 고딕"/>
          <w:bCs/>
          <w:sz w:val="18"/>
          <w:szCs w:val="18"/>
        </w:rPr>
      </w:pPr>
      <w:r w:rsidRPr="00F24E2F">
        <w:rPr>
          <w:rFonts w:asciiTheme="minorHAnsi" w:eastAsiaTheme="minorHAnsi" w:hAnsiTheme="minorHAnsi" w:hint="eastAsia"/>
          <w:noProof/>
          <w:sz w:val="18"/>
          <w:szCs w:val="18"/>
        </w:rPr>
        <w:drawing>
          <wp:anchor distT="0" distB="0" distL="114300" distR="114300" simplePos="0" relativeHeight="251658240" behindDoc="0" locked="0" layoutInCell="1" allowOverlap="1" wp14:anchorId="4997DC2C" wp14:editId="61E65CC6">
            <wp:simplePos x="0" y="0"/>
            <wp:positionH relativeFrom="column">
              <wp:posOffset>3365500</wp:posOffset>
            </wp:positionH>
            <wp:positionV relativeFrom="paragraph">
              <wp:posOffset>-10795</wp:posOffset>
            </wp:positionV>
            <wp:extent cx="2281555" cy="3347085"/>
            <wp:effectExtent l="0" t="0" r="4445" b="5715"/>
            <wp:wrapSquare wrapText="bothSides"/>
            <wp:docPr id="13"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9_세상 저.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81555" cy="3347085"/>
                    </a:xfrm>
                    <a:prstGeom prst="rect">
                      <a:avLst/>
                    </a:prstGeom>
                  </pic:spPr>
                </pic:pic>
              </a:graphicData>
            </a:graphic>
            <wp14:sizeRelH relativeFrom="margin">
              <wp14:pctWidth>0</wp14:pctWidth>
            </wp14:sizeRelH>
            <wp14:sizeRelV relativeFrom="margin">
              <wp14:pctHeight>0</wp14:pctHeight>
            </wp14:sizeRelV>
          </wp:anchor>
        </w:drawing>
      </w:r>
      <w:r w:rsidR="007A2C5E" w:rsidRPr="00F24E2F">
        <w:rPr>
          <w:rFonts w:asciiTheme="minorHAnsi" w:eastAsiaTheme="minorHAnsi" w:hAnsiTheme="minorHAnsi" w:hint="eastAsia"/>
          <w:sz w:val="18"/>
          <w:szCs w:val="18"/>
        </w:rPr>
        <w:t>부제:</w:t>
      </w:r>
      <w:r w:rsidR="00686FF3">
        <w:rPr>
          <w:rFonts w:ascii="맑은 고딕" w:eastAsia="맑은 고딕" w:hAnsi="맑은 고딕" w:hint="eastAsia"/>
          <w:bCs/>
          <w:sz w:val="18"/>
          <w:szCs w:val="18"/>
        </w:rPr>
        <w:t xml:space="preserve"> </w:t>
      </w:r>
      <w:r w:rsidR="00BA299A">
        <w:rPr>
          <w:rFonts w:ascii="맑은 고딕" w:eastAsia="맑은 고딕" w:hAnsi="맑은 고딕" w:hint="eastAsia"/>
          <w:bCs/>
          <w:sz w:val="18"/>
          <w:szCs w:val="18"/>
        </w:rPr>
        <w:t xml:space="preserve">착한 시장을 만드는 </w:t>
      </w:r>
      <w:r w:rsidR="00BA299A">
        <w:rPr>
          <w:rFonts w:ascii="맑은 고딕" w:eastAsia="맑은 고딕" w:hAnsi="맑은 고딕"/>
          <w:bCs/>
          <w:sz w:val="18"/>
          <w:szCs w:val="18"/>
        </w:rPr>
        <w:t>‘</w:t>
      </w:r>
      <w:r w:rsidR="00BA299A">
        <w:rPr>
          <w:rFonts w:ascii="맑은 고딕" w:eastAsia="맑은 고딕" w:hAnsi="맑은 고딕" w:hint="eastAsia"/>
          <w:bCs/>
          <w:sz w:val="18"/>
          <w:szCs w:val="18"/>
        </w:rPr>
        <w:t>사회적 금융</w:t>
      </w:r>
      <w:r w:rsidR="00BA299A">
        <w:rPr>
          <w:rFonts w:ascii="맑은 고딕" w:eastAsia="맑은 고딕" w:hAnsi="맑은 고딕"/>
          <w:bCs/>
          <w:sz w:val="18"/>
          <w:szCs w:val="18"/>
        </w:rPr>
        <w:t>’</w:t>
      </w:r>
      <w:r w:rsidR="00BA299A">
        <w:rPr>
          <w:rFonts w:ascii="맑은 고딕" w:eastAsia="맑은 고딕" w:hAnsi="맑은 고딕" w:hint="eastAsia"/>
          <w:bCs/>
          <w:sz w:val="18"/>
          <w:szCs w:val="18"/>
        </w:rPr>
        <w:t xml:space="preserve"> 이야기</w:t>
      </w:r>
    </w:p>
    <w:p w:rsidR="007022CE" w:rsidRPr="00BA299A" w:rsidRDefault="009B0980" w:rsidP="007022CE">
      <w:pPr>
        <w:pStyle w:val="ac"/>
        <w:spacing w:line="276" w:lineRule="auto"/>
        <w:rPr>
          <w:b/>
          <w:sz w:val="26"/>
          <w:szCs w:val="26"/>
        </w:rPr>
      </w:pPr>
      <w:r w:rsidRPr="00F24E2F">
        <w:rPr>
          <w:rFonts w:asciiTheme="minorHAnsi" w:eastAsiaTheme="minorHAnsi" w:hAnsiTheme="minorHAnsi" w:hint="eastAsia"/>
          <w:sz w:val="18"/>
          <w:szCs w:val="18"/>
        </w:rPr>
        <w:t>제목:</w:t>
      </w:r>
      <w:r w:rsidR="00A5346C">
        <w:rPr>
          <w:rFonts w:asciiTheme="minorHAnsi" w:eastAsiaTheme="minorHAnsi" w:hAnsiTheme="minorHAnsi" w:hint="eastAsia"/>
          <w:sz w:val="18"/>
          <w:szCs w:val="18"/>
        </w:rPr>
        <w:t xml:space="preserve"> </w:t>
      </w:r>
      <w:r w:rsidR="00BA299A">
        <w:rPr>
          <w:rFonts w:asciiTheme="minorHAnsi" w:eastAsiaTheme="minorHAnsi" w:hAnsiTheme="minorHAnsi" w:hint="eastAsia"/>
          <w:b/>
          <w:sz w:val="26"/>
          <w:szCs w:val="26"/>
        </w:rPr>
        <w:t>보노보 은행</w:t>
      </w:r>
    </w:p>
    <w:p w:rsidR="007022CE" w:rsidRPr="00F24E2F" w:rsidRDefault="0045254F" w:rsidP="007022CE">
      <w:pPr>
        <w:spacing w:line="276" w:lineRule="auto"/>
        <w:rPr>
          <w:rFonts w:cs="바탕"/>
          <w:kern w:val="0"/>
          <w:sz w:val="18"/>
          <w:szCs w:val="18"/>
        </w:rPr>
      </w:pPr>
      <w:r w:rsidRPr="00F24E2F">
        <w:rPr>
          <w:rFonts w:hint="eastAsia"/>
          <w:kern w:val="0"/>
          <w:sz w:val="18"/>
          <w:szCs w:val="18"/>
        </w:rPr>
        <w:t>지은</w:t>
      </w:r>
      <w:r w:rsidR="002E3E33" w:rsidRPr="00F24E2F">
        <w:rPr>
          <w:rFonts w:hint="eastAsia"/>
          <w:kern w:val="0"/>
          <w:sz w:val="18"/>
          <w:szCs w:val="18"/>
        </w:rPr>
        <w:t>이</w:t>
      </w:r>
      <w:r w:rsidR="00176CE7" w:rsidRPr="00F24E2F">
        <w:rPr>
          <w:rFonts w:cs="바탕" w:hint="eastAsia"/>
          <w:kern w:val="0"/>
          <w:sz w:val="18"/>
          <w:szCs w:val="18"/>
        </w:rPr>
        <w:t>∙</w:t>
      </w:r>
      <w:r w:rsidR="00BA299A">
        <w:rPr>
          <w:rFonts w:cs="바탕" w:hint="eastAsia"/>
          <w:kern w:val="0"/>
          <w:sz w:val="18"/>
          <w:szCs w:val="18"/>
        </w:rPr>
        <w:t>이종수, 유병선 외</w:t>
      </w:r>
    </w:p>
    <w:p w:rsidR="00176CE7" w:rsidRPr="00F24E2F" w:rsidRDefault="00176CE7" w:rsidP="007022CE">
      <w:pPr>
        <w:spacing w:line="276" w:lineRule="auto"/>
        <w:rPr>
          <w:kern w:val="0"/>
          <w:sz w:val="18"/>
          <w:szCs w:val="18"/>
        </w:rPr>
      </w:pPr>
      <w:r w:rsidRPr="00F24E2F">
        <w:rPr>
          <w:rFonts w:hint="eastAsia"/>
          <w:kern w:val="0"/>
          <w:sz w:val="18"/>
          <w:szCs w:val="18"/>
        </w:rPr>
        <w:t>펴낸곳</w:t>
      </w:r>
      <w:r w:rsidRPr="00F24E2F">
        <w:rPr>
          <w:rFonts w:cs="바탕" w:hint="eastAsia"/>
          <w:kern w:val="0"/>
          <w:sz w:val="18"/>
          <w:szCs w:val="18"/>
        </w:rPr>
        <w:t>∙</w:t>
      </w:r>
      <w:r w:rsidR="00B54888" w:rsidRPr="00F24E2F">
        <w:rPr>
          <w:rFonts w:cs="HY견고딕" w:hint="eastAsia"/>
          <w:kern w:val="0"/>
          <w:sz w:val="18"/>
          <w:szCs w:val="18"/>
        </w:rPr>
        <w:t>부키</w:t>
      </w:r>
      <w:r w:rsidR="007022CE">
        <w:rPr>
          <w:rFonts w:cs="HY견고딕"/>
          <w:kern w:val="0"/>
          <w:sz w:val="18"/>
          <w:szCs w:val="18"/>
        </w:rPr>
        <w:t>㈜</w:t>
      </w:r>
    </w:p>
    <w:p w:rsidR="00176CE7" w:rsidRPr="00F24E2F" w:rsidRDefault="00176CE7" w:rsidP="007022CE">
      <w:pPr>
        <w:spacing w:line="276" w:lineRule="auto"/>
        <w:rPr>
          <w:kern w:val="0"/>
          <w:sz w:val="18"/>
          <w:szCs w:val="18"/>
        </w:rPr>
      </w:pPr>
      <w:r w:rsidRPr="00F24E2F">
        <w:rPr>
          <w:rFonts w:hint="eastAsia"/>
          <w:kern w:val="0"/>
          <w:sz w:val="18"/>
          <w:szCs w:val="18"/>
        </w:rPr>
        <w:t>펴낸날</w:t>
      </w:r>
      <w:r w:rsidRPr="00F24E2F">
        <w:rPr>
          <w:rFonts w:cs="바탕" w:hint="eastAsia"/>
          <w:kern w:val="0"/>
          <w:sz w:val="18"/>
          <w:szCs w:val="18"/>
        </w:rPr>
        <w:t>∙</w:t>
      </w:r>
      <w:r w:rsidR="00391286" w:rsidRPr="00F24E2F">
        <w:rPr>
          <w:rFonts w:hint="eastAsia"/>
          <w:kern w:val="0"/>
          <w:sz w:val="18"/>
          <w:szCs w:val="18"/>
        </w:rPr>
        <w:t>201</w:t>
      </w:r>
      <w:r w:rsidR="007022CE">
        <w:rPr>
          <w:rFonts w:hint="eastAsia"/>
          <w:kern w:val="0"/>
          <w:sz w:val="18"/>
          <w:szCs w:val="18"/>
        </w:rPr>
        <w:t>3</w:t>
      </w:r>
      <w:r w:rsidRPr="00F24E2F">
        <w:rPr>
          <w:rFonts w:hint="eastAsia"/>
          <w:kern w:val="0"/>
          <w:sz w:val="18"/>
          <w:szCs w:val="18"/>
        </w:rPr>
        <w:t xml:space="preserve">년 </w:t>
      </w:r>
      <w:r w:rsidR="00BA299A">
        <w:rPr>
          <w:rFonts w:hint="eastAsia"/>
          <w:kern w:val="0"/>
          <w:sz w:val="18"/>
          <w:szCs w:val="18"/>
        </w:rPr>
        <w:t>7</w:t>
      </w:r>
      <w:r w:rsidRPr="00F24E2F">
        <w:rPr>
          <w:rFonts w:hint="eastAsia"/>
          <w:kern w:val="0"/>
          <w:sz w:val="18"/>
          <w:szCs w:val="18"/>
        </w:rPr>
        <w:t>월</w:t>
      </w:r>
      <w:r w:rsidR="007022CE">
        <w:rPr>
          <w:rFonts w:hint="eastAsia"/>
          <w:kern w:val="0"/>
          <w:sz w:val="18"/>
          <w:szCs w:val="18"/>
        </w:rPr>
        <w:t xml:space="preserve"> </w:t>
      </w:r>
      <w:r w:rsidR="00BA299A">
        <w:rPr>
          <w:rFonts w:hint="eastAsia"/>
          <w:kern w:val="0"/>
          <w:sz w:val="18"/>
          <w:szCs w:val="18"/>
        </w:rPr>
        <w:t>8</w:t>
      </w:r>
      <w:r w:rsidRPr="00F24E2F">
        <w:rPr>
          <w:rFonts w:hint="eastAsia"/>
          <w:kern w:val="0"/>
          <w:sz w:val="18"/>
          <w:szCs w:val="18"/>
        </w:rPr>
        <w:t>일</w:t>
      </w:r>
    </w:p>
    <w:p w:rsidR="00176CE7" w:rsidRPr="00F24E2F" w:rsidRDefault="00176CE7" w:rsidP="007022CE">
      <w:pPr>
        <w:spacing w:line="276" w:lineRule="auto"/>
        <w:rPr>
          <w:kern w:val="0"/>
          <w:sz w:val="18"/>
          <w:szCs w:val="18"/>
        </w:rPr>
      </w:pPr>
      <w:r w:rsidRPr="00F24E2F">
        <w:rPr>
          <w:rFonts w:hint="eastAsia"/>
          <w:kern w:val="0"/>
          <w:sz w:val="18"/>
          <w:szCs w:val="18"/>
        </w:rPr>
        <w:t>판형</w:t>
      </w:r>
      <w:r w:rsidRPr="00F24E2F">
        <w:rPr>
          <w:rFonts w:cs="바탕" w:hint="eastAsia"/>
          <w:kern w:val="0"/>
          <w:sz w:val="18"/>
          <w:szCs w:val="18"/>
        </w:rPr>
        <w:t>∙</w:t>
      </w:r>
      <w:r w:rsidR="00B54888" w:rsidRPr="00F24E2F">
        <w:rPr>
          <w:rFonts w:cs="HY견고딕" w:hint="eastAsia"/>
          <w:kern w:val="0"/>
          <w:sz w:val="18"/>
          <w:szCs w:val="18"/>
        </w:rPr>
        <w:t>신국</w:t>
      </w:r>
      <w:r w:rsidR="003606E6" w:rsidRPr="00F24E2F">
        <w:rPr>
          <w:rFonts w:cs="HY견고딕" w:hint="eastAsia"/>
          <w:kern w:val="0"/>
          <w:sz w:val="18"/>
          <w:szCs w:val="18"/>
        </w:rPr>
        <w:t>판</w:t>
      </w:r>
      <w:r w:rsidR="001232DE">
        <w:rPr>
          <w:rFonts w:cs="HY견고딕" w:hint="eastAsia"/>
          <w:kern w:val="0"/>
          <w:sz w:val="18"/>
          <w:szCs w:val="18"/>
        </w:rPr>
        <w:t xml:space="preserve"> </w:t>
      </w:r>
      <w:r w:rsidR="00B54888" w:rsidRPr="00F24E2F">
        <w:rPr>
          <w:rFonts w:cs="HY견고딕" w:hint="eastAsia"/>
          <w:kern w:val="0"/>
          <w:sz w:val="18"/>
          <w:szCs w:val="18"/>
        </w:rPr>
        <w:t>변형</w:t>
      </w:r>
      <w:r w:rsidR="00B54888" w:rsidRPr="00F24E2F">
        <w:rPr>
          <w:rFonts w:hint="eastAsia"/>
          <w:kern w:val="0"/>
          <w:sz w:val="18"/>
          <w:szCs w:val="18"/>
        </w:rPr>
        <w:t>(</w:t>
      </w:r>
      <w:r w:rsidR="00B54888" w:rsidRPr="00F24E2F">
        <w:rPr>
          <w:kern w:val="0"/>
          <w:sz w:val="18"/>
          <w:szCs w:val="18"/>
        </w:rPr>
        <w:t>1</w:t>
      </w:r>
      <w:r w:rsidR="00BA299A">
        <w:rPr>
          <w:rFonts w:hint="eastAsia"/>
          <w:kern w:val="0"/>
          <w:sz w:val="18"/>
          <w:szCs w:val="18"/>
        </w:rPr>
        <w:t>50</w:t>
      </w:r>
      <w:r w:rsidR="00B54888" w:rsidRPr="00F24E2F">
        <w:rPr>
          <w:kern w:val="0"/>
          <w:sz w:val="18"/>
          <w:szCs w:val="18"/>
        </w:rPr>
        <w:t>*2</w:t>
      </w:r>
      <w:r w:rsidR="00BA299A">
        <w:rPr>
          <w:rFonts w:hint="eastAsia"/>
          <w:kern w:val="0"/>
          <w:sz w:val="18"/>
          <w:szCs w:val="18"/>
        </w:rPr>
        <w:t>2</w:t>
      </w:r>
      <w:r w:rsidR="00A5346C">
        <w:rPr>
          <w:rFonts w:hint="eastAsia"/>
          <w:kern w:val="0"/>
          <w:sz w:val="18"/>
          <w:szCs w:val="18"/>
        </w:rPr>
        <w:t>0</w:t>
      </w:r>
      <w:r w:rsidR="003A7AEB" w:rsidRPr="00F24E2F">
        <w:rPr>
          <w:rFonts w:hint="eastAsia"/>
          <w:kern w:val="0"/>
          <w:sz w:val="18"/>
          <w:szCs w:val="18"/>
        </w:rPr>
        <w:t>)</w:t>
      </w:r>
    </w:p>
    <w:p w:rsidR="00176CE7" w:rsidRPr="00F24E2F" w:rsidRDefault="00176CE7" w:rsidP="007022CE">
      <w:pPr>
        <w:spacing w:line="276" w:lineRule="auto"/>
        <w:rPr>
          <w:kern w:val="0"/>
          <w:sz w:val="18"/>
          <w:szCs w:val="18"/>
        </w:rPr>
      </w:pPr>
      <w:r w:rsidRPr="00F24E2F">
        <w:rPr>
          <w:rFonts w:hint="eastAsia"/>
          <w:kern w:val="0"/>
          <w:sz w:val="18"/>
          <w:szCs w:val="18"/>
        </w:rPr>
        <w:t>쪽수</w:t>
      </w:r>
      <w:r w:rsidRPr="00F24E2F">
        <w:rPr>
          <w:rFonts w:cs="바탕" w:hint="eastAsia"/>
          <w:kern w:val="0"/>
          <w:sz w:val="18"/>
          <w:szCs w:val="18"/>
        </w:rPr>
        <w:t>∙</w:t>
      </w:r>
      <w:r w:rsidR="0045254F" w:rsidRPr="00F24E2F">
        <w:rPr>
          <w:rFonts w:cs="바탕" w:hint="eastAsia"/>
          <w:kern w:val="0"/>
          <w:sz w:val="18"/>
          <w:szCs w:val="18"/>
        </w:rPr>
        <w:t>2</w:t>
      </w:r>
      <w:r w:rsidR="00BA299A">
        <w:rPr>
          <w:rFonts w:cs="바탕" w:hint="eastAsia"/>
          <w:kern w:val="0"/>
          <w:sz w:val="18"/>
          <w:szCs w:val="18"/>
        </w:rPr>
        <w:t>88</w:t>
      </w:r>
      <w:r w:rsidRPr="00F24E2F">
        <w:rPr>
          <w:rFonts w:hint="eastAsia"/>
          <w:kern w:val="0"/>
          <w:sz w:val="18"/>
          <w:szCs w:val="18"/>
        </w:rPr>
        <w:t>쪽</w:t>
      </w:r>
    </w:p>
    <w:p w:rsidR="00176CE7" w:rsidRPr="00F24E2F" w:rsidRDefault="00176CE7" w:rsidP="007022CE">
      <w:pPr>
        <w:spacing w:line="276" w:lineRule="auto"/>
        <w:rPr>
          <w:kern w:val="0"/>
          <w:sz w:val="18"/>
          <w:szCs w:val="18"/>
        </w:rPr>
      </w:pPr>
      <w:r w:rsidRPr="00F24E2F">
        <w:rPr>
          <w:rFonts w:hint="eastAsia"/>
          <w:kern w:val="0"/>
          <w:sz w:val="18"/>
          <w:szCs w:val="18"/>
        </w:rPr>
        <w:t>값</w:t>
      </w:r>
      <w:r w:rsidRPr="00F24E2F">
        <w:rPr>
          <w:rFonts w:cs="바탕" w:hint="eastAsia"/>
          <w:kern w:val="0"/>
          <w:sz w:val="18"/>
          <w:szCs w:val="18"/>
        </w:rPr>
        <w:t>∙</w:t>
      </w:r>
      <w:r w:rsidR="007B704C" w:rsidRPr="00F24E2F">
        <w:rPr>
          <w:rFonts w:cs="바탕" w:hint="eastAsia"/>
          <w:kern w:val="0"/>
          <w:sz w:val="18"/>
          <w:szCs w:val="18"/>
        </w:rPr>
        <w:t>1</w:t>
      </w:r>
      <w:r w:rsidR="00BA299A">
        <w:rPr>
          <w:rFonts w:cs="바탕" w:hint="eastAsia"/>
          <w:kern w:val="0"/>
          <w:sz w:val="18"/>
          <w:szCs w:val="18"/>
        </w:rPr>
        <w:t>4</w:t>
      </w:r>
      <w:r w:rsidR="007B704C" w:rsidRPr="00F24E2F">
        <w:rPr>
          <w:rFonts w:cs="바탕" w:hint="eastAsia"/>
          <w:kern w:val="0"/>
          <w:sz w:val="18"/>
          <w:szCs w:val="18"/>
        </w:rPr>
        <w:t>,</w:t>
      </w:r>
      <w:r w:rsidR="00BA299A">
        <w:rPr>
          <w:rFonts w:cs="바탕" w:hint="eastAsia"/>
          <w:kern w:val="0"/>
          <w:sz w:val="18"/>
          <w:szCs w:val="18"/>
        </w:rPr>
        <w:t>8</w:t>
      </w:r>
      <w:r w:rsidR="003A7AEB" w:rsidRPr="00F24E2F">
        <w:rPr>
          <w:rFonts w:cs="바탕" w:hint="eastAsia"/>
          <w:kern w:val="0"/>
          <w:sz w:val="18"/>
          <w:szCs w:val="18"/>
        </w:rPr>
        <w:t>00</w:t>
      </w:r>
      <w:r w:rsidRPr="00F24E2F">
        <w:rPr>
          <w:rFonts w:hint="eastAsia"/>
          <w:kern w:val="0"/>
          <w:sz w:val="18"/>
          <w:szCs w:val="18"/>
        </w:rPr>
        <w:t>원</w:t>
      </w:r>
    </w:p>
    <w:p w:rsidR="00263EE5" w:rsidRPr="00F24E2F" w:rsidRDefault="00176CE7" w:rsidP="007022CE">
      <w:pPr>
        <w:widowControl/>
        <w:wordWrap/>
        <w:autoSpaceDE/>
        <w:autoSpaceDN/>
        <w:snapToGrid w:val="0"/>
        <w:spacing w:line="276" w:lineRule="auto"/>
        <w:jc w:val="left"/>
        <w:rPr>
          <w:rFonts w:cs="바탕"/>
          <w:kern w:val="0"/>
          <w:sz w:val="18"/>
          <w:szCs w:val="18"/>
        </w:rPr>
      </w:pPr>
      <w:r w:rsidRPr="00F24E2F">
        <w:rPr>
          <w:rFonts w:hint="eastAsia"/>
          <w:kern w:val="0"/>
          <w:sz w:val="18"/>
          <w:szCs w:val="18"/>
        </w:rPr>
        <w:t>ISBN</w:t>
      </w:r>
      <w:r w:rsidRPr="00F24E2F">
        <w:rPr>
          <w:rFonts w:cs="바탕" w:hint="eastAsia"/>
          <w:kern w:val="0"/>
          <w:sz w:val="18"/>
          <w:szCs w:val="18"/>
        </w:rPr>
        <w:t>∙</w:t>
      </w:r>
      <w:r w:rsidR="007B704C" w:rsidRPr="00F24E2F">
        <w:rPr>
          <w:rFonts w:cs="바탕"/>
          <w:kern w:val="0"/>
          <w:sz w:val="18"/>
          <w:szCs w:val="18"/>
        </w:rPr>
        <w:t>978-89-6051-</w:t>
      </w:r>
      <w:r w:rsidR="00BA299A">
        <w:rPr>
          <w:rFonts w:cs="바탕" w:hint="eastAsia"/>
          <w:kern w:val="0"/>
          <w:sz w:val="18"/>
          <w:szCs w:val="18"/>
        </w:rPr>
        <w:t>322</w:t>
      </w:r>
      <w:r w:rsidR="00B54888" w:rsidRPr="00F24E2F">
        <w:rPr>
          <w:rFonts w:cs="바탕"/>
          <w:kern w:val="0"/>
          <w:sz w:val="18"/>
          <w:szCs w:val="18"/>
        </w:rPr>
        <w:t>-</w:t>
      </w:r>
      <w:r w:rsidR="00BA299A">
        <w:rPr>
          <w:rFonts w:cs="바탕" w:hint="eastAsia"/>
          <w:kern w:val="0"/>
          <w:sz w:val="18"/>
          <w:szCs w:val="18"/>
        </w:rPr>
        <w:t>8</w:t>
      </w:r>
      <w:r w:rsidR="007022CE">
        <w:rPr>
          <w:rFonts w:cs="바탕" w:hint="eastAsia"/>
          <w:kern w:val="0"/>
          <w:sz w:val="18"/>
          <w:szCs w:val="18"/>
        </w:rPr>
        <w:t xml:space="preserve"> </w:t>
      </w:r>
      <w:r w:rsidR="00BA299A">
        <w:rPr>
          <w:rFonts w:cs="바탕" w:hint="eastAsia"/>
          <w:kern w:val="0"/>
          <w:sz w:val="18"/>
          <w:szCs w:val="18"/>
        </w:rPr>
        <w:t>0</w:t>
      </w:r>
      <w:r w:rsidR="00F24E2F">
        <w:rPr>
          <w:rFonts w:cs="바탕" w:hint="eastAsia"/>
          <w:kern w:val="0"/>
          <w:sz w:val="18"/>
          <w:szCs w:val="18"/>
        </w:rPr>
        <w:t>3</w:t>
      </w:r>
      <w:r w:rsidR="00A5346C">
        <w:rPr>
          <w:rFonts w:cs="바탕" w:hint="eastAsia"/>
          <w:kern w:val="0"/>
          <w:sz w:val="18"/>
          <w:szCs w:val="18"/>
        </w:rPr>
        <w:t>32</w:t>
      </w:r>
      <w:r w:rsidR="00F24E2F">
        <w:rPr>
          <w:rFonts w:cs="바탕" w:hint="eastAsia"/>
          <w:kern w:val="0"/>
          <w:sz w:val="18"/>
          <w:szCs w:val="18"/>
        </w:rPr>
        <w:t>0</w:t>
      </w:r>
    </w:p>
    <w:p w:rsidR="00B54888" w:rsidRDefault="00B54888" w:rsidP="003A35AD">
      <w:pPr>
        <w:widowControl/>
        <w:wordWrap/>
        <w:autoSpaceDE/>
        <w:autoSpaceDN/>
        <w:snapToGrid w:val="0"/>
        <w:jc w:val="left"/>
        <w:rPr>
          <w:kern w:val="0"/>
          <w:sz w:val="18"/>
          <w:szCs w:val="18"/>
        </w:rPr>
      </w:pPr>
    </w:p>
    <w:p w:rsidR="007A2C5E" w:rsidRDefault="007A2C5E" w:rsidP="003A35AD">
      <w:pPr>
        <w:pStyle w:val="a3"/>
        <w:adjustRightInd w:val="0"/>
        <w:spacing w:line="240" w:lineRule="auto"/>
        <w:rPr>
          <w:rFonts w:asciiTheme="minorHAnsi" w:eastAsiaTheme="minorHAnsi" w:hAnsiTheme="minorHAnsi" w:hint="eastAsia"/>
          <w:sz w:val="18"/>
          <w:szCs w:val="18"/>
        </w:rPr>
      </w:pPr>
    </w:p>
    <w:p w:rsidR="00430A5F" w:rsidRDefault="00430A5F" w:rsidP="003A35AD">
      <w:pPr>
        <w:pStyle w:val="a3"/>
        <w:adjustRightInd w:val="0"/>
        <w:spacing w:line="240" w:lineRule="auto"/>
        <w:rPr>
          <w:rFonts w:asciiTheme="minorHAnsi" w:eastAsiaTheme="minorHAnsi" w:hAnsiTheme="minorHAnsi" w:hint="eastAsia"/>
          <w:sz w:val="18"/>
          <w:szCs w:val="18"/>
        </w:rPr>
      </w:pPr>
    </w:p>
    <w:p w:rsidR="00430A5F" w:rsidRDefault="00430A5F" w:rsidP="003A35AD">
      <w:pPr>
        <w:pStyle w:val="a3"/>
        <w:adjustRightInd w:val="0"/>
        <w:spacing w:line="240" w:lineRule="auto"/>
        <w:rPr>
          <w:rFonts w:asciiTheme="minorHAnsi" w:eastAsiaTheme="minorHAnsi" w:hAnsiTheme="minorHAnsi" w:hint="eastAsia"/>
          <w:sz w:val="18"/>
          <w:szCs w:val="18"/>
        </w:rPr>
      </w:pPr>
    </w:p>
    <w:p w:rsidR="00430A5F" w:rsidRDefault="00430A5F" w:rsidP="003A35AD">
      <w:pPr>
        <w:pStyle w:val="a3"/>
        <w:adjustRightInd w:val="0"/>
        <w:spacing w:line="240" w:lineRule="auto"/>
        <w:rPr>
          <w:rFonts w:asciiTheme="minorHAnsi" w:eastAsiaTheme="minorHAnsi" w:hAnsiTheme="minorHAnsi" w:hint="eastAsia"/>
          <w:sz w:val="18"/>
          <w:szCs w:val="18"/>
        </w:rPr>
      </w:pPr>
    </w:p>
    <w:p w:rsidR="00430A5F" w:rsidRDefault="00430A5F" w:rsidP="003A35AD">
      <w:pPr>
        <w:pStyle w:val="a3"/>
        <w:adjustRightInd w:val="0"/>
        <w:spacing w:line="240" w:lineRule="auto"/>
        <w:rPr>
          <w:rFonts w:asciiTheme="minorHAnsi" w:eastAsiaTheme="minorHAnsi" w:hAnsiTheme="minorHAnsi"/>
          <w:sz w:val="18"/>
          <w:szCs w:val="18"/>
        </w:rPr>
      </w:pPr>
      <w:bookmarkStart w:id="0" w:name="_GoBack"/>
      <w:bookmarkEnd w:id="0"/>
    </w:p>
    <w:p w:rsidR="007B704C" w:rsidRDefault="00275C90" w:rsidP="007B704C">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994C5E" w:rsidRPr="005D1064" w:rsidRDefault="00994C5E" w:rsidP="007B704C">
      <w:pPr>
        <w:pStyle w:val="a3"/>
        <w:adjustRightInd w:val="0"/>
        <w:spacing w:line="240" w:lineRule="auto"/>
        <w:rPr>
          <w:rFonts w:ascii="맑은 고딕" w:eastAsia="맑은 고딕" w:hAnsi="맑은 고딕"/>
          <w:sz w:val="18"/>
          <w:szCs w:val="18"/>
        </w:rPr>
      </w:pPr>
    </w:p>
    <w:p w:rsidR="00A5346C" w:rsidRPr="00A5346C" w:rsidRDefault="00BA299A" w:rsidP="00A5346C">
      <w:pPr>
        <w:pStyle w:val="ad"/>
        <w:spacing w:line="276" w:lineRule="auto"/>
        <w:rPr>
          <w:b/>
        </w:rPr>
      </w:pPr>
      <w:r>
        <w:rPr>
          <w:rFonts w:hint="eastAsia"/>
          <w:b/>
        </w:rPr>
        <w:t xml:space="preserve">착한 시장을 만드는 </w:t>
      </w:r>
      <w:r>
        <w:rPr>
          <w:b/>
        </w:rPr>
        <w:t>‘</w:t>
      </w:r>
      <w:r>
        <w:rPr>
          <w:rFonts w:hint="eastAsia"/>
          <w:b/>
        </w:rPr>
        <w:t>사회적 금융</w:t>
      </w:r>
      <w:r>
        <w:rPr>
          <w:b/>
        </w:rPr>
        <w:t>’</w:t>
      </w:r>
      <w:r>
        <w:rPr>
          <w:rFonts w:hint="eastAsia"/>
          <w:b/>
        </w:rPr>
        <w:t xml:space="preserve"> 이야기</w:t>
      </w:r>
    </w:p>
    <w:p w:rsidR="00A5346C" w:rsidRPr="00BA299A" w:rsidRDefault="00A5346C" w:rsidP="00A5346C">
      <w:pPr>
        <w:pStyle w:val="ad"/>
        <w:spacing w:line="276" w:lineRule="auto"/>
      </w:pPr>
    </w:p>
    <w:p w:rsidR="00BA299A" w:rsidRDefault="00BA299A" w:rsidP="00BA299A">
      <w:pPr>
        <w:pStyle w:val="ad"/>
        <w:spacing w:line="276" w:lineRule="auto"/>
      </w:pPr>
      <w:r>
        <w:t>2008년 금융 위기를 통해 거대 금융 자본의 부도덕성이 만천하에 드러났다. 이제 우리에게 필요한 것은 자기만을 생각하는 ‘침팬지 은행’이 아니라 사람과 사회를 먼저 생각하는 ‘보노보 은행’이 아닐까? 이를 위해 한국의 사회적 금융 전문가 10명이 머리를 맞댔다.</w:t>
      </w:r>
    </w:p>
    <w:p w:rsidR="00BA299A" w:rsidRDefault="00BA299A" w:rsidP="00BA299A">
      <w:pPr>
        <w:pStyle w:val="ad"/>
        <w:spacing w:line="276" w:lineRule="auto"/>
      </w:pPr>
      <w:r>
        <w:rPr>
          <w:rFonts w:hint="eastAsia"/>
        </w:rPr>
        <w:t>『보노보</w:t>
      </w:r>
      <w:r>
        <w:t xml:space="preserve"> 은행』은 미국과 유럽에서 활발하게 활동하고 있는 사회적 금융 기관들을 소개한 ‘착한 금융’ 안내서이다. 엄격한 대출 심사를 통해 윤리적 투자를 실천하는 독일의 GLS 은행, 시민 섹터를 지원하는 마을금고인 이탈리아의 방카에티카, 환경을 최우선으로 하는 녹색 은행인 뉴 리소스 은행, 지역사회의 발전을 돕는 캐나다의 밴시티와 미국의 마을은행 기금, 무이자 예금ㆍ무이자 대출의 호혜 금융을 실천하는 스웨덴의 JAK 협동조합은행, 비전과 능력을 지닌 사회</w:t>
      </w:r>
      <w:r>
        <w:rPr>
          <w:rFonts w:hint="eastAsia"/>
        </w:rPr>
        <w:t>적</w:t>
      </w:r>
      <w:r>
        <w:t xml:space="preserve"> 기업가와 기업에 투자하여 세상을 바꾸는 미국의 어큐먼 펀드 등 사회적 금융의 태동기인 지금 우리 사회에서 참고할 만한 다양한 사례가 담겨 있다.</w:t>
      </w:r>
      <w:r>
        <w:rPr>
          <w:rFonts w:hint="eastAsia"/>
        </w:rPr>
        <w:t xml:space="preserve"> </w:t>
      </w:r>
    </w:p>
    <w:p w:rsidR="00163D71" w:rsidRDefault="00163D71" w:rsidP="003A35AD">
      <w:pPr>
        <w:pStyle w:val="a3"/>
        <w:adjustRightInd w:val="0"/>
        <w:spacing w:line="240" w:lineRule="auto"/>
        <w:rPr>
          <w:rFonts w:asciiTheme="minorHAnsi" w:eastAsiaTheme="minorHAnsi" w:hAnsiTheme="minorHAnsi"/>
          <w:b/>
          <w:sz w:val="24"/>
          <w:szCs w:val="18"/>
        </w:rPr>
      </w:pPr>
    </w:p>
    <w:p w:rsidR="00163D71" w:rsidRPr="00163D71" w:rsidRDefault="00163D71" w:rsidP="003A35AD">
      <w:pPr>
        <w:pStyle w:val="a3"/>
        <w:adjustRightInd w:val="0"/>
        <w:spacing w:line="240" w:lineRule="auto"/>
        <w:rPr>
          <w:rFonts w:asciiTheme="minorHAnsi" w:eastAsiaTheme="minorHAnsi" w:hAnsiTheme="minorHAnsi"/>
          <w:b/>
          <w:sz w:val="24"/>
          <w:szCs w:val="18"/>
        </w:rPr>
      </w:pPr>
    </w:p>
    <w:p w:rsidR="00275C90" w:rsidRPr="00162BEE" w:rsidRDefault="00275C90"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 xml:space="preserve">&lt;저자 </w:t>
      </w:r>
      <w:r w:rsidR="00FE60F2">
        <w:rPr>
          <w:rFonts w:asciiTheme="minorHAnsi" w:eastAsiaTheme="minorHAnsi" w:hAnsiTheme="minorHAnsi" w:hint="eastAsia"/>
          <w:b/>
          <w:sz w:val="24"/>
          <w:szCs w:val="18"/>
        </w:rPr>
        <w:t xml:space="preserve">및 역자 </w:t>
      </w:r>
      <w:r w:rsidRPr="00162BEE">
        <w:rPr>
          <w:rFonts w:asciiTheme="minorHAnsi" w:eastAsiaTheme="minorHAnsi" w:hAnsiTheme="minorHAnsi" w:hint="eastAsia"/>
          <w:b/>
          <w:sz w:val="24"/>
          <w:szCs w:val="18"/>
        </w:rPr>
        <w:t>소개&gt;</w:t>
      </w:r>
    </w:p>
    <w:p w:rsidR="007B704C" w:rsidRPr="005D1064" w:rsidRDefault="007B704C" w:rsidP="00BB36CE">
      <w:pPr>
        <w:pStyle w:val="a3"/>
        <w:adjustRightInd w:val="0"/>
        <w:spacing w:line="276" w:lineRule="auto"/>
        <w:rPr>
          <w:rFonts w:ascii="맑은 고딕" w:eastAsia="맑은 고딕" w:hAnsi="맑은 고딕"/>
          <w:sz w:val="18"/>
          <w:szCs w:val="18"/>
        </w:rPr>
      </w:pPr>
    </w:p>
    <w:p w:rsidR="00DD5F34" w:rsidRDefault="00DB1C71" w:rsidP="00BA299A">
      <w:pPr>
        <w:widowControl/>
        <w:wordWrap/>
        <w:autoSpaceDE/>
        <w:autoSpaceDN/>
        <w:snapToGrid w:val="0"/>
        <w:spacing w:line="276" w:lineRule="auto"/>
        <w:rPr>
          <w:rFonts w:asciiTheme="minorHAnsi" w:eastAsiaTheme="minorHAnsi" w:hAnsiTheme="minorHAnsi" w:cs="굴림"/>
          <w:b/>
          <w:color w:val="000000"/>
          <w:kern w:val="0"/>
          <w:sz w:val="18"/>
          <w:szCs w:val="18"/>
        </w:rPr>
      </w:pPr>
      <w:r w:rsidRPr="00DB1C71">
        <w:rPr>
          <w:rFonts w:asciiTheme="minorHAnsi" w:eastAsiaTheme="minorHAnsi" w:hAnsiTheme="minorHAnsi" w:cs="굴림" w:hint="eastAsia"/>
          <w:b/>
          <w:color w:val="000000"/>
          <w:kern w:val="0"/>
          <w:sz w:val="18"/>
          <w:szCs w:val="18"/>
        </w:rPr>
        <w:t>지은이</w:t>
      </w:r>
    </w:p>
    <w:p w:rsidR="00BA299A" w:rsidRPr="00BA299A" w:rsidRDefault="00BA299A" w:rsidP="00BA299A">
      <w:pPr>
        <w:widowControl/>
        <w:wordWrap/>
        <w:autoSpaceDE/>
        <w:autoSpaceDN/>
        <w:snapToGrid w:val="0"/>
        <w:spacing w:line="276" w:lineRule="auto"/>
        <w:rPr>
          <w:rFonts w:asciiTheme="minorHAnsi" w:eastAsiaTheme="minorHAnsi" w:hAnsiTheme="minorHAnsi"/>
          <w:sz w:val="18"/>
          <w:szCs w:val="18"/>
        </w:rPr>
      </w:pPr>
      <w:r w:rsidRPr="00BA299A">
        <w:rPr>
          <w:rFonts w:asciiTheme="minorHAnsi" w:eastAsiaTheme="minorHAnsi" w:hAnsiTheme="minorHAnsi" w:hint="eastAsia"/>
          <w:sz w:val="18"/>
          <w:szCs w:val="18"/>
        </w:rPr>
        <w:t>곽제훈</w:t>
      </w:r>
      <w:r w:rsidRPr="00BA299A">
        <w:rPr>
          <w:rFonts w:asciiTheme="minorHAnsi" w:eastAsiaTheme="minorHAnsi" w:hAnsiTheme="minorHAnsi"/>
          <w:sz w:val="18"/>
          <w:szCs w:val="18"/>
        </w:rPr>
        <w:t xml:space="preserve"> 재단법인 한국사회투자 기획조정실장</w:t>
      </w:r>
    </w:p>
    <w:p w:rsidR="00BA299A" w:rsidRPr="00BA299A" w:rsidRDefault="00BA299A" w:rsidP="00BA299A">
      <w:pPr>
        <w:widowControl/>
        <w:wordWrap/>
        <w:autoSpaceDE/>
        <w:autoSpaceDN/>
        <w:snapToGrid w:val="0"/>
        <w:spacing w:line="276" w:lineRule="auto"/>
        <w:rPr>
          <w:rFonts w:asciiTheme="minorHAnsi" w:eastAsiaTheme="minorHAnsi" w:hAnsiTheme="minorHAnsi"/>
          <w:sz w:val="18"/>
          <w:szCs w:val="18"/>
        </w:rPr>
      </w:pPr>
      <w:r w:rsidRPr="00BA299A">
        <w:rPr>
          <w:rFonts w:asciiTheme="minorHAnsi" w:eastAsiaTheme="minorHAnsi" w:hAnsiTheme="minorHAnsi" w:hint="eastAsia"/>
          <w:sz w:val="18"/>
          <w:szCs w:val="18"/>
        </w:rPr>
        <w:t>김승균</w:t>
      </w:r>
      <w:r w:rsidRPr="00BA299A">
        <w:rPr>
          <w:rFonts w:asciiTheme="minorHAnsi" w:eastAsiaTheme="minorHAnsi" w:hAnsiTheme="minorHAnsi"/>
          <w:sz w:val="18"/>
          <w:szCs w:val="18"/>
        </w:rPr>
        <w:t xml:space="preserve"> CSR 및 지속 가능 경영컨설턴트</w:t>
      </w:r>
    </w:p>
    <w:p w:rsidR="00BA299A" w:rsidRPr="00BA299A" w:rsidRDefault="00BA299A" w:rsidP="00BA299A">
      <w:pPr>
        <w:widowControl/>
        <w:wordWrap/>
        <w:autoSpaceDE/>
        <w:autoSpaceDN/>
        <w:snapToGrid w:val="0"/>
        <w:spacing w:line="276" w:lineRule="auto"/>
        <w:rPr>
          <w:rFonts w:asciiTheme="minorHAnsi" w:eastAsiaTheme="minorHAnsi" w:hAnsiTheme="minorHAnsi"/>
          <w:sz w:val="18"/>
          <w:szCs w:val="18"/>
        </w:rPr>
      </w:pPr>
      <w:r w:rsidRPr="00BA299A">
        <w:rPr>
          <w:rFonts w:asciiTheme="minorHAnsi" w:eastAsiaTheme="minorHAnsi" w:hAnsiTheme="minorHAnsi" w:hint="eastAsia"/>
          <w:sz w:val="18"/>
          <w:szCs w:val="18"/>
        </w:rPr>
        <w:t>노대명</w:t>
      </w:r>
      <w:r w:rsidRPr="00BA299A">
        <w:rPr>
          <w:rFonts w:asciiTheme="minorHAnsi" w:eastAsiaTheme="minorHAnsi" w:hAnsiTheme="minorHAnsi"/>
          <w:sz w:val="18"/>
          <w:szCs w:val="18"/>
        </w:rPr>
        <w:t xml:space="preserve"> 한국보건사회연구원 사회보장연구실장 겸 사회통합연구센터장</w:t>
      </w:r>
    </w:p>
    <w:p w:rsidR="00BA299A" w:rsidRPr="00BA299A" w:rsidRDefault="00BA299A" w:rsidP="00BA299A">
      <w:pPr>
        <w:widowControl/>
        <w:wordWrap/>
        <w:autoSpaceDE/>
        <w:autoSpaceDN/>
        <w:snapToGrid w:val="0"/>
        <w:spacing w:line="276" w:lineRule="auto"/>
        <w:rPr>
          <w:rFonts w:asciiTheme="minorHAnsi" w:eastAsiaTheme="minorHAnsi" w:hAnsiTheme="minorHAnsi"/>
          <w:sz w:val="18"/>
          <w:szCs w:val="18"/>
        </w:rPr>
      </w:pPr>
      <w:r w:rsidRPr="00BA299A">
        <w:rPr>
          <w:rFonts w:asciiTheme="minorHAnsi" w:eastAsiaTheme="minorHAnsi" w:hAnsiTheme="minorHAnsi" w:hint="eastAsia"/>
          <w:sz w:val="18"/>
          <w:szCs w:val="18"/>
        </w:rPr>
        <w:lastRenderedPageBreak/>
        <w:t>문진수</w:t>
      </w:r>
      <w:r w:rsidRPr="00BA299A">
        <w:rPr>
          <w:rFonts w:asciiTheme="minorHAnsi" w:eastAsiaTheme="minorHAnsi" w:hAnsiTheme="minorHAnsi"/>
          <w:sz w:val="18"/>
          <w:szCs w:val="18"/>
        </w:rPr>
        <w:t xml:space="preserve"> 한국사회적금융연구원장 및 에듀머니 대표</w:t>
      </w:r>
    </w:p>
    <w:p w:rsidR="00BA299A" w:rsidRPr="00BA299A" w:rsidRDefault="00BA299A" w:rsidP="00BA299A">
      <w:pPr>
        <w:widowControl/>
        <w:wordWrap/>
        <w:autoSpaceDE/>
        <w:autoSpaceDN/>
        <w:snapToGrid w:val="0"/>
        <w:spacing w:line="276" w:lineRule="auto"/>
        <w:rPr>
          <w:rFonts w:asciiTheme="minorHAnsi" w:eastAsiaTheme="minorHAnsi" w:hAnsiTheme="minorHAnsi"/>
          <w:sz w:val="18"/>
          <w:szCs w:val="18"/>
        </w:rPr>
      </w:pPr>
      <w:r w:rsidRPr="00BA299A">
        <w:rPr>
          <w:rFonts w:asciiTheme="minorHAnsi" w:eastAsiaTheme="minorHAnsi" w:hAnsiTheme="minorHAnsi" w:hint="eastAsia"/>
          <w:sz w:val="18"/>
          <w:szCs w:val="18"/>
        </w:rPr>
        <w:t>박기범</w:t>
      </w:r>
      <w:r w:rsidRPr="00BA299A">
        <w:rPr>
          <w:rFonts w:asciiTheme="minorHAnsi" w:eastAsiaTheme="minorHAnsi" w:hAnsiTheme="minorHAnsi"/>
          <w:sz w:val="18"/>
          <w:szCs w:val="18"/>
        </w:rPr>
        <w:t xml:space="preserve"> 공인회계사. 재단법인 한국사회투자의 심사 평가 업무 담당</w:t>
      </w:r>
    </w:p>
    <w:p w:rsidR="00BA299A" w:rsidRPr="00BA299A" w:rsidRDefault="00BA299A" w:rsidP="00BA299A">
      <w:pPr>
        <w:widowControl/>
        <w:wordWrap/>
        <w:autoSpaceDE/>
        <w:autoSpaceDN/>
        <w:snapToGrid w:val="0"/>
        <w:spacing w:line="276" w:lineRule="auto"/>
        <w:rPr>
          <w:rFonts w:asciiTheme="minorHAnsi" w:eastAsiaTheme="minorHAnsi" w:hAnsiTheme="minorHAnsi"/>
          <w:sz w:val="18"/>
          <w:szCs w:val="18"/>
        </w:rPr>
      </w:pPr>
      <w:r w:rsidRPr="00BA299A">
        <w:rPr>
          <w:rFonts w:asciiTheme="minorHAnsi" w:eastAsiaTheme="minorHAnsi" w:hAnsiTheme="minorHAnsi" w:hint="eastAsia"/>
          <w:sz w:val="18"/>
          <w:szCs w:val="18"/>
        </w:rPr>
        <w:t>신민철</w:t>
      </w:r>
      <w:r w:rsidRPr="00BA299A">
        <w:rPr>
          <w:rFonts w:asciiTheme="minorHAnsi" w:eastAsiaTheme="minorHAnsi" w:hAnsiTheme="minorHAnsi"/>
          <w:sz w:val="18"/>
          <w:szCs w:val="18"/>
        </w:rPr>
        <w:t xml:space="preserve"> KDB대우증권 근무</w:t>
      </w:r>
    </w:p>
    <w:p w:rsidR="00BA299A" w:rsidRPr="00BA299A" w:rsidRDefault="00BA299A" w:rsidP="00BA299A">
      <w:pPr>
        <w:widowControl/>
        <w:wordWrap/>
        <w:autoSpaceDE/>
        <w:autoSpaceDN/>
        <w:snapToGrid w:val="0"/>
        <w:spacing w:line="276" w:lineRule="auto"/>
        <w:rPr>
          <w:rFonts w:asciiTheme="minorHAnsi" w:eastAsiaTheme="minorHAnsi" w:hAnsiTheme="minorHAnsi"/>
          <w:sz w:val="18"/>
          <w:szCs w:val="18"/>
        </w:rPr>
      </w:pPr>
      <w:r w:rsidRPr="00BA299A">
        <w:rPr>
          <w:rFonts w:asciiTheme="minorHAnsi" w:eastAsiaTheme="minorHAnsi" w:hAnsiTheme="minorHAnsi" w:hint="eastAsia"/>
          <w:sz w:val="18"/>
          <w:szCs w:val="18"/>
        </w:rPr>
        <w:t>안미보</w:t>
      </w:r>
      <w:r w:rsidRPr="00BA299A">
        <w:rPr>
          <w:rFonts w:asciiTheme="minorHAnsi" w:eastAsiaTheme="minorHAnsi" w:hAnsiTheme="minorHAnsi"/>
          <w:sz w:val="18"/>
          <w:szCs w:val="18"/>
        </w:rPr>
        <w:t xml:space="preserve"> 한국수출입은행 근무</w:t>
      </w:r>
    </w:p>
    <w:p w:rsidR="00BA299A" w:rsidRPr="00BA299A" w:rsidRDefault="00BA299A" w:rsidP="00BA299A">
      <w:pPr>
        <w:widowControl/>
        <w:wordWrap/>
        <w:autoSpaceDE/>
        <w:autoSpaceDN/>
        <w:snapToGrid w:val="0"/>
        <w:spacing w:line="276" w:lineRule="auto"/>
        <w:rPr>
          <w:rFonts w:asciiTheme="minorHAnsi" w:eastAsiaTheme="minorHAnsi" w:hAnsiTheme="minorHAnsi"/>
          <w:sz w:val="18"/>
          <w:szCs w:val="18"/>
        </w:rPr>
      </w:pPr>
      <w:r w:rsidRPr="00BA299A">
        <w:rPr>
          <w:rFonts w:asciiTheme="minorHAnsi" w:eastAsiaTheme="minorHAnsi" w:hAnsiTheme="minorHAnsi" w:hint="eastAsia"/>
          <w:sz w:val="18"/>
          <w:szCs w:val="18"/>
        </w:rPr>
        <w:t>유병선</w:t>
      </w:r>
      <w:r w:rsidRPr="00BA299A">
        <w:rPr>
          <w:rFonts w:asciiTheme="minorHAnsi" w:eastAsiaTheme="minorHAnsi" w:hAnsiTheme="minorHAnsi"/>
          <w:sz w:val="18"/>
          <w:szCs w:val="18"/>
        </w:rPr>
        <w:t xml:space="preserve"> 『경향신문』 기자,  『보노보 혁명』 저자</w:t>
      </w:r>
    </w:p>
    <w:p w:rsidR="00BA299A" w:rsidRPr="00BA299A" w:rsidRDefault="00BA299A" w:rsidP="00BA299A">
      <w:pPr>
        <w:widowControl/>
        <w:wordWrap/>
        <w:autoSpaceDE/>
        <w:autoSpaceDN/>
        <w:snapToGrid w:val="0"/>
        <w:spacing w:line="276" w:lineRule="auto"/>
        <w:rPr>
          <w:rFonts w:asciiTheme="minorHAnsi" w:eastAsiaTheme="minorHAnsi" w:hAnsiTheme="minorHAnsi"/>
          <w:sz w:val="18"/>
          <w:szCs w:val="18"/>
        </w:rPr>
      </w:pPr>
      <w:r w:rsidRPr="00BA299A">
        <w:rPr>
          <w:rFonts w:asciiTheme="minorHAnsi" w:eastAsiaTheme="minorHAnsi" w:hAnsiTheme="minorHAnsi" w:hint="eastAsia"/>
          <w:sz w:val="18"/>
          <w:szCs w:val="18"/>
        </w:rPr>
        <w:t>이종수</w:t>
      </w:r>
      <w:r w:rsidRPr="00BA299A">
        <w:rPr>
          <w:rFonts w:asciiTheme="minorHAnsi" w:eastAsiaTheme="minorHAnsi" w:hAnsiTheme="minorHAnsi"/>
          <w:sz w:val="18"/>
          <w:szCs w:val="18"/>
        </w:rPr>
        <w:t xml:space="preserve"> 재단법인 한국사회투자 이사장</w:t>
      </w:r>
    </w:p>
    <w:p w:rsidR="00BA299A" w:rsidRPr="00BA299A" w:rsidRDefault="00BA299A" w:rsidP="00BA299A">
      <w:pPr>
        <w:widowControl/>
        <w:wordWrap/>
        <w:autoSpaceDE/>
        <w:autoSpaceDN/>
        <w:snapToGrid w:val="0"/>
        <w:spacing w:line="276" w:lineRule="auto"/>
        <w:rPr>
          <w:rFonts w:asciiTheme="minorHAnsi" w:eastAsiaTheme="minorHAnsi" w:hAnsiTheme="minorHAnsi"/>
          <w:sz w:val="18"/>
          <w:szCs w:val="18"/>
        </w:rPr>
      </w:pPr>
      <w:r w:rsidRPr="00BA299A">
        <w:rPr>
          <w:rFonts w:asciiTheme="minorHAnsi" w:eastAsiaTheme="minorHAnsi" w:hAnsiTheme="minorHAnsi" w:hint="eastAsia"/>
          <w:sz w:val="18"/>
          <w:szCs w:val="18"/>
        </w:rPr>
        <w:t>최희화</w:t>
      </w:r>
      <w:r w:rsidRPr="00BA299A">
        <w:rPr>
          <w:rFonts w:asciiTheme="minorHAnsi" w:eastAsiaTheme="minorHAnsi" w:hAnsiTheme="minorHAnsi"/>
          <w:sz w:val="18"/>
          <w:szCs w:val="18"/>
        </w:rPr>
        <w:t xml:space="preserve"> 사회적 기업 스토리쿠커스의 공동 창업자이자 대표</w:t>
      </w:r>
    </w:p>
    <w:p w:rsidR="00DD5F34" w:rsidRDefault="00DD5F34" w:rsidP="00BB36CE">
      <w:pPr>
        <w:pStyle w:val="a3"/>
        <w:adjustRightInd w:val="0"/>
        <w:spacing w:line="276" w:lineRule="auto"/>
        <w:rPr>
          <w:rFonts w:asciiTheme="minorHAnsi" w:eastAsiaTheme="minorHAnsi" w:hAnsiTheme="minorHAnsi"/>
          <w:sz w:val="18"/>
          <w:szCs w:val="18"/>
        </w:rPr>
      </w:pPr>
    </w:p>
    <w:p w:rsidR="004902E3" w:rsidRPr="00265070" w:rsidRDefault="004902E3" w:rsidP="00BB36CE">
      <w:pPr>
        <w:pStyle w:val="a3"/>
        <w:adjustRightInd w:val="0"/>
        <w:spacing w:line="276" w:lineRule="auto"/>
        <w:rPr>
          <w:rFonts w:asciiTheme="minorHAnsi" w:eastAsiaTheme="minorHAnsi" w:hAnsiTheme="minorHAnsi"/>
          <w:sz w:val="18"/>
          <w:szCs w:val="18"/>
        </w:rPr>
      </w:pPr>
    </w:p>
    <w:p w:rsidR="00E13DB1" w:rsidRPr="00A92BAD" w:rsidRDefault="00C75FD3" w:rsidP="004902E3">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w:t>
      </w:r>
      <w:r w:rsidR="00DD5F34">
        <w:rPr>
          <w:rFonts w:asciiTheme="minorHAnsi" w:eastAsiaTheme="minorHAnsi" w:hAnsiTheme="minorHAnsi" w:hint="eastAsia"/>
          <w:b/>
          <w:sz w:val="24"/>
          <w:szCs w:val="18"/>
        </w:rPr>
        <w:t>차례</w:t>
      </w:r>
      <w:r w:rsidR="003A14DC">
        <w:rPr>
          <w:rFonts w:asciiTheme="minorHAnsi" w:eastAsiaTheme="minorHAnsi" w:hAnsiTheme="minorHAnsi" w:hint="eastAsia"/>
          <w:b/>
          <w:sz w:val="24"/>
          <w:szCs w:val="18"/>
        </w:rPr>
        <w:t>&gt;</w:t>
      </w:r>
    </w:p>
    <w:p w:rsidR="00BA299A" w:rsidRPr="00BA299A" w:rsidRDefault="00BA299A" w:rsidP="00BA299A">
      <w:pPr>
        <w:pStyle w:val="a3"/>
        <w:adjustRightInd w:val="0"/>
        <w:spacing w:line="276" w:lineRule="auto"/>
        <w:rPr>
          <w:rFonts w:asciiTheme="minorHAnsi" w:eastAsiaTheme="minorHAnsi" w:hAnsiTheme="minorHAnsi"/>
          <w:bCs/>
          <w:sz w:val="18"/>
          <w:szCs w:val="18"/>
        </w:rPr>
      </w:pPr>
      <w:r w:rsidRPr="00BA299A">
        <w:rPr>
          <w:rFonts w:asciiTheme="minorHAnsi" w:eastAsiaTheme="minorHAnsi" w:hAnsiTheme="minorHAnsi" w:hint="eastAsia"/>
          <w:bCs/>
          <w:sz w:val="18"/>
          <w:szCs w:val="18"/>
        </w:rPr>
        <w:t>여는</w:t>
      </w:r>
      <w:r w:rsidRPr="00BA299A">
        <w:rPr>
          <w:rFonts w:asciiTheme="minorHAnsi" w:eastAsiaTheme="minorHAnsi" w:hAnsiTheme="minorHAnsi"/>
          <w:bCs/>
          <w:sz w:val="18"/>
          <w:szCs w:val="18"/>
        </w:rPr>
        <w:t xml:space="preserve"> 글  보노보 은행이 희망이다 </w:t>
      </w:r>
    </w:p>
    <w:p w:rsidR="00BA299A" w:rsidRPr="00BA299A" w:rsidRDefault="00BA299A" w:rsidP="00BA299A">
      <w:pPr>
        <w:pStyle w:val="a3"/>
        <w:adjustRightInd w:val="0"/>
        <w:spacing w:line="276" w:lineRule="auto"/>
        <w:rPr>
          <w:rFonts w:asciiTheme="minorHAnsi" w:eastAsiaTheme="minorHAnsi" w:hAnsiTheme="minorHAnsi"/>
          <w:bCs/>
          <w:sz w:val="18"/>
          <w:szCs w:val="18"/>
        </w:rPr>
      </w:pPr>
    </w:p>
    <w:p w:rsidR="00BA299A" w:rsidRPr="00BA299A" w:rsidRDefault="00BA299A" w:rsidP="00BA299A">
      <w:pPr>
        <w:pStyle w:val="a3"/>
        <w:adjustRightInd w:val="0"/>
        <w:spacing w:line="276" w:lineRule="auto"/>
        <w:rPr>
          <w:rFonts w:asciiTheme="minorHAnsi" w:eastAsiaTheme="minorHAnsi" w:hAnsiTheme="minorHAnsi"/>
          <w:bCs/>
          <w:sz w:val="18"/>
          <w:szCs w:val="18"/>
        </w:rPr>
      </w:pPr>
      <w:r w:rsidRPr="00BA299A">
        <w:rPr>
          <w:rFonts w:asciiTheme="minorHAnsi" w:eastAsiaTheme="minorHAnsi" w:hAnsiTheme="minorHAnsi"/>
          <w:bCs/>
          <w:sz w:val="18"/>
          <w:szCs w:val="18"/>
        </w:rPr>
        <w:t>1부 공존의 금융, 보노보 은행</w:t>
      </w:r>
    </w:p>
    <w:p w:rsidR="00BA299A" w:rsidRPr="00BA299A" w:rsidRDefault="00BA299A" w:rsidP="00BA299A">
      <w:pPr>
        <w:pStyle w:val="a3"/>
        <w:adjustRightInd w:val="0"/>
        <w:spacing w:line="276" w:lineRule="auto"/>
        <w:rPr>
          <w:rFonts w:asciiTheme="minorHAnsi" w:eastAsiaTheme="minorHAnsi" w:hAnsiTheme="minorHAnsi"/>
          <w:bCs/>
          <w:sz w:val="18"/>
          <w:szCs w:val="18"/>
        </w:rPr>
      </w:pPr>
      <w:r w:rsidRPr="00BA299A">
        <w:rPr>
          <w:rFonts w:asciiTheme="minorHAnsi" w:eastAsiaTheme="minorHAnsi" w:hAnsiTheme="minorHAnsi" w:hint="eastAsia"/>
          <w:bCs/>
          <w:sz w:val="18"/>
          <w:szCs w:val="18"/>
        </w:rPr>
        <w:t>열린</w:t>
      </w:r>
      <w:r w:rsidRPr="00BA299A">
        <w:rPr>
          <w:rFonts w:asciiTheme="minorHAnsi" w:eastAsiaTheme="minorHAnsi" w:hAnsiTheme="minorHAnsi"/>
          <w:bCs/>
          <w:sz w:val="18"/>
          <w:szCs w:val="18"/>
        </w:rPr>
        <w:t xml:space="preserve"> 대출과 나눔을 실천하다 ─ 독일 GLS 은행  </w:t>
      </w:r>
    </w:p>
    <w:p w:rsidR="00BA299A" w:rsidRPr="00BA299A" w:rsidRDefault="00BA299A" w:rsidP="00BA299A">
      <w:pPr>
        <w:pStyle w:val="a3"/>
        <w:adjustRightInd w:val="0"/>
        <w:spacing w:line="276" w:lineRule="auto"/>
        <w:rPr>
          <w:rFonts w:asciiTheme="minorHAnsi" w:eastAsiaTheme="minorHAnsi" w:hAnsiTheme="minorHAnsi"/>
          <w:bCs/>
          <w:sz w:val="18"/>
          <w:szCs w:val="18"/>
        </w:rPr>
      </w:pPr>
      <w:r w:rsidRPr="00BA299A">
        <w:rPr>
          <w:rFonts w:asciiTheme="minorHAnsi" w:eastAsiaTheme="minorHAnsi" w:hAnsiTheme="minorHAnsi" w:hint="eastAsia"/>
          <w:bCs/>
          <w:sz w:val="18"/>
          <w:szCs w:val="18"/>
        </w:rPr>
        <w:t>대항해시대의</w:t>
      </w:r>
      <w:r w:rsidRPr="00BA299A">
        <w:rPr>
          <w:rFonts w:asciiTheme="minorHAnsi" w:eastAsiaTheme="minorHAnsi" w:hAnsiTheme="minorHAnsi"/>
          <w:bCs/>
          <w:sz w:val="18"/>
          <w:szCs w:val="18"/>
        </w:rPr>
        <w:t xml:space="preserve"> 금융 혁명, 21세기에 되살아나다 ─ 네덜란드 트리오도스 은행 </w:t>
      </w:r>
    </w:p>
    <w:p w:rsidR="00BA299A" w:rsidRPr="00BA299A" w:rsidRDefault="00BA299A" w:rsidP="00BA299A">
      <w:pPr>
        <w:pStyle w:val="a3"/>
        <w:adjustRightInd w:val="0"/>
        <w:spacing w:line="276" w:lineRule="auto"/>
        <w:rPr>
          <w:rFonts w:asciiTheme="minorHAnsi" w:eastAsiaTheme="minorHAnsi" w:hAnsiTheme="minorHAnsi"/>
          <w:bCs/>
          <w:sz w:val="18"/>
          <w:szCs w:val="18"/>
        </w:rPr>
      </w:pPr>
      <w:r w:rsidRPr="00BA299A">
        <w:rPr>
          <w:rFonts w:asciiTheme="minorHAnsi" w:eastAsiaTheme="minorHAnsi" w:hAnsiTheme="minorHAnsi" w:hint="eastAsia"/>
          <w:bCs/>
          <w:sz w:val="18"/>
          <w:szCs w:val="18"/>
        </w:rPr>
        <w:t>이자</w:t>
      </w:r>
      <w:r w:rsidRPr="00BA299A">
        <w:rPr>
          <w:rFonts w:asciiTheme="minorHAnsi" w:eastAsiaTheme="minorHAnsi" w:hAnsiTheme="minorHAnsi"/>
          <w:bCs/>
          <w:sz w:val="18"/>
          <w:szCs w:val="18"/>
        </w:rPr>
        <w:t xml:space="preserve"> 없이도 잘 돌아가는 은행 ─ 스웨덴 JAK 협동조합은행 </w:t>
      </w:r>
    </w:p>
    <w:p w:rsidR="00BA299A" w:rsidRPr="00BA299A" w:rsidRDefault="00BA299A" w:rsidP="00BA299A">
      <w:pPr>
        <w:pStyle w:val="a3"/>
        <w:adjustRightInd w:val="0"/>
        <w:spacing w:line="276" w:lineRule="auto"/>
        <w:rPr>
          <w:rFonts w:asciiTheme="minorHAnsi" w:eastAsiaTheme="minorHAnsi" w:hAnsiTheme="minorHAnsi"/>
          <w:bCs/>
          <w:sz w:val="18"/>
          <w:szCs w:val="18"/>
        </w:rPr>
      </w:pPr>
      <w:r w:rsidRPr="00BA299A">
        <w:rPr>
          <w:rFonts w:asciiTheme="minorHAnsi" w:eastAsiaTheme="minorHAnsi" w:hAnsiTheme="minorHAnsi" w:hint="eastAsia"/>
          <w:bCs/>
          <w:sz w:val="18"/>
          <w:szCs w:val="18"/>
        </w:rPr>
        <w:t>사람과</w:t>
      </w:r>
      <w:r w:rsidRPr="00BA299A">
        <w:rPr>
          <w:rFonts w:asciiTheme="minorHAnsi" w:eastAsiaTheme="minorHAnsi" w:hAnsiTheme="minorHAnsi"/>
          <w:bCs/>
          <w:sz w:val="18"/>
          <w:szCs w:val="18"/>
        </w:rPr>
        <w:t xml:space="preserve"> 환경을 모두 살리는 녹색 은행 ─ 미국 뉴 리소스 은행 </w:t>
      </w:r>
    </w:p>
    <w:p w:rsidR="00BA299A" w:rsidRPr="00BA299A" w:rsidRDefault="00BA299A" w:rsidP="00BA299A">
      <w:pPr>
        <w:pStyle w:val="a3"/>
        <w:adjustRightInd w:val="0"/>
        <w:spacing w:line="276" w:lineRule="auto"/>
        <w:rPr>
          <w:rFonts w:asciiTheme="minorHAnsi" w:eastAsiaTheme="minorHAnsi" w:hAnsiTheme="minorHAnsi"/>
          <w:bCs/>
          <w:sz w:val="18"/>
          <w:szCs w:val="18"/>
        </w:rPr>
      </w:pPr>
      <w:r w:rsidRPr="00BA299A">
        <w:rPr>
          <w:rFonts w:asciiTheme="minorHAnsi" w:eastAsiaTheme="minorHAnsi" w:hAnsiTheme="minorHAnsi"/>
          <w:bCs/>
          <w:sz w:val="18"/>
          <w:szCs w:val="18"/>
        </w:rPr>
        <w:t>NPO에 의한, NPO의 은행 ─ 이탈리아 방카에티카</w:t>
      </w:r>
    </w:p>
    <w:p w:rsidR="00BA299A" w:rsidRPr="00BA299A" w:rsidRDefault="00BA299A" w:rsidP="00BA299A">
      <w:pPr>
        <w:pStyle w:val="a3"/>
        <w:adjustRightInd w:val="0"/>
        <w:spacing w:line="276" w:lineRule="auto"/>
        <w:rPr>
          <w:rFonts w:asciiTheme="minorHAnsi" w:eastAsiaTheme="minorHAnsi" w:hAnsiTheme="minorHAnsi"/>
          <w:bCs/>
          <w:sz w:val="18"/>
          <w:szCs w:val="18"/>
        </w:rPr>
      </w:pPr>
      <w:r w:rsidRPr="00BA299A">
        <w:rPr>
          <w:rFonts w:asciiTheme="minorHAnsi" w:eastAsiaTheme="minorHAnsi" w:hAnsiTheme="minorHAnsi" w:hint="eastAsia"/>
          <w:bCs/>
          <w:sz w:val="18"/>
          <w:szCs w:val="18"/>
        </w:rPr>
        <w:t>신용협동조합</w:t>
      </w:r>
      <w:r w:rsidRPr="00BA299A">
        <w:rPr>
          <w:rFonts w:asciiTheme="minorHAnsi" w:eastAsiaTheme="minorHAnsi" w:hAnsiTheme="minorHAnsi"/>
          <w:bCs/>
          <w:sz w:val="18"/>
          <w:szCs w:val="18"/>
        </w:rPr>
        <w:t>, 보노보 은행으로 변신하다 ─ 캐나다 밴시티</w:t>
      </w:r>
    </w:p>
    <w:p w:rsidR="00BA299A" w:rsidRPr="00BA299A" w:rsidRDefault="00BA299A" w:rsidP="00BA299A">
      <w:pPr>
        <w:pStyle w:val="a3"/>
        <w:adjustRightInd w:val="0"/>
        <w:spacing w:line="276" w:lineRule="auto"/>
        <w:rPr>
          <w:rFonts w:asciiTheme="minorHAnsi" w:eastAsiaTheme="minorHAnsi" w:hAnsiTheme="minorHAnsi"/>
          <w:bCs/>
          <w:sz w:val="18"/>
          <w:szCs w:val="18"/>
        </w:rPr>
      </w:pPr>
      <w:r w:rsidRPr="00BA299A">
        <w:rPr>
          <w:rFonts w:asciiTheme="minorHAnsi" w:eastAsiaTheme="minorHAnsi" w:hAnsiTheme="minorHAnsi" w:hint="eastAsia"/>
          <w:bCs/>
          <w:sz w:val="18"/>
          <w:szCs w:val="18"/>
        </w:rPr>
        <w:t>미완의</w:t>
      </w:r>
      <w:r w:rsidRPr="00BA299A">
        <w:rPr>
          <w:rFonts w:asciiTheme="minorHAnsi" w:eastAsiaTheme="minorHAnsi" w:hAnsiTheme="minorHAnsi"/>
          <w:bCs/>
          <w:sz w:val="18"/>
          <w:szCs w:val="18"/>
        </w:rPr>
        <w:t xml:space="preserve"> ‘신용 민주화’ 혁명 ─ 미국 쇼어 은행</w:t>
      </w:r>
    </w:p>
    <w:p w:rsidR="00BA299A" w:rsidRPr="00BA299A" w:rsidRDefault="00BA299A" w:rsidP="00BA299A">
      <w:pPr>
        <w:pStyle w:val="a3"/>
        <w:adjustRightInd w:val="0"/>
        <w:spacing w:line="276" w:lineRule="auto"/>
        <w:rPr>
          <w:rFonts w:asciiTheme="minorHAnsi" w:eastAsiaTheme="minorHAnsi" w:hAnsiTheme="minorHAnsi"/>
          <w:bCs/>
          <w:sz w:val="18"/>
          <w:szCs w:val="18"/>
        </w:rPr>
      </w:pPr>
    </w:p>
    <w:p w:rsidR="00BA299A" w:rsidRPr="00BA299A" w:rsidRDefault="00BA299A" w:rsidP="00BA299A">
      <w:pPr>
        <w:pStyle w:val="a3"/>
        <w:adjustRightInd w:val="0"/>
        <w:spacing w:line="276" w:lineRule="auto"/>
        <w:rPr>
          <w:rFonts w:asciiTheme="minorHAnsi" w:eastAsiaTheme="minorHAnsi" w:hAnsiTheme="minorHAnsi"/>
          <w:bCs/>
          <w:sz w:val="18"/>
          <w:szCs w:val="18"/>
        </w:rPr>
      </w:pPr>
      <w:r w:rsidRPr="00BA299A">
        <w:rPr>
          <w:rFonts w:asciiTheme="minorHAnsi" w:eastAsiaTheme="minorHAnsi" w:hAnsiTheme="minorHAnsi"/>
          <w:bCs/>
          <w:sz w:val="18"/>
          <w:szCs w:val="18"/>
        </w:rPr>
        <w:t>2부 사회적 금융의 다양한 혁신들</w:t>
      </w:r>
    </w:p>
    <w:p w:rsidR="00BA299A" w:rsidRPr="00BA299A" w:rsidRDefault="00BA299A" w:rsidP="00BA299A">
      <w:pPr>
        <w:pStyle w:val="a3"/>
        <w:adjustRightInd w:val="0"/>
        <w:spacing w:line="276" w:lineRule="auto"/>
        <w:rPr>
          <w:rFonts w:asciiTheme="minorHAnsi" w:eastAsiaTheme="minorHAnsi" w:hAnsiTheme="minorHAnsi"/>
          <w:bCs/>
          <w:sz w:val="18"/>
          <w:szCs w:val="18"/>
        </w:rPr>
      </w:pPr>
      <w:r w:rsidRPr="00BA299A">
        <w:rPr>
          <w:rFonts w:asciiTheme="minorHAnsi" w:eastAsiaTheme="minorHAnsi" w:hAnsiTheme="minorHAnsi" w:hint="eastAsia"/>
          <w:bCs/>
          <w:sz w:val="18"/>
          <w:szCs w:val="18"/>
        </w:rPr>
        <w:t>민관</w:t>
      </w:r>
      <w:r w:rsidRPr="00BA299A">
        <w:rPr>
          <w:rFonts w:asciiTheme="minorHAnsi" w:eastAsiaTheme="minorHAnsi" w:hAnsiTheme="minorHAnsi"/>
          <w:bCs/>
          <w:sz w:val="18"/>
          <w:szCs w:val="18"/>
        </w:rPr>
        <w:t xml:space="preserve"> 협치 속에 뿌리내린 지역금융의 보호막 ─ 미국 CDFI 펀드  </w:t>
      </w:r>
    </w:p>
    <w:p w:rsidR="00BA299A" w:rsidRPr="00BA299A" w:rsidRDefault="00BA299A" w:rsidP="00BA299A">
      <w:pPr>
        <w:pStyle w:val="a3"/>
        <w:adjustRightInd w:val="0"/>
        <w:spacing w:line="276" w:lineRule="auto"/>
        <w:rPr>
          <w:rFonts w:asciiTheme="minorHAnsi" w:eastAsiaTheme="minorHAnsi" w:hAnsiTheme="minorHAnsi"/>
          <w:bCs/>
          <w:sz w:val="18"/>
          <w:szCs w:val="18"/>
        </w:rPr>
      </w:pPr>
      <w:r w:rsidRPr="00BA299A">
        <w:rPr>
          <w:rFonts w:asciiTheme="minorHAnsi" w:eastAsiaTheme="minorHAnsi" w:hAnsiTheme="minorHAnsi" w:hint="eastAsia"/>
          <w:bCs/>
          <w:sz w:val="18"/>
          <w:szCs w:val="18"/>
        </w:rPr>
        <w:t>시민</w:t>
      </w:r>
      <w:r w:rsidRPr="00BA299A">
        <w:rPr>
          <w:rFonts w:asciiTheme="minorHAnsi" w:eastAsiaTheme="minorHAnsi" w:hAnsiTheme="minorHAnsi"/>
          <w:bCs/>
          <w:sz w:val="18"/>
          <w:szCs w:val="18"/>
        </w:rPr>
        <w:t xml:space="preserve"> 섹터를 위한 사회적 자금의 도매상 ─ 영국 빅 소사이어티 캐피털(BSC) </w:t>
      </w:r>
    </w:p>
    <w:p w:rsidR="00BA299A" w:rsidRPr="00BA299A" w:rsidRDefault="00BA299A" w:rsidP="00BA299A">
      <w:pPr>
        <w:pStyle w:val="a3"/>
        <w:adjustRightInd w:val="0"/>
        <w:spacing w:line="276" w:lineRule="auto"/>
        <w:rPr>
          <w:rFonts w:asciiTheme="minorHAnsi" w:eastAsiaTheme="minorHAnsi" w:hAnsiTheme="minorHAnsi"/>
          <w:bCs/>
          <w:sz w:val="18"/>
          <w:szCs w:val="18"/>
        </w:rPr>
      </w:pPr>
      <w:r w:rsidRPr="00BA299A">
        <w:rPr>
          <w:rFonts w:asciiTheme="minorHAnsi" w:eastAsiaTheme="minorHAnsi" w:hAnsiTheme="minorHAnsi" w:hint="eastAsia"/>
          <w:bCs/>
          <w:sz w:val="18"/>
          <w:szCs w:val="18"/>
        </w:rPr>
        <w:t>민간</w:t>
      </w:r>
      <w:r w:rsidRPr="00BA299A">
        <w:rPr>
          <w:rFonts w:asciiTheme="minorHAnsi" w:eastAsiaTheme="minorHAnsi" w:hAnsiTheme="minorHAnsi"/>
          <w:bCs/>
          <w:sz w:val="18"/>
          <w:szCs w:val="18"/>
        </w:rPr>
        <w:t xml:space="preserve"> 협력 채권으로 사회문제를 해결하다 ─ 영국 소셜 임팩트 본드(SIB) </w:t>
      </w:r>
    </w:p>
    <w:p w:rsidR="00BA299A" w:rsidRPr="00BA299A" w:rsidRDefault="00BA299A" w:rsidP="00BA299A">
      <w:pPr>
        <w:pStyle w:val="a3"/>
        <w:adjustRightInd w:val="0"/>
        <w:spacing w:line="276" w:lineRule="auto"/>
        <w:rPr>
          <w:rFonts w:asciiTheme="minorHAnsi" w:eastAsiaTheme="minorHAnsi" w:hAnsiTheme="minorHAnsi"/>
          <w:bCs/>
          <w:sz w:val="18"/>
          <w:szCs w:val="18"/>
        </w:rPr>
      </w:pPr>
      <w:r w:rsidRPr="00BA299A">
        <w:rPr>
          <w:rFonts w:asciiTheme="minorHAnsi" w:eastAsiaTheme="minorHAnsi" w:hAnsiTheme="minorHAnsi" w:hint="eastAsia"/>
          <w:bCs/>
          <w:sz w:val="18"/>
          <w:szCs w:val="18"/>
        </w:rPr>
        <w:t>사회적</w:t>
      </w:r>
      <w:r w:rsidRPr="00BA299A">
        <w:rPr>
          <w:rFonts w:asciiTheme="minorHAnsi" w:eastAsiaTheme="minorHAnsi" w:hAnsiTheme="minorHAnsi"/>
          <w:bCs/>
          <w:sz w:val="18"/>
          <w:szCs w:val="18"/>
        </w:rPr>
        <w:t xml:space="preserve"> 투자의 정석 ‘인내자본’ ─ 미국 어큐먼 펀드 </w:t>
      </w:r>
    </w:p>
    <w:p w:rsidR="00BA299A" w:rsidRPr="00BA299A" w:rsidRDefault="00BA299A" w:rsidP="00BA299A">
      <w:pPr>
        <w:pStyle w:val="a3"/>
        <w:adjustRightInd w:val="0"/>
        <w:spacing w:line="276" w:lineRule="auto"/>
        <w:rPr>
          <w:rFonts w:asciiTheme="minorHAnsi" w:eastAsiaTheme="minorHAnsi" w:hAnsiTheme="minorHAnsi"/>
          <w:bCs/>
          <w:sz w:val="18"/>
          <w:szCs w:val="18"/>
        </w:rPr>
      </w:pPr>
      <w:r w:rsidRPr="00BA299A">
        <w:rPr>
          <w:rFonts w:asciiTheme="minorHAnsi" w:eastAsiaTheme="minorHAnsi" w:hAnsiTheme="minorHAnsi"/>
          <w:bCs/>
          <w:sz w:val="18"/>
          <w:szCs w:val="18"/>
        </w:rPr>
        <w:t>SNS 시대의 감성 모금 활동 ─ 크라우드 펀딩</w:t>
      </w:r>
    </w:p>
    <w:p w:rsidR="00BA299A" w:rsidRPr="00BA299A" w:rsidRDefault="00BA299A" w:rsidP="00BA299A">
      <w:pPr>
        <w:pStyle w:val="a3"/>
        <w:adjustRightInd w:val="0"/>
        <w:spacing w:line="276" w:lineRule="auto"/>
        <w:rPr>
          <w:rFonts w:asciiTheme="minorHAnsi" w:eastAsiaTheme="minorHAnsi" w:hAnsiTheme="minorHAnsi"/>
          <w:bCs/>
          <w:sz w:val="18"/>
          <w:szCs w:val="18"/>
        </w:rPr>
      </w:pPr>
      <w:r w:rsidRPr="00BA299A">
        <w:rPr>
          <w:rFonts w:asciiTheme="minorHAnsi" w:eastAsiaTheme="minorHAnsi" w:hAnsiTheme="minorHAnsi" w:hint="eastAsia"/>
          <w:bCs/>
          <w:sz w:val="18"/>
          <w:szCs w:val="18"/>
        </w:rPr>
        <w:t>유럽</w:t>
      </w:r>
      <w:r w:rsidRPr="00BA299A">
        <w:rPr>
          <w:rFonts w:asciiTheme="minorHAnsi" w:eastAsiaTheme="minorHAnsi" w:hAnsiTheme="minorHAnsi"/>
          <w:bCs/>
          <w:sz w:val="18"/>
          <w:szCs w:val="18"/>
        </w:rPr>
        <w:t xml:space="preserve"> 최대 사회적 기업의 금융 노하우 실현 ─ 그룹 SOS의 사회혁신센터(CDI)</w:t>
      </w:r>
    </w:p>
    <w:p w:rsidR="00BA299A" w:rsidRPr="00BA299A" w:rsidRDefault="00BA299A" w:rsidP="00BA299A">
      <w:pPr>
        <w:pStyle w:val="a3"/>
        <w:adjustRightInd w:val="0"/>
        <w:spacing w:line="276" w:lineRule="auto"/>
        <w:rPr>
          <w:rFonts w:asciiTheme="minorHAnsi" w:eastAsiaTheme="minorHAnsi" w:hAnsiTheme="minorHAnsi"/>
          <w:bCs/>
          <w:sz w:val="18"/>
          <w:szCs w:val="18"/>
        </w:rPr>
      </w:pPr>
      <w:r w:rsidRPr="00BA299A">
        <w:rPr>
          <w:rFonts w:asciiTheme="minorHAnsi" w:eastAsiaTheme="minorHAnsi" w:hAnsiTheme="minorHAnsi" w:hint="eastAsia"/>
          <w:bCs/>
          <w:sz w:val="18"/>
          <w:szCs w:val="18"/>
        </w:rPr>
        <w:t>사회적</w:t>
      </w:r>
      <w:r w:rsidRPr="00BA299A">
        <w:rPr>
          <w:rFonts w:asciiTheme="minorHAnsi" w:eastAsiaTheme="minorHAnsi" w:hAnsiTheme="minorHAnsi"/>
          <w:bCs/>
          <w:sz w:val="18"/>
          <w:szCs w:val="18"/>
        </w:rPr>
        <w:t xml:space="preserve"> 임팩트의 표준 잣대를 만든다 ─ B랩의 GIIRS</w:t>
      </w:r>
    </w:p>
    <w:p w:rsidR="00BA299A" w:rsidRPr="00BA299A" w:rsidRDefault="00BA299A" w:rsidP="00BA299A">
      <w:pPr>
        <w:pStyle w:val="a3"/>
        <w:adjustRightInd w:val="0"/>
        <w:spacing w:line="276" w:lineRule="auto"/>
        <w:rPr>
          <w:rFonts w:asciiTheme="minorHAnsi" w:eastAsiaTheme="minorHAnsi" w:hAnsiTheme="minorHAnsi"/>
          <w:bCs/>
          <w:sz w:val="18"/>
          <w:szCs w:val="18"/>
        </w:rPr>
      </w:pPr>
      <w:r w:rsidRPr="00BA299A">
        <w:rPr>
          <w:rFonts w:asciiTheme="minorHAnsi" w:eastAsiaTheme="minorHAnsi" w:hAnsiTheme="minorHAnsi" w:hint="eastAsia"/>
          <w:bCs/>
          <w:sz w:val="18"/>
          <w:szCs w:val="18"/>
        </w:rPr>
        <w:t>사회적</w:t>
      </w:r>
      <w:r w:rsidRPr="00BA299A">
        <w:rPr>
          <w:rFonts w:asciiTheme="minorHAnsi" w:eastAsiaTheme="minorHAnsi" w:hAnsiTheme="minorHAnsi"/>
          <w:bCs/>
          <w:sz w:val="18"/>
          <w:szCs w:val="18"/>
        </w:rPr>
        <w:t xml:space="preserve"> 금융의 국제 네트워크 기구 ─ INAISEㆍFEBEAㆍISBㆍGABV</w:t>
      </w:r>
    </w:p>
    <w:p w:rsidR="00BA299A" w:rsidRPr="00BA299A" w:rsidRDefault="00BA299A" w:rsidP="00BA299A">
      <w:pPr>
        <w:pStyle w:val="a3"/>
        <w:adjustRightInd w:val="0"/>
        <w:spacing w:line="276" w:lineRule="auto"/>
        <w:rPr>
          <w:rFonts w:asciiTheme="minorHAnsi" w:eastAsiaTheme="minorHAnsi" w:hAnsiTheme="minorHAnsi"/>
          <w:bCs/>
          <w:sz w:val="18"/>
          <w:szCs w:val="18"/>
        </w:rPr>
      </w:pPr>
    </w:p>
    <w:p w:rsidR="00BA299A" w:rsidRPr="00BA299A" w:rsidRDefault="00BA299A" w:rsidP="00BA299A">
      <w:pPr>
        <w:pStyle w:val="a3"/>
        <w:adjustRightInd w:val="0"/>
        <w:spacing w:line="276" w:lineRule="auto"/>
        <w:rPr>
          <w:rFonts w:asciiTheme="minorHAnsi" w:eastAsiaTheme="minorHAnsi" w:hAnsiTheme="minorHAnsi"/>
          <w:bCs/>
          <w:sz w:val="18"/>
          <w:szCs w:val="18"/>
        </w:rPr>
      </w:pPr>
      <w:r w:rsidRPr="00BA299A">
        <w:rPr>
          <w:rFonts w:asciiTheme="minorHAnsi" w:eastAsiaTheme="minorHAnsi" w:hAnsiTheme="minorHAnsi" w:hint="eastAsia"/>
          <w:bCs/>
          <w:sz w:val="18"/>
          <w:szCs w:val="18"/>
        </w:rPr>
        <w:t>닫는</w:t>
      </w:r>
      <w:r w:rsidRPr="00BA299A">
        <w:rPr>
          <w:rFonts w:asciiTheme="minorHAnsi" w:eastAsiaTheme="minorHAnsi" w:hAnsiTheme="minorHAnsi"/>
          <w:bCs/>
          <w:sz w:val="18"/>
          <w:szCs w:val="18"/>
        </w:rPr>
        <w:t xml:space="preserve"> 글  이제 사회적 금융의 밥상을 차릴 때다 </w:t>
      </w:r>
    </w:p>
    <w:p w:rsidR="00BA299A" w:rsidRPr="00BA299A" w:rsidRDefault="00BA299A" w:rsidP="00BA299A">
      <w:pPr>
        <w:pStyle w:val="a3"/>
        <w:adjustRightInd w:val="0"/>
        <w:spacing w:line="276" w:lineRule="auto"/>
        <w:rPr>
          <w:rFonts w:asciiTheme="minorHAnsi" w:eastAsiaTheme="minorHAnsi" w:hAnsiTheme="minorHAnsi"/>
          <w:bCs/>
          <w:sz w:val="18"/>
          <w:szCs w:val="18"/>
        </w:rPr>
      </w:pPr>
    </w:p>
    <w:p w:rsidR="003323C9" w:rsidRPr="00DA59C4" w:rsidRDefault="00BA299A" w:rsidP="00BA299A">
      <w:pPr>
        <w:pStyle w:val="a3"/>
        <w:adjustRightInd w:val="0"/>
        <w:spacing w:line="276" w:lineRule="auto"/>
        <w:rPr>
          <w:rFonts w:asciiTheme="minorHAnsi" w:eastAsiaTheme="minorHAnsi" w:hAnsiTheme="minorHAnsi"/>
          <w:b/>
          <w:bCs/>
          <w:sz w:val="18"/>
          <w:szCs w:val="18"/>
        </w:rPr>
      </w:pPr>
      <w:r w:rsidRPr="00BA299A">
        <w:rPr>
          <w:rFonts w:asciiTheme="minorHAnsi" w:eastAsiaTheme="minorHAnsi" w:hAnsiTheme="minorHAnsi" w:hint="eastAsia"/>
          <w:bCs/>
          <w:sz w:val="18"/>
          <w:szCs w:val="18"/>
        </w:rPr>
        <w:t>참고</w:t>
      </w:r>
      <w:r w:rsidRPr="00BA299A">
        <w:rPr>
          <w:rFonts w:asciiTheme="minorHAnsi" w:eastAsiaTheme="minorHAnsi" w:hAnsiTheme="minorHAnsi"/>
          <w:bCs/>
          <w:sz w:val="18"/>
          <w:szCs w:val="18"/>
        </w:rPr>
        <w:t xml:space="preserve"> 문헌</w:t>
      </w:r>
    </w:p>
    <w:p w:rsidR="006568C7" w:rsidRDefault="006568C7"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r w:rsidR="00C75FD3" w:rsidRPr="00162BEE">
        <w:rPr>
          <w:rFonts w:asciiTheme="minorHAnsi" w:eastAsiaTheme="minorHAnsi" w:hAnsiTheme="minorHAnsi" w:hint="eastAsia"/>
          <w:b/>
          <w:sz w:val="24"/>
          <w:szCs w:val="18"/>
        </w:rPr>
        <w:t>내용 : 본문 맛보기</w:t>
      </w:r>
      <w:r w:rsidRPr="00162BEE">
        <w:rPr>
          <w:rFonts w:asciiTheme="minorHAnsi" w:eastAsiaTheme="minorHAnsi" w:hAnsiTheme="minorHAnsi" w:hint="eastAsia"/>
          <w:b/>
          <w:sz w:val="24"/>
          <w:szCs w:val="18"/>
        </w:rPr>
        <w:t>&gt;</w:t>
      </w:r>
    </w:p>
    <w:p w:rsidR="00E13DB1" w:rsidRPr="00162BEE" w:rsidRDefault="00E13DB1" w:rsidP="003A35AD">
      <w:pPr>
        <w:pStyle w:val="a3"/>
        <w:adjustRightInd w:val="0"/>
        <w:spacing w:line="240" w:lineRule="auto"/>
        <w:rPr>
          <w:rFonts w:asciiTheme="minorHAnsi" w:eastAsiaTheme="minorHAnsi" w:hAnsiTheme="minorHAnsi"/>
          <w:b/>
          <w:sz w:val="24"/>
          <w:szCs w:val="18"/>
        </w:rPr>
      </w:pPr>
    </w:p>
    <w:p w:rsidR="0020759C" w:rsidRPr="0020759C" w:rsidRDefault="0020759C" w:rsidP="0020759C">
      <w:pPr>
        <w:pStyle w:val="a3"/>
        <w:adjustRightInd w:val="0"/>
        <w:spacing w:line="276" w:lineRule="auto"/>
        <w:rPr>
          <w:rFonts w:asciiTheme="minorHAnsi" w:eastAsiaTheme="minorHAnsi" w:hAnsiTheme="minorHAnsi"/>
          <w:sz w:val="18"/>
          <w:szCs w:val="18"/>
        </w:rPr>
      </w:pPr>
      <w:r w:rsidRPr="0020759C">
        <w:rPr>
          <w:rFonts w:asciiTheme="minorHAnsi" w:eastAsiaTheme="minorHAnsi" w:hAnsiTheme="minorHAnsi" w:hint="eastAsia"/>
          <w:sz w:val="18"/>
          <w:szCs w:val="18"/>
        </w:rPr>
        <w:lastRenderedPageBreak/>
        <w:t>트리오도스</w:t>
      </w:r>
      <w:r w:rsidRPr="0020759C">
        <w:rPr>
          <w:rFonts w:asciiTheme="minorHAnsi" w:eastAsiaTheme="minorHAnsi" w:hAnsiTheme="minorHAnsi"/>
          <w:sz w:val="18"/>
          <w:szCs w:val="18"/>
        </w:rPr>
        <w:t xml:space="preserve"> 은행 주식관리재단은 누구도 10퍼센트 이상의 주식예탁증서를 보유할 수 없도록 하고, 주식예탁증서 보유자가 연차 총회를 통해 재단 이사회를 구성하려 할 때는 트리오도스 은행 준법 감독관이 승인한 권고안에 따라 선임하도록 하는 장치를 마련해 놓았다. 은행의 근본 설립 목적을 주주 자본주의로부터 보호하기 위한 조치인 것이다. 트리오도스 은행이 주식회사이면서도 주식시장에 상장하지 않은 것도 같은 이유에서다. ― 네덜란드 트리오도스 은행, 본문 45쪽</w:t>
      </w:r>
      <w:r w:rsidRPr="0020759C">
        <w:rPr>
          <w:rFonts w:asciiTheme="minorHAnsi" w:eastAsiaTheme="minorHAnsi" w:hAnsiTheme="minorHAnsi"/>
          <w:sz w:val="18"/>
          <w:szCs w:val="18"/>
        </w:rPr>
        <w:cr/>
      </w:r>
    </w:p>
    <w:p w:rsidR="0020759C" w:rsidRPr="0020759C" w:rsidRDefault="0020759C" w:rsidP="0020759C">
      <w:pPr>
        <w:pStyle w:val="a3"/>
        <w:adjustRightInd w:val="0"/>
        <w:spacing w:line="276" w:lineRule="auto"/>
        <w:rPr>
          <w:rFonts w:asciiTheme="minorHAnsi" w:eastAsiaTheme="minorHAnsi" w:hAnsiTheme="minorHAnsi"/>
          <w:sz w:val="18"/>
          <w:szCs w:val="18"/>
        </w:rPr>
      </w:pPr>
    </w:p>
    <w:p w:rsidR="0020759C" w:rsidRPr="0020759C" w:rsidRDefault="0020759C" w:rsidP="0020759C">
      <w:pPr>
        <w:pStyle w:val="a3"/>
        <w:adjustRightInd w:val="0"/>
        <w:spacing w:line="276" w:lineRule="auto"/>
        <w:rPr>
          <w:rFonts w:asciiTheme="minorHAnsi" w:eastAsiaTheme="minorHAnsi" w:hAnsiTheme="minorHAnsi"/>
          <w:sz w:val="18"/>
          <w:szCs w:val="18"/>
        </w:rPr>
      </w:pPr>
      <w:r w:rsidRPr="0020759C">
        <w:rPr>
          <w:rFonts w:asciiTheme="minorHAnsi" w:eastAsiaTheme="minorHAnsi" w:hAnsiTheme="minorHAnsi" w:hint="eastAsia"/>
          <w:sz w:val="18"/>
          <w:szCs w:val="18"/>
        </w:rPr>
        <w:t>최근</w:t>
      </w:r>
      <w:r w:rsidRPr="0020759C">
        <w:rPr>
          <w:rFonts w:asciiTheme="minorHAnsi" w:eastAsiaTheme="minorHAnsi" w:hAnsiTheme="minorHAnsi"/>
          <w:sz w:val="18"/>
          <w:szCs w:val="18"/>
        </w:rPr>
        <w:t xml:space="preserve"> 5년간 JAK의 평균적인 신용손실율은 약 0.1퍼센트로 일반 상업은행의 평균 신용손실율에 비해 매우 낮은 수치이다. 이는 일반적인 생각과는 다르게 무이자로 대출을 해 주어도 채권이 부실화되지 않음을 보여 주는 예이다. 무이자 금융이 관련 자산의 부실화 위험 없이 건전하게 성장할 수 있도록 하는 JAK의 실험이 안정화의 궤도에 오르고 있음을 의미하기도 한다.― 스웨덴 JAK 협동조합은행. 본문 70쪽</w:t>
      </w:r>
    </w:p>
    <w:p w:rsidR="0020759C" w:rsidRDefault="0020759C" w:rsidP="0020759C">
      <w:pPr>
        <w:pStyle w:val="a3"/>
        <w:adjustRightInd w:val="0"/>
        <w:spacing w:line="276" w:lineRule="auto"/>
        <w:rPr>
          <w:rFonts w:asciiTheme="minorHAnsi" w:eastAsiaTheme="minorHAnsi" w:hAnsiTheme="minorHAnsi"/>
          <w:sz w:val="18"/>
          <w:szCs w:val="18"/>
        </w:rPr>
      </w:pPr>
    </w:p>
    <w:p w:rsidR="0020759C" w:rsidRDefault="0020759C" w:rsidP="0020759C">
      <w:pPr>
        <w:pStyle w:val="a3"/>
        <w:adjustRightInd w:val="0"/>
        <w:spacing w:line="276" w:lineRule="auto"/>
        <w:rPr>
          <w:rFonts w:asciiTheme="minorHAnsi" w:eastAsiaTheme="minorHAnsi" w:hAnsiTheme="minorHAnsi"/>
          <w:sz w:val="18"/>
          <w:szCs w:val="18"/>
        </w:rPr>
      </w:pPr>
    </w:p>
    <w:p w:rsidR="0020759C" w:rsidRPr="0020759C" w:rsidRDefault="0020759C" w:rsidP="0020759C">
      <w:pPr>
        <w:pStyle w:val="a3"/>
        <w:adjustRightInd w:val="0"/>
        <w:spacing w:line="276" w:lineRule="auto"/>
        <w:rPr>
          <w:rFonts w:asciiTheme="minorHAnsi" w:eastAsiaTheme="minorHAnsi" w:hAnsiTheme="minorHAnsi"/>
          <w:sz w:val="18"/>
          <w:szCs w:val="18"/>
        </w:rPr>
      </w:pPr>
    </w:p>
    <w:p w:rsidR="0020759C" w:rsidRPr="0020759C" w:rsidRDefault="0020759C" w:rsidP="0020759C">
      <w:pPr>
        <w:pStyle w:val="a3"/>
        <w:adjustRightInd w:val="0"/>
        <w:spacing w:line="276" w:lineRule="auto"/>
        <w:rPr>
          <w:rFonts w:asciiTheme="minorHAnsi" w:eastAsiaTheme="minorHAnsi" w:hAnsiTheme="minorHAnsi"/>
          <w:sz w:val="18"/>
          <w:szCs w:val="18"/>
        </w:rPr>
      </w:pPr>
      <w:r w:rsidRPr="0020759C">
        <w:rPr>
          <w:rFonts w:asciiTheme="minorHAnsi" w:eastAsiaTheme="minorHAnsi" w:hAnsiTheme="minorHAnsi" w:hint="eastAsia"/>
          <w:sz w:val="18"/>
          <w:szCs w:val="18"/>
        </w:rPr>
        <w:t>서브프라임</w:t>
      </w:r>
      <w:r w:rsidRPr="0020759C">
        <w:rPr>
          <w:rFonts w:asciiTheme="minorHAnsi" w:eastAsiaTheme="minorHAnsi" w:hAnsiTheme="minorHAnsi"/>
          <w:sz w:val="18"/>
          <w:szCs w:val="18"/>
        </w:rPr>
        <w:t xml:space="preserve"> 모기지 구제 프로그램을 가동하지 않았다면 위기의 덫에서 허우적거리지 않았을지 몰라도 쇼어 은행의 은행다움은 퇴색했을 것이다. 쇼어 은행의 실패가 주는 교훈은 사회적 가치를 추구하는 보노보 혁명에서 사회적 소명은 시장의 변덕스런 현실에 주의를 기울이면서 민첩하고도 혁신적인 대응 능력을 키워야 한다는 것이다. 돈과 금융에 대한 다른 생각을 실험하는 보노보 은행이나 세상을 바꾸는 새로운 모험가들인 사회적 기업가들의 고민도 이 지점에서 만난다. ― 미</w:t>
      </w:r>
      <w:r w:rsidRPr="0020759C">
        <w:rPr>
          <w:rFonts w:asciiTheme="minorHAnsi" w:eastAsiaTheme="minorHAnsi" w:hAnsiTheme="minorHAnsi" w:hint="eastAsia"/>
          <w:sz w:val="18"/>
          <w:szCs w:val="18"/>
        </w:rPr>
        <w:t>국</w:t>
      </w:r>
      <w:r w:rsidRPr="0020759C">
        <w:rPr>
          <w:rFonts w:asciiTheme="minorHAnsi" w:eastAsiaTheme="minorHAnsi" w:hAnsiTheme="minorHAnsi"/>
          <w:sz w:val="18"/>
          <w:szCs w:val="18"/>
        </w:rPr>
        <w:t xml:space="preserve"> 쇼어 은행. 본문 144쪽</w:t>
      </w:r>
    </w:p>
    <w:p w:rsidR="0020759C" w:rsidRDefault="0020759C" w:rsidP="0020759C">
      <w:pPr>
        <w:pStyle w:val="a3"/>
        <w:adjustRightInd w:val="0"/>
        <w:spacing w:line="276" w:lineRule="auto"/>
        <w:rPr>
          <w:rFonts w:asciiTheme="minorHAnsi" w:eastAsiaTheme="minorHAnsi" w:hAnsiTheme="minorHAnsi"/>
          <w:sz w:val="18"/>
          <w:szCs w:val="18"/>
        </w:rPr>
      </w:pPr>
    </w:p>
    <w:p w:rsidR="0020759C" w:rsidRDefault="0020759C" w:rsidP="0020759C">
      <w:pPr>
        <w:pStyle w:val="a3"/>
        <w:adjustRightInd w:val="0"/>
        <w:spacing w:line="276" w:lineRule="auto"/>
        <w:rPr>
          <w:rFonts w:asciiTheme="minorHAnsi" w:eastAsiaTheme="minorHAnsi" w:hAnsiTheme="minorHAnsi"/>
          <w:sz w:val="18"/>
          <w:szCs w:val="18"/>
        </w:rPr>
      </w:pPr>
    </w:p>
    <w:p w:rsidR="0020759C" w:rsidRPr="0020759C" w:rsidRDefault="0020759C" w:rsidP="0020759C">
      <w:pPr>
        <w:pStyle w:val="a3"/>
        <w:adjustRightInd w:val="0"/>
        <w:spacing w:line="276" w:lineRule="auto"/>
        <w:rPr>
          <w:rFonts w:asciiTheme="minorHAnsi" w:eastAsiaTheme="minorHAnsi" w:hAnsiTheme="minorHAnsi"/>
          <w:sz w:val="18"/>
          <w:szCs w:val="18"/>
        </w:rPr>
      </w:pPr>
    </w:p>
    <w:p w:rsidR="0020759C" w:rsidRPr="0020759C" w:rsidRDefault="0020759C" w:rsidP="0020759C">
      <w:pPr>
        <w:pStyle w:val="a3"/>
        <w:adjustRightInd w:val="0"/>
        <w:spacing w:line="276" w:lineRule="auto"/>
        <w:rPr>
          <w:rFonts w:asciiTheme="minorHAnsi" w:eastAsiaTheme="minorHAnsi" w:hAnsiTheme="minorHAnsi"/>
          <w:sz w:val="18"/>
          <w:szCs w:val="18"/>
        </w:rPr>
      </w:pPr>
      <w:r w:rsidRPr="0020759C">
        <w:rPr>
          <w:rFonts w:asciiTheme="minorHAnsi" w:eastAsiaTheme="minorHAnsi" w:hAnsiTheme="minorHAnsi" w:hint="eastAsia"/>
          <w:sz w:val="18"/>
          <w:szCs w:val="18"/>
        </w:rPr>
        <w:t>미국</w:t>
      </w:r>
      <w:r w:rsidRPr="0020759C">
        <w:rPr>
          <w:rFonts w:asciiTheme="minorHAnsi" w:eastAsiaTheme="minorHAnsi" w:hAnsiTheme="minorHAnsi"/>
          <w:sz w:val="18"/>
          <w:szCs w:val="18"/>
        </w:rPr>
        <w:t xml:space="preserve"> 마을은행 기금의 설립 취지는 분명하다. 돈이 돌지 않는 낙후 지역에 정부가 지역금융의 ‘선수’들에게 세금이라는 돈줄을 터 줌으로써 시장 실패를 교정하겠다는 것이다. 물론 이는 미국적이고 신자유주의적 발상이라는 비난에서 자유롭지 못하다. 그럼에도 불구하고 마을은행 기금이 글로벌 뭉칫돈의 미친 돈바람에서 미국 지역금융의 보호막이자 사회적 경제의 명맥을 이어 준 버팀목이었다는 점은 부인하기 어렵다.  ― 미국 CDFI 펀드. 본문 166쪽</w:t>
      </w:r>
    </w:p>
    <w:p w:rsidR="0020759C" w:rsidRDefault="0020759C" w:rsidP="0020759C">
      <w:pPr>
        <w:pStyle w:val="a3"/>
        <w:adjustRightInd w:val="0"/>
        <w:spacing w:line="276" w:lineRule="auto"/>
        <w:rPr>
          <w:rFonts w:asciiTheme="minorHAnsi" w:eastAsiaTheme="minorHAnsi" w:hAnsiTheme="minorHAnsi"/>
          <w:sz w:val="18"/>
          <w:szCs w:val="18"/>
        </w:rPr>
      </w:pPr>
    </w:p>
    <w:p w:rsidR="0020759C" w:rsidRDefault="0020759C" w:rsidP="0020759C">
      <w:pPr>
        <w:pStyle w:val="a3"/>
        <w:adjustRightInd w:val="0"/>
        <w:spacing w:line="276" w:lineRule="auto"/>
        <w:rPr>
          <w:rFonts w:asciiTheme="minorHAnsi" w:eastAsiaTheme="minorHAnsi" w:hAnsiTheme="minorHAnsi"/>
          <w:sz w:val="18"/>
          <w:szCs w:val="18"/>
        </w:rPr>
      </w:pPr>
    </w:p>
    <w:p w:rsidR="0020759C" w:rsidRPr="0020759C" w:rsidRDefault="0020759C" w:rsidP="0020759C">
      <w:pPr>
        <w:pStyle w:val="a3"/>
        <w:adjustRightInd w:val="0"/>
        <w:spacing w:line="276" w:lineRule="auto"/>
        <w:rPr>
          <w:rFonts w:asciiTheme="minorHAnsi" w:eastAsiaTheme="minorHAnsi" w:hAnsiTheme="minorHAnsi"/>
          <w:sz w:val="18"/>
          <w:szCs w:val="18"/>
        </w:rPr>
      </w:pPr>
    </w:p>
    <w:p w:rsidR="0020759C" w:rsidRPr="0020759C" w:rsidRDefault="0020759C" w:rsidP="0020759C">
      <w:pPr>
        <w:pStyle w:val="a3"/>
        <w:adjustRightInd w:val="0"/>
        <w:spacing w:line="276" w:lineRule="auto"/>
        <w:rPr>
          <w:rFonts w:asciiTheme="minorHAnsi" w:eastAsiaTheme="minorHAnsi" w:hAnsiTheme="minorHAnsi"/>
          <w:sz w:val="18"/>
          <w:szCs w:val="18"/>
        </w:rPr>
      </w:pPr>
      <w:r w:rsidRPr="0020759C">
        <w:rPr>
          <w:rFonts w:asciiTheme="minorHAnsi" w:eastAsiaTheme="minorHAnsi" w:hAnsiTheme="minorHAnsi" w:hint="eastAsia"/>
          <w:sz w:val="18"/>
          <w:szCs w:val="18"/>
        </w:rPr>
        <w:t>불과</w:t>
      </w:r>
      <w:r w:rsidRPr="0020759C">
        <w:rPr>
          <w:rFonts w:asciiTheme="minorHAnsi" w:eastAsiaTheme="minorHAnsi" w:hAnsiTheme="minorHAnsi"/>
          <w:sz w:val="18"/>
          <w:szCs w:val="18"/>
        </w:rPr>
        <w:t xml:space="preserve"> 3000억 원에 불과한 시장 규모에서 1조 원이 넘는 ‘큰’ 기금이 형성되면 시장 질서가 바뀌는 것은 불 보듯 명확한 일이다. 만일 BSC가 자신이 원하는 것을 시장에 바로 적용시키고자 했다면 빠른 길(직접 지원 방식)을 선택했을 것이다. 하지만 이들은 ‘멀리 가려면 함께 가라’는 말처럼 기존의 숲을 파괴하는 것이 아니라 ‘더불어 함께’ 협력하는 방법이 건강한 사회적 금융을 만들 수 있는 길이라고 생각하고 공존의 길을 택했다. ― 영국 빅 소사이어티 캐피털(BSC). 본문 174~175쪽</w:t>
      </w:r>
    </w:p>
    <w:p w:rsidR="0020759C" w:rsidRDefault="0020759C" w:rsidP="0020759C">
      <w:pPr>
        <w:pStyle w:val="a3"/>
        <w:adjustRightInd w:val="0"/>
        <w:spacing w:line="276" w:lineRule="auto"/>
        <w:rPr>
          <w:rFonts w:asciiTheme="minorHAnsi" w:eastAsiaTheme="minorHAnsi" w:hAnsiTheme="minorHAnsi"/>
          <w:sz w:val="18"/>
          <w:szCs w:val="18"/>
        </w:rPr>
      </w:pPr>
    </w:p>
    <w:p w:rsidR="0020759C" w:rsidRDefault="0020759C" w:rsidP="0020759C">
      <w:pPr>
        <w:pStyle w:val="a3"/>
        <w:adjustRightInd w:val="0"/>
        <w:spacing w:line="276" w:lineRule="auto"/>
        <w:rPr>
          <w:rFonts w:asciiTheme="minorHAnsi" w:eastAsiaTheme="minorHAnsi" w:hAnsiTheme="minorHAnsi"/>
          <w:sz w:val="18"/>
          <w:szCs w:val="18"/>
        </w:rPr>
      </w:pPr>
    </w:p>
    <w:p w:rsidR="0020759C" w:rsidRPr="0020759C" w:rsidRDefault="0020759C" w:rsidP="0020759C">
      <w:pPr>
        <w:pStyle w:val="a3"/>
        <w:adjustRightInd w:val="0"/>
        <w:spacing w:line="276" w:lineRule="auto"/>
        <w:rPr>
          <w:rFonts w:asciiTheme="minorHAnsi" w:eastAsiaTheme="minorHAnsi" w:hAnsiTheme="minorHAnsi"/>
          <w:sz w:val="18"/>
          <w:szCs w:val="18"/>
        </w:rPr>
      </w:pPr>
    </w:p>
    <w:p w:rsidR="0020759C" w:rsidRPr="0020759C" w:rsidRDefault="0020759C" w:rsidP="0020759C">
      <w:pPr>
        <w:pStyle w:val="a3"/>
        <w:adjustRightInd w:val="0"/>
        <w:spacing w:line="276" w:lineRule="auto"/>
        <w:rPr>
          <w:rFonts w:asciiTheme="minorHAnsi" w:eastAsiaTheme="minorHAnsi" w:hAnsiTheme="minorHAnsi"/>
          <w:sz w:val="18"/>
          <w:szCs w:val="18"/>
        </w:rPr>
      </w:pPr>
      <w:r w:rsidRPr="0020759C">
        <w:rPr>
          <w:rFonts w:asciiTheme="minorHAnsi" w:eastAsiaTheme="minorHAnsi" w:hAnsiTheme="minorHAnsi" w:hint="eastAsia"/>
          <w:sz w:val="18"/>
          <w:szCs w:val="18"/>
        </w:rPr>
        <w:lastRenderedPageBreak/>
        <w:t>그룹</w:t>
      </w:r>
      <w:r w:rsidRPr="0020759C">
        <w:rPr>
          <w:rFonts w:asciiTheme="minorHAnsi" w:eastAsiaTheme="minorHAnsi" w:hAnsiTheme="minorHAnsi"/>
          <w:sz w:val="18"/>
          <w:szCs w:val="18"/>
        </w:rPr>
        <w:t xml:space="preserve"> SOS가 제공하는 각종 서비스를 받는 고객은 대부분 자비로 그 비용을 부담하는 일반 고객이다. 그룹 SOS는 영리 기업과 동등하게 경쟁을 하고, 제공하는 서비스의 대가를 받는다. 다만 소득이 높은 고객에게는 상대적으로 높은 이용료를 받고, 소득이 낮은 고객에게는 상대적으로 낮은 이용료를 받는 방식으로 전체 수지균형을 유지한다. 서비스의 질은 같지만 소득에 따라 가격을 달리하는 것이다. ― 그룹SOS의 사회혁신센터(CDI) 본문 229쪽</w:t>
      </w:r>
    </w:p>
    <w:p w:rsidR="0020759C" w:rsidRDefault="0020759C" w:rsidP="0020759C">
      <w:pPr>
        <w:pStyle w:val="a3"/>
        <w:adjustRightInd w:val="0"/>
        <w:spacing w:line="276" w:lineRule="auto"/>
        <w:rPr>
          <w:rFonts w:asciiTheme="minorHAnsi" w:eastAsiaTheme="minorHAnsi" w:hAnsiTheme="minorHAnsi"/>
          <w:sz w:val="18"/>
          <w:szCs w:val="18"/>
        </w:rPr>
      </w:pPr>
    </w:p>
    <w:p w:rsidR="0020759C" w:rsidRDefault="0020759C" w:rsidP="0020759C">
      <w:pPr>
        <w:pStyle w:val="a3"/>
        <w:adjustRightInd w:val="0"/>
        <w:spacing w:line="276" w:lineRule="auto"/>
        <w:rPr>
          <w:rFonts w:asciiTheme="minorHAnsi" w:eastAsiaTheme="minorHAnsi" w:hAnsiTheme="minorHAnsi"/>
          <w:sz w:val="18"/>
          <w:szCs w:val="18"/>
        </w:rPr>
      </w:pPr>
    </w:p>
    <w:p w:rsidR="0020759C" w:rsidRPr="0020759C" w:rsidRDefault="0020759C" w:rsidP="0020759C">
      <w:pPr>
        <w:pStyle w:val="a3"/>
        <w:adjustRightInd w:val="0"/>
        <w:spacing w:line="276" w:lineRule="auto"/>
        <w:rPr>
          <w:rFonts w:asciiTheme="minorHAnsi" w:eastAsiaTheme="minorHAnsi" w:hAnsiTheme="minorHAnsi"/>
          <w:sz w:val="18"/>
          <w:szCs w:val="18"/>
        </w:rPr>
      </w:pPr>
    </w:p>
    <w:p w:rsidR="00BB41FE" w:rsidRPr="004902E3" w:rsidRDefault="0020759C" w:rsidP="0020759C">
      <w:pPr>
        <w:pStyle w:val="a3"/>
        <w:adjustRightInd w:val="0"/>
        <w:spacing w:line="276" w:lineRule="auto"/>
        <w:rPr>
          <w:rFonts w:asciiTheme="minorHAnsi" w:eastAsiaTheme="minorHAnsi" w:hAnsiTheme="minorHAnsi"/>
          <w:b/>
          <w:sz w:val="19"/>
          <w:szCs w:val="19"/>
        </w:rPr>
      </w:pPr>
      <w:r w:rsidRPr="0020759C">
        <w:rPr>
          <w:rFonts w:asciiTheme="minorHAnsi" w:eastAsiaTheme="minorHAnsi" w:hAnsiTheme="minorHAnsi"/>
          <w:sz w:val="18"/>
          <w:szCs w:val="18"/>
        </w:rPr>
        <w:t>GABV의 특별한 점은 미국에서 촉발된 세계 금융 위기 이후 사회적 은행들이 모여 연합체를 구성했다는 것에 있다. 즉 모든 은행들이 경험한 금융의 문제를 대안적이면서도 현실적으로 해결하기 위해 공동의 관심하에 모이고, 공동의 목표를 수립하게 된 것이다. GABV 회원 은행들은 앞서 살폈듯이 금융 위기에 강한 모습을 보였다. 거대 글로벌 금융기관들이 약탈적 금융과 부패와 불투명으로 고객과 시장의 신뢰를 잃고, 천문학적 손실로 쩔쩔맸던 것과 대조적이다. GABV는 작지만 강한 사회적 은행을 돈보다 사람을 우선하는 금융의 새 틀 짜기의 표준으로 삼고자 한다. ― GABV. 본문 261~262쪽</w:t>
      </w:r>
    </w:p>
    <w:p w:rsidR="003323C9" w:rsidRDefault="003323C9" w:rsidP="00DA59C4">
      <w:pPr>
        <w:pStyle w:val="a3"/>
        <w:adjustRightInd w:val="0"/>
        <w:spacing w:line="276" w:lineRule="auto"/>
        <w:rPr>
          <w:rFonts w:asciiTheme="minorHAnsi" w:eastAsiaTheme="minorHAnsi" w:hAnsiTheme="minorHAnsi"/>
          <w:b/>
          <w:sz w:val="19"/>
          <w:szCs w:val="19"/>
        </w:rPr>
      </w:pPr>
    </w:p>
    <w:p w:rsidR="0020759C" w:rsidRDefault="0020759C" w:rsidP="00DA59C4">
      <w:pPr>
        <w:pStyle w:val="a3"/>
        <w:adjustRightInd w:val="0"/>
        <w:spacing w:line="276" w:lineRule="auto"/>
        <w:rPr>
          <w:rFonts w:asciiTheme="minorHAnsi" w:eastAsiaTheme="minorHAnsi" w:hAnsiTheme="minorHAnsi"/>
          <w:b/>
          <w:sz w:val="19"/>
          <w:szCs w:val="19"/>
        </w:rPr>
      </w:pPr>
    </w:p>
    <w:p w:rsidR="004902E3" w:rsidRPr="004902E3" w:rsidRDefault="004902E3" w:rsidP="00DA59C4">
      <w:pPr>
        <w:pStyle w:val="a3"/>
        <w:adjustRightInd w:val="0"/>
        <w:spacing w:line="276" w:lineRule="auto"/>
        <w:rPr>
          <w:rFonts w:asciiTheme="minorHAnsi" w:eastAsiaTheme="minorHAnsi" w:hAnsiTheme="minorHAnsi"/>
          <w:b/>
          <w:sz w:val="19"/>
          <w:szCs w:val="19"/>
        </w:rPr>
      </w:pPr>
    </w:p>
    <w:p w:rsidR="003F47D9" w:rsidRPr="00143632" w:rsidRDefault="00C75FD3" w:rsidP="003F47D9">
      <w:pPr>
        <w:pStyle w:val="a3"/>
        <w:adjustRightInd w:val="0"/>
        <w:spacing w:line="240" w:lineRule="auto"/>
        <w:rPr>
          <w:rFonts w:asciiTheme="minorHAnsi" w:eastAsiaTheme="minorHAnsi" w:hAnsiTheme="minorHAnsi"/>
          <w:b/>
          <w:sz w:val="24"/>
          <w:szCs w:val="24"/>
        </w:rPr>
      </w:pPr>
      <w:r w:rsidRPr="00143632">
        <w:rPr>
          <w:rFonts w:asciiTheme="minorHAnsi" w:eastAsiaTheme="minorHAnsi" w:hAnsiTheme="minorHAnsi" w:hint="eastAsia"/>
          <w:b/>
          <w:sz w:val="24"/>
          <w:szCs w:val="24"/>
        </w:rPr>
        <w:t>&lt;출판사 리뷰&gt;</w:t>
      </w:r>
    </w:p>
    <w:p w:rsidR="007B704C" w:rsidRDefault="007B704C" w:rsidP="007B704C">
      <w:pPr>
        <w:widowControl/>
        <w:wordWrap/>
        <w:autoSpaceDE/>
        <w:snapToGrid w:val="0"/>
        <w:rPr>
          <w:rFonts w:asciiTheme="minorHAnsi" w:eastAsiaTheme="minorHAnsi" w:hAnsiTheme="minorHAnsi" w:cs="굴림"/>
          <w:b/>
          <w:bCs/>
          <w:color w:val="000000"/>
          <w:kern w:val="0"/>
          <w:sz w:val="18"/>
          <w:szCs w:val="18"/>
        </w:rPr>
      </w:pPr>
    </w:p>
    <w:p w:rsidR="004902E3" w:rsidRPr="004902E3" w:rsidRDefault="004902E3" w:rsidP="004902E3">
      <w:pPr>
        <w:widowControl/>
        <w:wordWrap/>
        <w:autoSpaceDE/>
        <w:snapToGrid w:val="0"/>
        <w:spacing w:line="276" w:lineRule="auto"/>
        <w:rPr>
          <w:rFonts w:asciiTheme="minorHAnsi" w:eastAsiaTheme="minorHAnsi" w:hAnsiTheme="minorHAnsi" w:cs="굴림"/>
          <w:b/>
          <w:bCs/>
          <w:color w:val="000000"/>
          <w:kern w:val="0"/>
          <w:szCs w:val="20"/>
        </w:rPr>
      </w:pPr>
    </w:p>
    <w:p w:rsidR="0020759C" w:rsidRPr="0020759C" w:rsidRDefault="0020759C" w:rsidP="0020759C">
      <w:pPr>
        <w:widowControl/>
        <w:wordWrap/>
        <w:autoSpaceDE/>
        <w:snapToGrid w:val="0"/>
        <w:spacing w:line="276" w:lineRule="auto"/>
        <w:rPr>
          <w:rFonts w:asciiTheme="minorHAnsi" w:eastAsiaTheme="minorHAnsi" w:hAnsiTheme="minorHAnsi" w:cs="굴림"/>
          <w:b/>
          <w:bCs/>
          <w:color w:val="000000"/>
          <w:kern w:val="0"/>
          <w:sz w:val="24"/>
          <w:szCs w:val="20"/>
        </w:rPr>
      </w:pPr>
      <w:r w:rsidRPr="0020759C">
        <w:rPr>
          <w:rFonts w:asciiTheme="minorHAnsi" w:eastAsiaTheme="minorHAnsi" w:hAnsiTheme="minorHAnsi" w:cs="굴림" w:hint="eastAsia"/>
          <w:b/>
          <w:bCs/>
          <w:color w:val="000000"/>
          <w:kern w:val="0"/>
          <w:sz w:val="24"/>
          <w:szCs w:val="20"/>
        </w:rPr>
        <w:t>은행은</w:t>
      </w:r>
      <w:r w:rsidRPr="0020759C">
        <w:rPr>
          <w:rFonts w:asciiTheme="minorHAnsi" w:eastAsiaTheme="minorHAnsi" w:hAnsiTheme="minorHAnsi" w:cs="굴림"/>
          <w:b/>
          <w:bCs/>
          <w:color w:val="000000"/>
          <w:kern w:val="0"/>
          <w:sz w:val="24"/>
          <w:szCs w:val="20"/>
        </w:rPr>
        <w:t xml:space="preserve"> 다 도둑놈이고 사기꾼이라고?</w:t>
      </w:r>
    </w:p>
    <w:p w:rsidR="004902E3" w:rsidRPr="004902E3" w:rsidRDefault="0020759C" w:rsidP="0020759C">
      <w:pPr>
        <w:widowControl/>
        <w:wordWrap/>
        <w:autoSpaceDE/>
        <w:snapToGrid w:val="0"/>
        <w:spacing w:line="276" w:lineRule="auto"/>
        <w:rPr>
          <w:rFonts w:asciiTheme="minorHAnsi" w:eastAsiaTheme="minorHAnsi" w:hAnsiTheme="minorHAnsi" w:cs="굴림"/>
          <w:b/>
          <w:bCs/>
          <w:color w:val="000000"/>
          <w:kern w:val="0"/>
          <w:sz w:val="24"/>
          <w:szCs w:val="20"/>
        </w:rPr>
      </w:pPr>
      <w:r w:rsidRPr="0020759C">
        <w:rPr>
          <w:rFonts w:asciiTheme="minorHAnsi" w:eastAsiaTheme="minorHAnsi" w:hAnsiTheme="minorHAnsi" w:cs="굴림" w:hint="eastAsia"/>
          <w:b/>
          <w:bCs/>
          <w:color w:val="000000"/>
          <w:kern w:val="0"/>
          <w:sz w:val="24"/>
          <w:szCs w:val="20"/>
        </w:rPr>
        <w:t>아니</w:t>
      </w:r>
      <w:r w:rsidRPr="0020759C">
        <w:rPr>
          <w:rFonts w:asciiTheme="minorHAnsi" w:eastAsiaTheme="minorHAnsi" w:hAnsiTheme="minorHAnsi" w:cs="굴림"/>
          <w:b/>
          <w:bCs/>
          <w:color w:val="000000"/>
          <w:kern w:val="0"/>
          <w:sz w:val="24"/>
          <w:szCs w:val="20"/>
        </w:rPr>
        <w:t>, 착한 은행도 있다!</w:t>
      </w:r>
    </w:p>
    <w:p w:rsidR="0020759C" w:rsidRPr="0020759C" w:rsidRDefault="0020759C" w:rsidP="0020759C">
      <w:pPr>
        <w:widowControl/>
        <w:wordWrap/>
        <w:autoSpaceDE/>
        <w:snapToGrid w:val="0"/>
        <w:spacing w:line="276" w:lineRule="auto"/>
        <w:rPr>
          <w:rFonts w:asciiTheme="minorHAnsi" w:eastAsiaTheme="minorHAnsi" w:hAnsiTheme="minorHAnsi" w:cs="굴림"/>
          <w:b/>
          <w:bCs/>
          <w:color w:val="000000"/>
          <w:kern w:val="0"/>
          <w:szCs w:val="20"/>
        </w:rPr>
      </w:pPr>
      <w:r w:rsidRPr="0020759C">
        <w:rPr>
          <w:rFonts w:asciiTheme="minorHAnsi" w:eastAsiaTheme="minorHAnsi" w:hAnsiTheme="minorHAnsi" w:cs="굴림" w:hint="eastAsia"/>
          <w:b/>
          <w:bCs/>
          <w:color w:val="000000"/>
          <w:kern w:val="0"/>
          <w:szCs w:val="20"/>
        </w:rPr>
        <w:t>국내</w:t>
      </w:r>
      <w:r w:rsidRPr="0020759C">
        <w:rPr>
          <w:rFonts w:asciiTheme="minorHAnsi" w:eastAsiaTheme="minorHAnsi" w:hAnsiTheme="minorHAnsi" w:cs="굴림"/>
          <w:b/>
          <w:bCs/>
          <w:color w:val="000000"/>
          <w:kern w:val="0"/>
          <w:szCs w:val="20"/>
        </w:rPr>
        <w:t xml:space="preserve"> 사회적 금융 전문가 10인이 분석한</w:t>
      </w:r>
    </w:p>
    <w:p w:rsidR="004902E3" w:rsidRDefault="0020759C" w:rsidP="0020759C">
      <w:pPr>
        <w:widowControl/>
        <w:wordWrap/>
        <w:autoSpaceDE/>
        <w:snapToGrid w:val="0"/>
        <w:spacing w:line="276" w:lineRule="auto"/>
        <w:rPr>
          <w:rFonts w:asciiTheme="minorHAnsi" w:eastAsiaTheme="minorHAnsi" w:hAnsiTheme="minorHAnsi" w:cs="굴림"/>
          <w:b/>
          <w:bCs/>
          <w:color w:val="000000"/>
          <w:kern w:val="0"/>
          <w:szCs w:val="20"/>
        </w:rPr>
      </w:pPr>
      <w:r w:rsidRPr="0020759C">
        <w:rPr>
          <w:rFonts w:asciiTheme="minorHAnsi" w:eastAsiaTheme="minorHAnsi" w:hAnsiTheme="minorHAnsi" w:cs="굴림" w:hint="eastAsia"/>
          <w:b/>
          <w:bCs/>
          <w:color w:val="000000"/>
          <w:kern w:val="0"/>
          <w:szCs w:val="20"/>
        </w:rPr>
        <w:t>미국과</w:t>
      </w:r>
      <w:r w:rsidRPr="0020759C">
        <w:rPr>
          <w:rFonts w:asciiTheme="minorHAnsi" w:eastAsiaTheme="minorHAnsi" w:hAnsiTheme="minorHAnsi" w:cs="굴림"/>
          <w:b/>
          <w:bCs/>
          <w:color w:val="000000"/>
          <w:kern w:val="0"/>
          <w:szCs w:val="20"/>
        </w:rPr>
        <w:t xml:space="preserve"> 영국, 유럽의 ‘사회적 금융’ 사례 모음집</w:t>
      </w:r>
    </w:p>
    <w:p w:rsidR="0020759C" w:rsidRPr="004902E3" w:rsidRDefault="0020759C" w:rsidP="0020759C">
      <w:pPr>
        <w:widowControl/>
        <w:wordWrap/>
        <w:autoSpaceDE/>
        <w:snapToGrid w:val="0"/>
        <w:spacing w:line="276" w:lineRule="auto"/>
        <w:rPr>
          <w:rFonts w:asciiTheme="minorHAnsi" w:eastAsiaTheme="minorHAnsi" w:hAnsiTheme="minorHAnsi" w:cs="굴림"/>
          <w:bCs/>
          <w:color w:val="000000"/>
          <w:kern w:val="0"/>
          <w:sz w:val="18"/>
          <w:szCs w:val="18"/>
        </w:rPr>
      </w:pPr>
    </w:p>
    <w:p w:rsidR="0020759C" w:rsidRPr="0020759C" w:rsidRDefault="0020759C" w:rsidP="0020759C">
      <w:pPr>
        <w:widowControl/>
        <w:wordWrap/>
        <w:autoSpaceDE/>
        <w:snapToGrid w:val="0"/>
        <w:spacing w:line="276" w:lineRule="auto"/>
        <w:rPr>
          <w:rFonts w:asciiTheme="minorHAnsi" w:eastAsiaTheme="minorHAnsi" w:hAnsiTheme="minorHAnsi" w:cs="굴림"/>
          <w:bCs/>
          <w:color w:val="000000"/>
          <w:kern w:val="0"/>
          <w:sz w:val="18"/>
          <w:szCs w:val="18"/>
        </w:rPr>
      </w:pPr>
      <w:r w:rsidRPr="0020759C">
        <w:rPr>
          <w:rFonts w:asciiTheme="minorHAnsi" w:eastAsiaTheme="minorHAnsi" w:hAnsiTheme="minorHAnsi" w:cs="굴림" w:hint="eastAsia"/>
          <w:bCs/>
          <w:color w:val="000000"/>
          <w:kern w:val="0"/>
          <w:sz w:val="18"/>
          <w:szCs w:val="18"/>
        </w:rPr>
        <w:t>섬뜩했다</w:t>
      </w:r>
      <w:r w:rsidRPr="0020759C">
        <w:rPr>
          <w:rFonts w:asciiTheme="minorHAnsi" w:eastAsiaTheme="minorHAnsi" w:hAnsiTheme="minorHAnsi" w:cs="굴림"/>
          <w:bCs/>
          <w:color w:val="000000"/>
          <w:kern w:val="0"/>
          <w:sz w:val="18"/>
          <w:szCs w:val="18"/>
        </w:rPr>
        <w:t>. 악마의 현시였다. 2008년 9월 16일 투자은행 리먼브라더스가 파산한 다음 날, 월스트리트의 리먼브라더스 건물 앞에 세워진 은행장 리처드 펄드의 초상화에 행인들이 저마다 한마디씩 적었다. ‘탐욕’ ‘약탈’ ‘부패’ ‘카지노’ ‘흡혈귀’…. 분노와 조롱의 주석이 빼곡했다. ‘미스터 월가’의 모습은 악의 화신이 되었다.</w:t>
      </w:r>
    </w:p>
    <w:p w:rsidR="0020759C" w:rsidRPr="0020759C" w:rsidRDefault="0020759C" w:rsidP="0020759C">
      <w:pPr>
        <w:widowControl/>
        <w:wordWrap/>
        <w:autoSpaceDE/>
        <w:snapToGrid w:val="0"/>
        <w:spacing w:line="276" w:lineRule="auto"/>
        <w:rPr>
          <w:rFonts w:asciiTheme="minorHAnsi" w:eastAsiaTheme="minorHAnsi" w:hAnsiTheme="minorHAnsi" w:cs="굴림"/>
          <w:bCs/>
          <w:color w:val="000000"/>
          <w:kern w:val="0"/>
          <w:sz w:val="18"/>
          <w:szCs w:val="18"/>
        </w:rPr>
      </w:pPr>
      <w:r w:rsidRPr="0020759C">
        <w:rPr>
          <w:rFonts w:asciiTheme="minorHAnsi" w:eastAsiaTheme="minorHAnsi" w:hAnsiTheme="minorHAnsi" w:cs="굴림" w:hint="eastAsia"/>
          <w:bCs/>
          <w:color w:val="000000"/>
          <w:kern w:val="0"/>
          <w:sz w:val="18"/>
          <w:szCs w:val="18"/>
        </w:rPr>
        <w:t>뜨악했다</w:t>
      </w:r>
      <w:r w:rsidRPr="0020759C">
        <w:rPr>
          <w:rFonts w:asciiTheme="minorHAnsi" w:eastAsiaTheme="minorHAnsi" w:hAnsiTheme="minorHAnsi" w:cs="굴림"/>
          <w:bCs/>
          <w:color w:val="000000"/>
          <w:kern w:val="0"/>
          <w:sz w:val="18"/>
          <w:szCs w:val="18"/>
        </w:rPr>
        <w:t>. 잘못은 했는데 ‘내 탓’만은 아니라는 거였다. 구제금융에 손을 내밀면서도 천문학적인 보너스를 챙기는 금융계의 파렴치에 비난이 쏟아졌다.</w:t>
      </w:r>
    </w:p>
    <w:p w:rsidR="0020759C" w:rsidRPr="0020759C" w:rsidRDefault="0020759C" w:rsidP="0020759C">
      <w:pPr>
        <w:widowControl/>
        <w:wordWrap/>
        <w:autoSpaceDE/>
        <w:snapToGrid w:val="0"/>
        <w:spacing w:line="276" w:lineRule="auto"/>
        <w:rPr>
          <w:rFonts w:asciiTheme="minorHAnsi" w:eastAsiaTheme="minorHAnsi" w:hAnsiTheme="minorHAnsi" w:cs="굴림"/>
          <w:bCs/>
          <w:color w:val="000000"/>
          <w:kern w:val="0"/>
          <w:sz w:val="18"/>
          <w:szCs w:val="18"/>
        </w:rPr>
      </w:pPr>
      <w:r w:rsidRPr="0020759C">
        <w:rPr>
          <w:rFonts w:asciiTheme="minorHAnsi" w:eastAsiaTheme="minorHAnsi" w:hAnsiTheme="minorHAnsi" w:cs="굴림" w:hint="eastAsia"/>
          <w:bCs/>
          <w:color w:val="000000"/>
          <w:kern w:val="0"/>
          <w:sz w:val="18"/>
          <w:szCs w:val="18"/>
        </w:rPr>
        <w:t>멀뚱했다</w:t>
      </w:r>
      <w:r w:rsidRPr="0020759C">
        <w:rPr>
          <w:rFonts w:asciiTheme="minorHAnsi" w:eastAsiaTheme="minorHAnsi" w:hAnsiTheme="minorHAnsi" w:cs="굴림"/>
          <w:bCs/>
          <w:color w:val="000000"/>
          <w:kern w:val="0"/>
          <w:sz w:val="18"/>
          <w:szCs w:val="18"/>
        </w:rPr>
        <w:t>. 금융 위기로 삶이 위기에 빠지면서도 우리는 그랬다. 2009년 세밑,  미국에서는 불량한 거대 은행에서 계좌를 빼자는 ‘계좌 옮기기’ 운동이 시작됐다. 2012년 말까지 미국인 1000여만 명이 월가의 공룡 은행과 거래를 끊었다. 불길은 영국으로도 번졌다. 독일과 이탈리아, 북유럽에선 미국보다 먼저 조용하게 계좌 옮기기가 진행됐다. 계좌 옮기기 참가자들은 금융 위기에 분노하고 실망했지만 계좌를 옮기고 싶은 ‘다른 은행’에서 희망도 발굴했다</w:t>
      </w:r>
      <w:r>
        <w:rPr>
          <w:rFonts w:asciiTheme="minorHAnsi" w:eastAsiaTheme="minorHAnsi" w:hAnsiTheme="minorHAnsi" w:cs="굴림"/>
          <w:bCs/>
          <w:color w:val="000000"/>
          <w:kern w:val="0"/>
          <w:sz w:val="18"/>
          <w:szCs w:val="18"/>
        </w:rPr>
        <w:t xml:space="preserve">. </w:t>
      </w:r>
      <w:r w:rsidRPr="0020759C">
        <w:rPr>
          <w:rFonts w:asciiTheme="minorHAnsi" w:eastAsiaTheme="minorHAnsi" w:hAnsiTheme="minorHAnsi" w:cs="굴림" w:hint="eastAsia"/>
          <w:bCs/>
          <w:color w:val="000000"/>
          <w:kern w:val="0"/>
          <w:sz w:val="18"/>
          <w:szCs w:val="18"/>
        </w:rPr>
        <w:t>―</w:t>
      </w:r>
      <w:r w:rsidRPr="0020759C">
        <w:rPr>
          <w:rFonts w:asciiTheme="minorHAnsi" w:eastAsiaTheme="minorHAnsi" w:hAnsiTheme="minorHAnsi" w:cs="굴림"/>
          <w:bCs/>
          <w:color w:val="000000"/>
          <w:kern w:val="0"/>
          <w:sz w:val="18"/>
          <w:szCs w:val="18"/>
        </w:rPr>
        <w:t xml:space="preserve"> 여는 글 중에서</w:t>
      </w:r>
    </w:p>
    <w:p w:rsidR="0020759C" w:rsidRPr="0020759C" w:rsidRDefault="0020759C" w:rsidP="0020759C">
      <w:pPr>
        <w:widowControl/>
        <w:wordWrap/>
        <w:autoSpaceDE/>
        <w:snapToGrid w:val="0"/>
        <w:spacing w:line="276" w:lineRule="auto"/>
        <w:rPr>
          <w:rFonts w:asciiTheme="minorHAnsi" w:eastAsiaTheme="minorHAnsi" w:hAnsiTheme="minorHAnsi" w:cs="굴림"/>
          <w:bCs/>
          <w:color w:val="000000"/>
          <w:kern w:val="0"/>
          <w:sz w:val="18"/>
          <w:szCs w:val="18"/>
        </w:rPr>
      </w:pPr>
    </w:p>
    <w:p w:rsidR="0020759C" w:rsidRPr="0020759C" w:rsidRDefault="0020759C" w:rsidP="0020759C">
      <w:pPr>
        <w:widowControl/>
        <w:wordWrap/>
        <w:autoSpaceDE/>
        <w:snapToGrid w:val="0"/>
        <w:spacing w:line="276" w:lineRule="auto"/>
        <w:rPr>
          <w:rFonts w:asciiTheme="minorHAnsi" w:eastAsiaTheme="minorHAnsi" w:hAnsiTheme="minorHAnsi" w:cs="굴림"/>
          <w:bCs/>
          <w:color w:val="000000"/>
          <w:kern w:val="0"/>
          <w:sz w:val="18"/>
          <w:szCs w:val="18"/>
        </w:rPr>
      </w:pPr>
      <w:r w:rsidRPr="0020759C">
        <w:rPr>
          <w:rFonts w:asciiTheme="minorHAnsi" w:eastAsiaTheme="minorHAnsi" w:hAnsiTheme="minorHAnsi" w:cs="굴림" w:hint="eastAsia"/>
          <w:bCs/>
          <w:color w:val="000000"/>
          <w:kern w:val="0"/>
          <w:sz w:val="18"/>
          <w:szCs w:val="18"/>
        </w:rPr>
        <w:lastRenderedPageBreak/>
        <w:t>위기는</w:t>
      </w:r>
      <w:r w:rsidRPr="0020759C">
        <w:rPr>
          <w:rFonts w:asciiTheme="minorHAnsi" w:eastAsiaTheme="minorHAnsi" w:hAnsiTheme="minorHAnsi" w:cs="굴림"/>
          <w:bCs/>
          <w:color w:val="000000"/>
          <w:kern w:val="0"/>
          <w:sz w:val="18"/>
          <w:szCs w:val="18"/>
        </w:rPr>
        <w:t xml:space="preserve"> 기회를 품고 있다.</w:t>
      </w:r>
      <w:r w:rsidR="00D919DB">
        <w:rPr>
          <w:rFonts w:asciiTheme="minorHAnsi" w:eastAsiaTheme="minorHAnsi" w:hAnsiTheme="minorHAnsi" w:cs="굴림" w:hint="eastAsia"/>
          <w:bCs/>
          <w:color w:val="000000"/>
          <w:kern w:val="0"/>
          <w:sz w:val="18"/>
          <w:szCs w:val="18"/>
        </w:rPr>
        <w:t xml:space="preserve"> </w:t>
      </w:r>
      <w:r w:rsidRPr="0020759C">
        <w:rPr>
          <w:rFonts w:asciiTheme="minorHAnsi" w:eastAsiaTheme="minorHAnsi" w:hAnsiTheme="minorHAnsi" w:cs="굴림"/>
          <w:bCs/>
          <w:color w:val="000000"/>
          <w:kern w:val="0"/>
          <w:sz w:val="18"/>
          <w:szCs w:val="18"/>
        </w:rPr>
        <w:t xml:space="preserve">2008년 월가의 금융 붕괴로 겪은 ‘섬뜩’하고 ‘뜨악’한 경험은 이윤 극대화로 치닫는 거대 은행의 추악함을 드러냈다. 그리고 거대 은행의 덩치에 가려 잘 보이지 않았던 뼛속까지 ‘제대로 된 금융’을 발견하게 했다. 이들은 ‘윤리적 은행’ ‘녹색 은행’ ‘통합의 금융’이라 불린다. 야심만만하고 폭력적인 유인원 침팬지에 비해, 평등을 좋아하고 평화를 추구하는 또 다른 유인원 ‘보노보’를 닮았다 하여 ‘보노보 은행’이라 불리기도 </w:t>
      </w:r>
      <w:r w:rsidRPr="0020759C">
        <w:rPr>
          <w:rFonts w:asciiTheme="minorHAnsi" w:eastAsiaTheme="minorHAnsi" w:hAnsiTheme="minorHAnsi" w:cs="굴림" w:hint="eastAsia"/>
          <w:bCs/>
          <w:color w:val="000000"/>
          <w:kern w:val="0"/>
          <w:sz w:val="18"/>
          <w:szCs w:val="18"/>
        </w:rPr>
        <w:t>한다</w:t>
      </w:r>
      <w:r w:rsidRPr="0020759C">
        <w:rPr>
          <w:rFonts w:asciiTheme="minorHAnsi" w:eastAsiaTheme="minorHAnsi" w:hAnsiTheme="minorHAnsi" w:cs="굴림"/>
          <w:bCs/>
          <w:color w:val="000000"/>
          <w:kern w:val="0"/>
          <w:sz w:val="18"/>
          <w:szCs w:val="18"/>
        </w:rPr>
        <w:t>.</w:t>
      </w:r>
    </w:p>
    <w:p w:rsidR="003323C9" w:rsidRPr="0020759C" w:rsidRDefault="0020759C" w:rsidP="0020759C">
      <w:pPr>
        <w:widowControl/>
        <w:wordWrap/>
        <w:autoSpaceDE/>
        <w:snapToGrid w:val="0"/>
        <w:spacing w:line="276" w:lineRule="auto"/>
        <w:rPr>
          <w:rFonts w:asciiTheme="minorHAnsi" w:eastAsiaTheme="minorHAnsi" w:hAnsiTheme="minorHAnsi" w:cs="굴림"/>
          <w:bCs/>
          <w:color w:val="000000"/>
          <w:kern w:val="0"/>
          <w:sz w:val="18"/>
          <w:szCs w:val="18"/>
        </w:rPr>
      </w:pPr>
      <w:r w:rsidRPr="0020759C">
        <w:rPr>
          <w:rFonts w:asciiTheme="minorHAnsi" w:eastAsiaTheme="minorHAnsi" w:hAnsiTheme="minorHAnsi" w:cs="굴림" w:hint="eastAsia"/>
          <w:bCs/>
          <w:color w:val="000000"/>
          <w:kern w:val="0"/>
          <w:sz w:val="18"/>
          <w:szCs w:val="18"/>
        </w:rPr>
        <w:t>‘보노보</w:t>
      </w:r>
      <w:r w:rsidRPr="0020759C">
        <w:rPr>
          <w:rFonts w:asciiTheme="minorHAnsi" w:eastAsiaTheme="minorHAnsi" w:hAnsiTheme="minorHAnsi" w:cs="굴림"/>
          <w:bCs/>
          <w:color w:val="000000"/>
          <w:kern w:val="0"/>
          <w:sz w:val="18"/>
          <w:szCs w:val="18"/>
        </w:rPr>
        <w:t xml:space="preserve"> 은행’은 사람과 환경, 이익을 추구한다. 그렇기에 시장, 주주, 성장만을 앞세우는 기존의 거대 은행 ‘침팬지 은행’에 비해 인간의 존엄성과 공동체의 가치를 지키면서 활동한다. 침팬지 은행이 실물경제에 돈을 돌리지 않고 거품을 키워 돈으로 돈을 벌 궁리나 할 때, 보노보 은행은 무기나 마약, 아동노동으로 벌어들인 돈이나 환경오염을 유발하는 더러운 돈은 거들떠도 보지 않는다. 다만 기존 금융 시스템의 틀 안에서 더 나은 세상을 향한 적극적인 금융을 </w:t>
      </w:r>
      <w:r w:rsidRPr="0020759C">
        <w:rPr>
          <w:rFonts w:asciiTheme="minorHAnsi" w:eastAsiaTheme="minorHAnsi" w:hAnsiTheme="minorHAnsi" w:cs="굴림" w:hint="eastAsia"/>
          <w:bCs/>
          <w:color w:val="000000"/>
          <w:kern w:val="0"/>
          <w:sz w:val="18"/>
          <w:szCs w:val="18"/>
        </w:rPr>
        <w:t>지향할</w:t>
      </w:r>
      <w:r w:rsidRPr="0020759C">
        <w:rPr>
          <w:rFonts w:asciiTheme="minorHAnsi" w:eastAsiaTheme="minorHAnsi" w:hAnsiTheme="minorHAnsi" w:cs="굴림"/>
          <w:bCs/>
          <w:color w:val="000000"/>
          <w:kern w:val="0"/>
          <w:sz w:val="18"/>
          <w:szCs w:val="18"/>
        </w:rPr>
        <w:t xml:space="preserve"> 뿐이다.</w:t>
      </w:r>
    </w:p>
    <w:p w:rsidR="004902E3" w:rsidRDefault="004902E3" w:rsidP="003323C9">
      <w:pPr>
        <w:widowControl/>
        <w:wordWrap/>
        <w:autoSpaceDE/>
        <w:snapToGrid w:val="0"/>
        <w:spacing w:line="276" w:lineRule="auto"/>
        <w:rPr>
          <w:rFonts w:asciiTheme="minorHAnsi" w:eastAsiaTheme="minorHAnsi" w:hAnsiTheme="minorHAnsi" w:cs="굴림"/>
          <w:bCs/>
          <w:color w:val="000000"/>
          <w:kern w:val="0"/>
          <w:sz w:val="18"/>
          <w:szCs w:val="18"/>
        </w:rPr>
      </w:pPr>
    </w:p>
    <w:p w:rsidR="009727E9" w:rsidRDefault="009727E9" w:rsidP="003323C9">
      <w:pPr>
        <w:widowControl/>
        <w:wordWrap/>
        <w:autoSpaceDE/>
        <w:snapToGrid w:val="0"/>
        <w:spacing w:line="276" w:lineRule="auto"/>
        <w:rPr>
          <w:rFonts w:asciiTheme="minorHAnsi" w:eastAsiaTheme="minorHAnsi" w:hAnsiTheme="minorHAnsi" w:cs="굴림"/>
          <w:bCs/>
          <w:color w:val="000000"/>
          <w:kern w:val="0"/>
          <w:sz w:val="18"/>
          <w:szCs w:val="18"/>
        </w:rPr>
      </w:pPr>
    </w:p>
    <w:p w:rsidR="009727E9" w:rsidRPr="00BB41FE" w:rsidRDefault="009727E9" w:rsidP="003323C9">
      <w:pPr>
        <w:widowControl/>
        <w:wordWrap/>
        <w:autoSpaceDE/>
        <w:snapToGrid w:val="0"/>
        <w:spacing w:line="276" w:lineRule="auto"/>
        <w:rPr>
          <w:rFonts w:asciiTheme="minorHAnsi" w:eastAsiaTheme="minorHAnsi" w:hAnsiTheme="minorHAnsi" w:cs="굴림"/>
          <w:bCs/>
          <w:color w:val="000000"/>
          <w:kern w:val="0"/>
          <w:sz w:val="18"/>
          <w:szCs w:val="18"/>
        </w:rPr>
      </w:pPr>
    </w:p>
    <w:p w:rsidR="00BB41FE" w:rsidRDefault="0020759C" w:rsidP="003323C9">
      <w:pPr>
        <w:widowControl/>
        <w:wordWrap/>
        <w:autoSpaceDE/>
        <w:snapToGrid w:val="0"/>
        <w:spacing w:line="276" w:lineRule="auto"/>
        <w:rPr>
          <w:rFonts w:asciiTheme="minorHAnsi" w:eastAsiaTheme="minorHAnsi" w:hAnsiTheme="minorHAnsi" w:cs="굴림"/>
          <w:b/>
          <w:bCs/>
          <w:color w:val="000000"/>
          <w:kern w:val="0"/>
          <w:szCs w:val="20"/>
        </w:rPr>
      </w:pPr>
      <w:r w:rsidRPr="0020759C">
        <w:rPr>
          <w:rFonts w:asciiTheme="minorHAnsi" w:eastAsiaTheme="minorHAnsi" w:hAnsiTheme="minorHAnsi" w:cs="굴림" w:hint="eastAsia"/>
          <w:b/>
          <w:bCs/>
          <w:color w:val="000000"/>
          <w:kern w:val="0"/>
          <w:szCs w:val="20"/>
        </w:rPr>
        <w:t>주주</w:t>
      </w:r>
      <w:r w:rsidRPr="0020759C">
        <w:rPr>
          <w:rFonts w:asciiTheme="minorHAnsi" w:eastAsiaTheme="minorHAnsi" w:hAnsiTheme="minorHAnsi" w:cs="굴림"/>
          <w:b/>
          <w:bCs/>
          <w:color w:val="000000"/>
          <w:kern w:val="0"/>
          <w:szCs w:val="20"/>
        </w:rPr>
        <w:t xml:space="preserve"> 자본주의 사회의 참된 대안, 보노보 은행</w:t>
      </w:r>
    </w:p>
    <w:p w:rsidR="004902E3" w:rsidRPr="009727E9" w:rsidRDefault="004902E3" w:rsidP="003323C9">
      <w:pPr>
        <w:widowControl/>
        <w:wordWrap/>
        <w:autoSpaceDE/>
        <w:snapToGrid w:val="0"/>
        <w:spacing w:line="276" w:lineRule="auto"/>
        <w:rPr>
          <w:rFonts w:asciiTheme="minorHAnsi" w:eastAsiaTheme="minorHAnsi" w:hAnsiTheme="minorHAnsi" w:cs="굴림"/>
          <w:bCs/>
          <w:color w:val="000000"/>
          <w:kern w:val="0"/>
          <w:sz w:val="18"/>
          <w:szCs w:val="18"/>
        </w:rPr>
      </w:pPr>
    </w:p>
    <w:p w:rsidR="004902E3" w:rsidRDefault="0020759C" w:rsidP="004902E3">
      <w:pPr>
        <w:widowControl/>
        <w:wordWrap/>
        <w:autoSpaceDE/>
        <w:snapToGrid w:val="0"/>
        <w:spacing w:line="276" w:lineRule="auto"/>
        <w:rPr>
          <w:rFonts w:asciiTheme="minorHAnsi" w:eastAsiaTheme="minorHAnsi" w:hAnsiTheme="minorHAnsi" w:cs="굴림"/>
          <w:bCs/>
          <w:color w:val="000000"/>
          <w:kern w:val="0"/>
          <w:sz w:val="18"/>
          <w:szCs w:val="18"/>
        </w:rPr>
      </w:pPr>
      <w:r w:rsidRPr="0020759C">
        <w:rPr>
          <w:rFonts w:asciiTheme="minorHAnsi" w:eastAsiaTheme="minorHAnsi" w:hAnsiTheme="minorHAnsi" w:cs="굴림" w:hint="eastAsia"/>
          <w:bCs/>
          <w:color w:val="000000"/>
          <w:kern w:val="0"/>
          <w:sz w:val="18"/>
          <w:szCs w:val="18"/>
        </w:rPr>
        <w:t>글로벌</w:t>
      </w:r>
      <w:r w:rsidRPr="0020759C">
        <w:rPr>
          <w:rFonts w:asciiTheme="minorHAnsi" w:eastAsiaTheme="minorHAnsi" w:hAnsiTheme="minorHAnsi" w:cs="굴림"/>
          <w:bCs/>
          <w:color w:val="000000"/>
          <w:kern w:val="0"/>
          <w:sz w:val="18"/>
          <w:szCs w:val="18"/>
        </w:rPr>
        <w:t xml:space="preserve"> 금융 위기 이후 영미ㆍ유럽권에서는 보노보 은행이 내세우는 가치에 주목하며, 보노보 은행을 각박한 주주 자본주의 사회를 헤쳐 나갈 희망으로 삼고 있다. 그럼에도 아직 우리나라에서는 금융에 대한 다른 생각을 할 여력도, 보노보 은행에 대한 인식도 부족한 것이 사실이다. 이런 현실을 타개하기 위해 한국을 대표하는 사회적 금융 전문가 10명이 머리를 맞댔다. 『보노보 은행』은 한국사회투자재단 이종수 이사장, 유병선 경향신문 논설위원, 한국사회적금융연구원 </w:t>
      </w:r>
      <w:r w:rsidRPr="0020759C">
        <w:rPr>
          <w:rFonts w:asciiTheme="minorHAnsi" w:eastAsiaTheme="minorHAnsi" w:hAnsiTheme="minorHAnsi" w:cs="굴림" w:hint="eastAsia"/>
          <w:bCs/>
          <w:color w:val="000000"/>
          <w:kern w:val="0"/>
          <w:sz w:val="18"/>
          <w:szCs w:val="18"/>
        </w:rPr>
        <w:t>문진수</w:t>
      </w:r>
      <w:r w:rsidRPr="0020759C">
        <w:rPr>
          <w:rFonts w:asciiTheme="minorHAnsi" w:eastAsiaTheme="minorHAnsi" w:hAnsiTheme="minorHAnsi" w:cs="굴림"/>
          <w:bCs/>
          <w:color w:val="000000"/>
          <w:kern w:val="0"/>
          <w:sz w:val="18"/>
          <w:szCs w:val="18"/>
        </w:rPr>
        <w:t xml:space="preserve"> 원장 등이 1년여 동안 좀 더 나은 세상을 만들고 있는 영미ㆍ유럽권의 보노보 은행들을 공부하고 사례를 모아 만든 책이다. 침팬지 은행이 내팽개친 ‘금융의 사회적 책임’을 끌어안고 금융이 금융다움의 새 길을 여는 창조적 파괴의 생생한 현장을 이 책에서 확인할 수 있다.</w:t>
      </w:r>
    </w:p>
    <w:p w:rsidR="003323C9" w:rsidRDefault="003323C9" w:rsidP="003323C9">
      <w:pPr>
        <w:widowControl/>
        <w:wordWrap/>
        <w:autoSpaceDE/>
        <w:snapToGrid w:val="0"/>
        <w:spacing w:line="276" w:lineRule="auto"/>
        <w:rPr>
          <w:rFonts w:asciiTheme="minorHAnsi" w:eastAsiaTheme="minorHAnsi" w:hAnsiTheme="minorHAnsi" w:cs="굴림"/>
          <w:bCs/>
          <w:color w:val="000000"/>
          <w:kern w:val="0"/>
          <w:sz w:val="18"/>
          <w:szCs w:val="18"/>
        </w:rPr>
      </w:pPr>
    </w:p>
    <w:p w:rsidR="0020759C" w:rsidRDefault="0020759C" w:rsidP="003323C9">
      <w:pPr>
        <w:widowControl/>
        <w:wordWrap/>
        <w:autoSpaceDE/>
        <w:snapToGrid w:val="0"/>
        <w:spacing w:line="276" w:lineRule="auto"/>
        <w:rPr>
          <w:rFonts w:asciiTheme="minorHAnsi" w:eastAsiaTheme="minorHAnsi" w:hAnsiTheme="minorHAnsi" w:cs="굴림"/>
          <w:bCs/>
          <w:color w:val="000000"/>
          <w:kern w:val="0"/>
          <w:sz w:val="18"/>
          <w:szCs w:val="18"/>
        </w:rPr>
      </w:pPr>
    </w:p>
    <w:p w:rsidR="004902E3" w:rsidRDefault="004902E3" w:rsidP="003323C9">
      <w:pPr>
        <w:widowControl/>
        <w:wordWrap/>
        <w:autoSpaceDE/>
        <w:snapToGrid w:val="0"/>
        <w:spacing w:line="276" w:lineRule="auto"/>
        <w:rPr>
          <w:rFonts w:asciiTheme="minorHAnsi" w:eastAsiaTheme="minorHAnsi" w:hAnsiTheme="minorHAnsi" w:cs="굴림"/>
          <w:bCs/>
          <w:color w:val="000000"/>
          <w:kern w:val="0"/>
          <w:sz w:val="18"/>
          <w:szCs w:val="18"/>
        </w:rPr>
      </w:pPr>
    </w:p>
    <w:p w:rsidR="00BB41FE" w:rsidRDefault="0020759C" w:rsidP="003323C9">
      <w:pPr>
        <w:widowControl/>
        <w:wordWrap/>
        <w:autoSpaceDE/>
        <w:snapToGrid w:val="0"/>
        <w:spacing w:line="276" w:lineRule="auto"/>
        <w:rPr>
          <w:rFonts w:asciiTheme="minorHAnsi" w:eastAsiaTheme="minorHAnsi" w:hAnsiTheme="minorHAnsi" w:cs="굴림"/>
          <w:b/>
          <w:bCs/>
          <w:color w:val="000000"/>
          <w:kern w:val="0"/>
          <w:szCs w:val="20"/>
        </w:rPr>
      </w:pPr>
      <w:r w:rsidRPr="0020759C">
        <w:rPr>
          <w:rFonts w:asciiTheme="minorHAnsi" w:eastAsiaTheme="minorHAnsi" w:hAnsiTheme="minorHAnsi" w:cs="굴림" w:hint="eastAsia"/>
          <w:b/>
          <w:bCs/>
          <w:color w:val="000000"/>
          <w:kern w:val="0"/>
          <w:szCs w:val="20"/>
        </w:rPr>
        <w:t>“구린</w:t>
      </w:r>
      <w:r w:rsidRPr="0020759C">
        <w:rPr>
          <w:rFonts w:asciiTheme="minorHAnsi" w:eastAsiaTheme="minorHAnsi" w:hAnsiTheme="minorHAnsi" w:cs="굴림"/>
          <w:b/>
          <w:bCs/>
          <w:color w:val="000000"/>
          <w:kern w:val="0"/>
          <w:szCs w:val="20"/>
        </w:rPr>
        <w:t xml:space="preserve"> 건 사람이지, 돈이 아니다” … 1원까지 투명한 윤리적 금융</w:t>
      </w:r>
    </w:p>
    <w:p w:rsidR="004902E3" w:rsidRPr="004902E3" w:rsidRDefault="004902E3" w:rsidP="003323C9">
      <w:pPr>
        <w:widowControl/>
        <w:wordWrap/>
        <w:autoSpaceDE/>
        <w:snapToGrid w:val="0"/>
        <w:spacing w:line="276" w:lineRule="auto"/>
        <w:rPr>
          <w:rFonts w:asciiTheme="minorHAnsi" w:eastAsiaTheme="minorHAnsi" w:hAnsiTheme="minorHAnsi" w:cs="굴림"/>
          <w:bCs/>
          <w:color w:val="000000"/>
          <w:kern w:val="0"/>
          <w:sz w:val="18"/>
          <w:szCs w:val="18"/>
        </w:rPr>
      </w:pPr>
    </w:p>
    <w:p w:rsidR="003323C9" w:rsidRDefault="0020759C" w:rsidP="0020759C">
      <w:pPr>
        <w:widowControl/>
        <w:wordWrap/>
        <w:autoSpaceDE/>
        <w:snapToGrid w:val="0"/>
        <w:spacing w:line="276" w:lineRule="auto"/>
        <w:rPr>
          <w:rFonts w:asciiTheme="minorHAnsi" w:eastAsiaTheme="minorHAnsi" w:hAnsiTheme="minorHAnsi" w:cs="굴림"/>
          <w:bCs/>
          <w:color w:val="000000"/>
          <w:kern w:val="0"/>
          <w:sz w:val="18"/>
          <w:szCs w:val="18"/>
        </w:rPr>
      </w:pPr>
      <w:r w:rsidRPr="0020759C">
        <w:rPr>
          <w:rFonts w:asciiTheme="minorHAnsi" w:eastAsiaTheme="minorHAnsi" w:hAnsiTheme="minorHAnsi" w:cs="굴림" w:hint="eastAsia"/>
          <w:bCs/>
          <w:color w:val="000000"/>
          <w:kern w:val="0"/>
          <w:sz w:val="18"/>
          <w:szCs w:val="18"/>
        </w:rPr>
        <w:t>책은</w:t>
      </w:r>
      <w:r w:rsidRPr="0020759C">
        <w:rPr>
          <w:rFonts w:asciiTheme="minorHAnsi" w:eastAsiaTheme="minorHAnsi" w:hAnsiTheme="minorHAnsi" w:cs="굴림"/>
          <w:bCs/>
          <w:color w:val="000000"/>
          <w:kern w:val="0"/>
          <w:sz w:val="18"/>
          <w:szCs w:val="18"/>
        </w:rPr>
        <w:t xml:space="preserve"> 크게 두 부분으로 나뉘는데 1부에서는 제도권에서 침팬지 은행과 당당히 어깨를 겨루는 보노보 은행들을, 2부에서는 정부 관련 민간 기금과 사회적 벤처 캐피털 등 다양한 사회적 금융의 사례를 소개한다. 이들 보노보 은행들의 가장 큰 공통점은 환경과 사람을 이롭게 하는 곳에만 투융자하고, 1원까지 투자처를 투명하게 공개하는 ‘윤리적 금융’이라는 것이다. 과연 그런 은행이 존재할까? 존재한다. 투융자할 곳을 꼼꼼하게 검토하고, 투자 내역을 낱낱이 공개하는 </w:t>
      </w:r>
      <w:r w:rsidRPr="0020759C">
        <w:rPr>
          <w:rFonts w:asciiTheme="minorHAnsi" w:eastAsiaTheme="minorHAnsi" w:hAnsiTheme="minorHAnsi" w:cs="굴림" w:hint="eastAsia"/>
          <w:bCs/>
          <w:color w:val="000000"/>
          <w:kern w:val="0"/>
          <w:sz w:val="18"/>
          <w:szCs w:val="18"/>
        </w:rPr>
        <w:t>보노보</w:t>
      </w:r>
      <w:r w:rsidRPr="0020759C">
        <w:rPr>
          <w:rFonts w:asciiTheme="minorHAnsi" w:eastAsiaTheme="minorHAnsi" w:hAnsiTheme="minorHAnsi" w:cs="굴림"/>
          <w:bCs/>
          <w:color w:val="000000"/>
          <w:kern w:val="0"/>
          <w:sz w:val="18"/>
          <w:szCs w:val="18"/>
        </w:rPr>
        <w:t xml:space="preserve"> 은행들을 만나 보자.</w:t>
      </w:r>
    </w:p>
    <w:p w:rsidR="0020759C" w:rsidRDefault="0020759C" w:rsidP="0020759C">
      <w:pPr>
        <w:widowControl/>
        <w:wordWrap/>
        <w:autoSpaceDE/>
        <w:snapToGrid w:val="0"/>
        <w:spacing w:line="276" w:lineRule="auto"/>
        <w:rPr>
          <w:rFonts w:asciiTheme="minorHAnsi" w:eastAsiaTheme="minorHAnsi" w:hAnsiTheme="minorHAnsi" w:cs="굴림"/>
          <w:bCs/>
          <w:color w:val="000000"/>
          <w:kern w:val="0"/>
          <w:sz w:val="18"/>
          <w:szCs w:val="18"/>
        </w:rPr>
      </w:pPr>
    </w:p>
    <w:p w:rsidR="0020759C" w:rsidRPr="0020759C" w:rsidRDefault="0020759C" w:rsidP="0020759C">
      <w:pPr>
        <w:widowControl/>
        <w:wordWrap/>
        <w:autoSpaceDE/>
        <w:snapToGrid w:val="0"/>
        <w:spacing w:line="276" w:lineRule="auto"/>
        <w:rPr>
          <w:rFonts w:asciiTheme="minorHAnsi" w:eastAsiaTheme="minorHAnsi" w:hAnsiTheme="minorHAnsi" w:cs="굴림"/>
          <w:b/>
          <w:bCs/>
          <w:color w:val="000000"/>
          <w:kern w:val="0"/>
          <w:sz w:val="18"/>
          <w:szCs w:val="18"/>
        </w:rPr>
      </w:pPr>
      <w:r w:rsidRPr="0020759C">
        <w:rPr>
          <w:rFonts w:asciiTheme="minorHAnsi" w:eastAsiaTheme="minorHAnsi" w:hAnsiTheme="minorHAnsi" w:cs="굴림" w:hint="eastAsia"/>
          <w:b/>
          <w:bCs/>
          <w:color w:val="000000"/>
          <w:kern w:val="0"/>
          <w:sz w:val="18"/>
          <w:szCs w:val="18"/>
        </w:rPr>
        <w:t>- 독일</w:t>
      </w:r>
      <w:r w:rsidRPr="0020759C">
        <w:rPr>
          <w:rFonts w:asciiTheme="minorHAnsi" w:eastAsiaTheme="minorHAnsi" w:hAnsiTheme="minorHAnsi" w:cs="굴림"/>
          <w:b/>
          <w:bCs/>
          <w:color w:val="000000"/>
          <w:kern w:val="0"/>
          <w:sz w:val="18"/>
          <w:szCs w:val="18"/>
        </w:rPr>
        <w:t xml:space="preserve"> GLS 은행   “더러운 사업엔 돈 대지 않는다”</w:t>
      </w:r>
    </w:p>
    <w:p w:rsidR="0020759C" w:rsidRDefault="0020759C" w:rsidP="0020759C">
      <w:pPr>
        <w:widowControl/>
        <w:wordWrap/>
        <w:autoSpaceDE/>
        <w:snapToGrid w:val="0"/>
        <w:spacing w:line="276" w:lineRule="auto"/>
        <w:rPr>
          <w:rFonts w:asciiTheme="minorHAnsi" w:eastAsiaTheme="minorHAnsi" w:hAnsiTheme="minorHAnsi" w:cs="굴림"/>
          <w:bCs/>
          <w:color w:val="000000"/>
          <w:kern w:val="0"/>
          <w:sz w:val="18"/>
          <w:szCs w:val="18"/>
        </w:rPr>
      </w:pPr>
      <w:r w:rsidRPr="0020759C">
        <w:rPr>
          <w:rFonts w:asciiTheme="minorHAnsi" w:eastAsiaTheme="minorHAnsi" w:hAnsiTheme="minorHAnsi" w:cs="굴림"/>
          <w:bCs/>
          <w:color w:val="000000"/>
          <w:kern w:val="0"/>
          <w:sz w:val="18"/>
          <w:szCs w:val="18"/>
        </w:rPr>
        <w:t xml:space="preserve">GLS은행은 대출과 투자를 할 때 지독할 정도로 엄격한 심사를 거쳐 시행한다. 환경오염을 유발하는 기업이나 아동의 노동력을 착취하는 기업, 무기나 원전으로 수입을 올리는 기업은 대출 신청 자체를 할 수 </w:t>
      </w:r>
      <w:r w:rsidRPr="0020759C">
        <w:rPr>
          <w:rFonts w:asciiTheme="minorHAnsi" w:eastAsiaTheme="minorHAnsi" w:hAnsiTheme="minorHAnsi" w:cs="굴림"/>
          <w:bCs/>
          <w:color w:val="000000"/>
          <w:kern w:val="0"/>
          <w:sz w:val="18"/>
          <w:szCs w:val="18"/>
        </w:rPr>
        <w:lastRenderedPageBreak/>
        <w:t>없다. 심지어 세상에서 가장 안전하다는 미국 재무부 채권도 사지 않는다. 미국이 최대 환경오염 유발국이라는 이유에서다. 은행을 들고나는 자금은 사외보와 인터넷 홈페이지를 통해 1유로까지 공개된다.</w:t>
      </w:r>
    </w:p>
    <w:p w:rsidR="0020759C" w:rsidRDefault="0020759C" w:rsidP="0020759C">
      <w:pPr>
        <w:widowControl/>
        <w:wordWrap/>
        <w:autoSpaceDE/>
        <w:snapToGrid w:val="0"/>
        <w:spacing w:line="276" w:lineRule="auto"/>
        <w:rPr>
          <w:rFonts w:asciiTheme="minorHAnsi" w:eastAsiaTheme="minorHAnsi" w:hAnsiTheme="minorHAnsi" w:cs="굴림"/>
          <w:bCs/>
          <w:color w:val="000000"/>
          <w:kern w:val="0"/>
          <w:sz w:val="18"/>
          <w:szCs w:val="18"/>
        </w:rPr>
      </w:pPr>
    </w:p>
    <w:p w:rsidR="0020759C" w:rsidRPr="0020759C" w:rsidRDefault="0020759C" w:rsidP="0020759C">
      <w:pPr>
        <w:widowControl/>
        <w:wordWrap/>
        <w:autoSpaceDE/>
        <w:snapToGrid w:val="0"/>
        <w:spacing w:line="276" w:lineRule="auto"/>
        <w:rPr>
          <w:rFonts w:asciiTheme="minorHAnsi" w:eastAsiaTheme="minorHAnsi" w:hAnsiTheme="minorHAnsi" w:cs="굴림"/>
          <w:b/>
          <w:bCs/>
          <w:color w:val="000000"/>
          <w:kern w:val="0"/>
          <w:sz w:val="18"/>
          <w:szCs w:val="18"/>
        </w:rPr>
      </w:pPr>
      <w:r w:rsidRPr="0020759C">
        <w:rPr>
          <w:rFonts w:asciiTheme="minorHAnsi" w:eastAsiaTheme="minorHAnsi" w:hAnsiTheme="minorHAnsi" w:cs="굴림" w:hint="eastAsia"/>
          <w:b/>
          <w:bCs/>
          <w:color w:val="000000"/>
          <w:kern w:val="0"/>
          <w:sz w:val="18"/>
          <w:szCs w:val="18"/>
        </w:rPr>
        <w:t>- 미국</w:t>
      </w:r>
      <w:r w:rsidRPr="0020759C">
        <w:rPr>
          <w:rFonts w:asciiTheme="minorHAnsi" w:eastAsiaTheme="minorHAnsi" w:hAnsiTheme="minorHAnsi" w:cs="굴림"/>
          <w:b/>
          <w:bCs/>
          <w:color w:val="000000"/>
          <w:kern w:val="0"/>
          <w:sz w:val="18"/>
          <w:szCs w:val="18"/>
        </w:rPr>
        <w:t xml:space="preserve"> 뉴 리소스 은행   “오늘 밤 당신의 돈은 어디에 투자될까?”</w:t>
      </w:r>
    </w:p>
    <w:p w:rsidR="0020759C" w:rsidRDefault="0020759C" w:rsidP="0020759C">
      <w:pPr>
        <w:widowControl/>
        <w:wordWrap/>
        <w:autoSpaceDE/>
        <w:snapToGrid w:val="0"/>
        <w:spacing w:line="276" w:lineRule="auto"/>
        <w:rPr>
          <w:rFonts w:asciiTheme="minorHAnsi" w:eastAsiaTheme="minorHAnsi" w:hAnsiTheme="minorHAnsi" w:cs="굴림"/>
          <w:bCs/>
          <w:color w:val="000000"/>
          <w:kern w:val="0"/>
          <w:sz w:val="18"/>
          <w:szCs w:val="18"/>
        </w:rPr>
      </w:pPr>
      <w:r w:rsidRPr="0020759C">
        <w:rPr>
          <w:rFonts w:asciiTheme="minorHAnsi" w:eastAsiaTheme="minorHAnsi" w:hAnsiTheme="minorHAnsi" w:cs="굴림" w:hint="eastAsia"/>
          <w:bCs/>
          <w:color w:val="000000"/>
          <w:kern w:val="0"/>
          <w:sz w:val="18"/>
          <w:szCs w:val="18"/>
        </w:rPr>
        <w:t>미국</w:t>
      </w:r>
      <w:r w:rsidRPr="0020759C">
        <w:rPr>
          <w:rFonts w:asciiTheme="minorHAnsi" w:eastAsiaTheme="minorHAnsi" w:hAnsiTheme="minorHAnsi" w:cs="굴림"/>
          <w:bCs/>
          <w:color w:val="000000"/>
          <w:kern w:val="0"/>
          <w:sz w:val="18"/>
          <w:szCs w:val="18"/>
        </w:rPr>
        <w:t xml:space="preserve"> 최초의 녹색 은행</w:t>
      </w:r>
      <w:r w:rsidR="00D919DB">
        <w:rPr>
          <w:rFonts w:asciiTheme="minorHAnsi" w:eastAsiaTheme="minorHAnsi" w:hAnsiTheme="minorHAnsi" w:cs="굴림" w:hint="eastAsia"/>
          <w:bCs/>
          <w:color w:val="000000"/>
          <w:kern w:val="0"/>
          <w:sz w:val="18"/>
          <w:szCs w:val="18"/>
        </w:rPr>
        <w:t>인 뉴 리소스 은행은</w:t>
      </w:r>
      <w:r w:rsidRPr="0020759C">
        <w:rPr>
          <w:rFonts w:asciiTheme="minorHAnsi" w:eastAsiaTheme="minorHAnsi" w:hAnsiTheme="minorHAnsi" w:cs="굴림"/>
          <w:bCs/>
          <w:color w:val="000000"/>
          <w:kern w:val="0"/>
          <w:sz w:val="18"/>
          <w:szCs w:val="18"/>
        </w:rPr>
        <w:t xml:space="preserve"> 주로 신재생에너지, 에너지 효율 제고 기술, 유기농 먹거리, 환경 제품 등 친환경 사회적 기업에 집중적으로 금융 서비스를 제공한다.  “오늘밤 당신의 돈은 어디에 투자될까요?” 이런 광고 카피를 내세우며 고객이 맡긴 돈이 사람과 공동체와 환경을 이롭게 하는 데에만 쓰인다는 것을 강조한다. 그와 동시에 자신의 돈이 사회적ㆍ환경적 가치를 위해 활용되기를 원하는 윤리적 금융 고객의 유치에도 힘쓰고 있다.</w:t>
      </w:r>
    </w:p>
    <w:p w:rsidR="009727E9" w:rsidRPr="00D919DB" w:rsidRDefault="009727E9" w:rsidP="0020759C">
      <w:pPr>
        <w:widowControl/>
        <w:wordWrap/>
        <w:autoSpaceDE/>
        <w:snapToGrid w:val="0"/>
        <w:spacing w:line="276" w:lineRule="auto"/>
        <w:rPr>
          <w:rFonts w:asciiTheme="minorHAnsi" w:eastAsiaTheme="minorHAnsi" w:hAnsiTheme="minorHAnsi" w:cs="굴림"/>
          <w:bCs/>
          <w:color w:val="000000"/>
          <w:kern w:val="0"/>
          <w:sz w:val="18"/>
          <w:szCs w:val="18"/>
        </w:rPr>
      </w:pPr>
    </w:p>
    <w:p w:rsidR="009727E9" w:rsidRDefault="009727E9" w:rsidP="0020759C">
      <w:pPr>
        <w:widowControl/>
        <w:wordWrap/>
        <w:autoSpaceDE/>
        <w:snapToGrid w:val="0"/>
        <w:spacing w:line="276" w:lineRule="auto"/>
        <w:rPr>
          <w:rFonts w:asciiTheme="minorHAnsi" w:eastAsiaTheme="minorHAnsi" w:hAnsiTheme="minorHAnsi" w:cs="굴림"/>
          <w:bCs/>
          <w:color w:val="000000"/>
          <w:kern w:val="0"/>
          <w:sz w:val="18"/>
          <w:szCs w:val="18"/>
        </w:rPr>
      </w:pPr>
    </w:p>
    <w:p w:rsidR="009727E9" w:rsidRDefault="009727E9" w:rsidP="0020759C">
      <w:pPr>
        <w:widowControl/>
        <w:wordWrap/>
        <w:autoSpaceDE/>
        <w:snapToGrid w:val="0"/>
        <w:spacing w:line="276" w:lineRule="auto"/>
        <w:rPr>
          <w:rFonts w:asciiTheme="minorHAnsi" w:eastAsiaTheme="minorHAnsi" w:hAnsiTheme="minorHAnsi" w:cs="굴림"/>
          <w:bCs/>
          <w:color w:val="000000"/>
          <w:kern w:val="0"/>
          <w:sz w:val="18"/>
          <w:szCs w:val="18"/>
        </w:rPr>
      </w:pPr>
    </w:p>
    <w:p w:rsidR="009727E9" w:rsidRDefault="009727E9" w:rsidP="009727E9">
      <w:pPr>
        <w:widowControl/>
        <w:wordWrap/>
        <w:autoSpaceDE/>
        <w:snapToGrid w:val="0"/>
        <w:spacing w:line="276" w:lineRule="auto"/>
        <w:rPr>
          <w:rFonts w:asciiTheme="minorHAnsi" w:eastAsiaTheme="minorHAnsi" w:hAnsiTheme="minorHAnsi" w:cs="굴림"/>
          <w:b/>
          <w:bCs/>
          <w:color w:val="000000"/>
          <w:kern w:val="0"/>
          <w:szCs w:val="20"/>
        </w:rPr>
      </w:pPr>
      <w:r w:rsidRPr="009727E9">
        <w:rPr>
          <w:rFonts w:asciiTheme="minorHAnsi" w:eastAsiaTheme="minorHAnsi" w:hAnsiTheme="minorHAnsi" w:cs="굴림" w:hint="eastAsia"/>
          <w:b/>
          <w:bCs/>
          <w:color w:val="000000"/>
          <w:kern w:val="0"/>
          <w:szCs w:val="20"/>
        </w:rPr>
        <w:t xml:space="preserve"> “금융</w:t>
      </w:r>
      <w:r w:rsidRPr="009727E9">
        <w:rPr>
          <w:rFonts w:asciiTheme="minorHAnsi" w:eastAsiaTheme="minorHAnsi" w:hAnsiTheme="minorHAnsi" w:cs="굴림"/>
          <w:b/>
          <w:bCs/>
          <w:color w:val="000000"/>
          <w:kern w:val="0"/>
          <w:szCs w:val="20"/>
        </w:rPr>
        <w:t xml:space="preserve"> 사각지대에서도 용은 난다” … 지역사회를 키우는 공존의 금융</w:t>
      </w:r>
    </w:p>
    <w:p w:rsidR="009727E9" w:rsidRPr="004902E3" w:rsidRDefault="009727E9" w:rsidP="009727E9">
      <w:pPr>
        <w:widowControl/>
        <w:wordWrap/>
        <w:autoSpaceDE/>
        <w:snapToGrid w:val="0"/>
        <w:spacing w:line="276" w:lineRule="auto"/>
        <w:rPr>
          <w:rFonts w:asciiTheme="minorHAnsi" w:eastAsiaTheme="minorHAnsi" w:hAnsiTheme="minorHAnsi" w:cs="굴림"/>
          <w:bCs/>
          <w:color w:val="000000"/>
          <w:kern w:val="0"/>
          <w:sz w:val="18"/>
          <w:szCs w:val="18"/>
        </w:rPr>
      </w:pPr>
    </w:p>
    <w:p w:rsidR="009727E9" w:rsidRDefault="009727E9" w:rsidP="009727E9">
      <w:pPr>
        <w:widowControl/>
        <w:wordWrap/>
        <w:autoSpaceDE/>
        <w:snapToGrid w:val="0"/>
        <w:spacing w:line="276" w:lineRule="auto"/>
        <w:rPr>
          <w:rFonts w:asciiTheme="minorHAnsi" w:eastAsiaTheme="minorHAnsi" w:hAnsiTheme="minorHAnsi" w:cs="굴림"/>
          <w:bCs/>
          <w:color w:val="000000"/>
          <w:kern w:val="0"/>
          <w:sz w:val="18"/>
          <w:szCs w:val="18"/>
        </w:rPr>
      </w:pPr>
      <w:r w:rsidRPr="009727E9">
        <w:rPr>
          <w:rFonts w:asciiTheme="minorHAnsi" w:eastAsiaTheme="minorHAnsi" w:hAnsiTheme="minorHAnsi" w:cs="굴림" w:hint="eastAsia"/>
          <w:bCs/>
          <w:color w:val="000000"/>
          <w:kern w:val="0"/>
          <w:sz w:val="18"/>
          <w:szCs w:val="18"/>
        </w:rPr>
        <w:t>보노보</w:t>
      </w:r>
      <w:r w:rsidRPr="009727E9">
        <w:rPr>
          <w:rFonts w:asciiTheme="minorHAnsi" w:eastAsiaTheme="minorHAnsi" w:hAnsiTheme="minorHAnsi" w:cs="굴림"/>
          <w:bCs/>
          <w:color w:val="000000"/>
          <w:kern w:val="0"/>
          <w:sz w:val="18"/>
          <w:szCs w:val="18"/>
        </w:rPr>
        <w:t xml:space="preserve"> 은행은 열린 유대를 바탕으로 사회적으로 소외된 사람이나 경제적으로 낙후된 지역을 돕는다. 사람과 사람을 잇고, 고객과 금융의 대화를 유도하여 공존할 수 있는 토대를 만드는 것이다. 가난한 유학생을 어엿한 음식점의 사장으로 변신시키고, 해마다 1억 명 이상의 아프리카인을 말라리아의 공포에서 해방시킨 보노보 은행의 사례는 소외 계층과 지역 격차 문제로 고민하는 우리 사회에 큰 시사점을 준다.</w:t>
      </w:r>
    </w:p>
    <w:p w:rsidR="009727E9" w:rsidRPr="00D919DB" w:rsidRDefault="009727E9" w:rsidP="009727E9">
      <w:pPr>
        <w:widowControl/>
        <w:wordWrap/>
        <w:autoSpaceDE/>
        <w:snapToGrid w:val="0"/>
        <w:spacing w:line="276" w:lineRule="auto"/>
        <w:rPr>
          <w:rFonts w:asciiTheme="minorHAnsi" w:eastAsiaTheme="minorHAnsi" w:hAnsiTheme="minorHAnsi" w:cs="굴림"/>
          <w:bCs/>
          <w:color w:val="000000"/>
          <w:kern w:val="0"/>
          <w:sz w:val="18"/>
          <w:szCs w:val="18"/>
        </w:rPr>
      </w:pPr>
    </w:p>
    <w:p w:rsidR="009727E9" w:rsidRPr="0020759C" w:rsidRDefault="009727E9" w:rsidP="009727E9">
      <w:pPr>
        <w:widowControl/>
        <w:wordWrap/>
        <w:autoSpaceDE/>
        <w:snapToGrid w:val="0"/>
        <w:spacing w:line="276" w:lineRule="auto"/>
        <w:rPr>
          <w:rFonts w:asciiTheme="minorHAnsi" w:eastAsiaTheme="minorHAnsi" w:hAnsiTheme="minorHAnsi" w:cs="굴림"/>
          <w:b/>
          <w:bCs/>
          <w:color w:val="000000"/>
          <w:kern w:val="0"/>
          <w:sz w:val="18"/>
          <w:szCs w:val="18"/>
        </w:rPr>
      </w:pPr>
      <w:r w:rsidRPr="0020759C">
        <w:rPr>
          <w:rFonts w:asciiTheme="minorHAnsi" w:eastAsiaTheme="minorHAnsi" w:hAnsiTheme="minorHAnsi" w:cs="굴림" w:hint="eastAsia"/>
          <w:b/>
          <w:bCs/>
          <w:color w:val="000000"/>
          <w:kern w:val="0"/>
          <w:sz w:val="18"/>
          <w:szCs w:val="18"/>
        </w:rPr>
        <w:t xml:space="preserve">- </w:t>
      </w:r>
      <w:r w:rsidRPr="009727E9">
        <w:rPr>
          <w:rFonts w:asciiTheme="minorHAnsi" w:eastAsiaTheme="minorHAnsi" w:hAnsiTheme="minorHAnsi" w:cs="굴림" w:hint="eastAsia"/>
          <w:b/>
          <w:bCs/>
          <w:color w:val="000000"/>
          <w:kern w:val="0"/>
          <w:sz w:val="18"/>
          <w:szCs w:val="18"/>
        </w:rPr>
        <w:t>캐나다</w:t>
      </w:r>
      <w:r w:rsidRPr="009727E9">
        <w:rPr>
          <w:rFonts w:asciiTheme="minorHAnsi" w:eastAsiaTheme="minorHAnsi" w:hAnsiTheme="minorHAnsi" w:cs="굴림"/>
          <w:b/>
          <w:bCs/>
          <w:color w:val="000000"/>
          <w:kern w:val="0"/>
          <w:sz w:val="18"/>
          <w:szCs w:val="18"/>
        </w:rPr>
        <w:t xml:space="preserve"> 밴시티</w:t>
      </w:r>
      <w:r w:rsidRPr="0020759C">
        <w:rPr>
          <w:rFonts w:asciiTheme="minorHAnsi" w:eastAsiaTheme="minorHAnsi" w:hAnsiTheme="minorHAnsi" w:cs="굴림"/>
          <w:b/>
          <w:bCs/>
          <w:color w:val="000000"/>
          <w:kern w:val="0"/>
          <w:sz w:val="18"/>
          <w:szCs w:val="18"/>
        </w:rPr>
        <w:t xml:space="preserve">   </w:t>
      </w:r>
      <w:r w:rsidRPr="009727E9">
        <w:rPr>
          <w:rFonts w:asciiTheme="minorHAnsi" w:eastAsiaTheme="minorHAnsi" w:hAnsiTheme="minorHAnsi" w:cs="굴림" w:hint="eastAsia"/>
          <w:b/>
          <w:bCs/>
          <w:color w:val="000000"/>
          <w:kern w:val="0"/>
          <w:sz w:val="18"/>
          <w:szCs w:val="18"/>
        </w:rPr>
        <w:t>“지역민의</w:t>
      </w:r>
      <w:r w:rsidRPr="009727E9">
        <w:rPr>
          <w:rFonts w:asciiTheme="minorHAnsi" w:eastAsiaTheme="minorHAnsi" w:hAnsiTheme="minorHAnsi" w:cs="굴림"/>
          <w:b/>
          <w:bCs/>
          <w:color w:val="000000"/>
          <w:kern w:val="0"/>
          <w:sz w:val="18"/>
          <w:szCs w:val="18"/>
        </w:rPr>
        <w:t xml:space="preserve"> 꿈을 응원하는 감동의 자본”</w:t>
      </w:r>
    </w:p>
    <w:p w:rsidR="009727E9" w:rsidRDefault="009727E9" w:rsidP="009727E9">
      <w:pPr>
        <w:widowControl/>
        <w:wordWrap/>
        <w:autoSpaceDE/>
        <w:snapToGrid w:val="0"/>
        <w:spacing w:line="276" w:lineRule="auto"/>
        <w:rPr>
          <w:rFonts w:asciiTheme="minorHAnsi" w:eastAsiaTheme="minorHAnsi" w:hAnsiTheme="minorHAnsi" w:cs="굴림"/>
          <w:bCs/>
          <w:color w:val="000000"/>
          <w:kern w:val="0"/>
          <w:sz w:val="18"/>
          <w:szCs w:val="18"/>
        </w:rPr>
      </w:pPr>
      <w:r w:rsidRPr="009727E9">
        <w:rPr>
          <w:rFonts w:asciiTheme="minorHAnsi" w:eastAsiaTheme="minorHAnsi" w:hAnsiTheme="minorHAnsi" w:cs="굴림"/>
          <w:bCs/>
          <w:color w:val="000000"/>
          <w:kern w:val="0"/>
          <w:sz w:val="18"/>
          <w:szCs w:val="18"/>
        </w:rPr>
        <w:t>1946년 밴쿠버 시민 14명이 5달러씩 출자하며 시작해 현재는 캐나다 최대의 신용협동조합으로 성장한 밴시티는 밴쿠버 지역의 개발과 지역민의 성장을 최우선으로 하는 지역 밀착형 금융기관이다. 기존 신협들이 배타적인 유대성을 가진 반면, 밴시티는 열린 유대를 지향한다. 밴쿠버의 시민이라면 인종, 언어, 직업을 불문하고 금고의 문을 연다. 터키 출신 가난한 유학생의 음식점 창업을 응원하며 창업 자금을 지원해, 개업 2년 만에 하루에 1000여 명의 손님이 드</w:t>
      </w:r>
      <w:r w:rsidRPr="009727E9">
        <w:rPr>
          <w:rFonts w:asciiTheme="minorHAnsi" w:eastAsiaTheme="minorHAnsi" w:hAnsiTheme="minorHAnsi" w:cs="굴림" w:hint="eastAsia"/>
          <w:bCs/>
          <w:color w:val="000000"/>
          <w:kern w:val="0"/>
          <w:sz w:val="18"/>
          <w:szCs w:val="18"/>
        </w:rPr>
        <w:t>나드는</w:t>
      </w:r>
      <w:r w:rsidRPr="009727E9">
        <w:rPr>
          <w:rFonts w:asciiTheme="minorHAnsi" w:eastAsiaTheme="minorHAnsi" w:hAnsiTheme="minorHAnsi" w:cs="굴림"/>
          <w:bCs/>
          <w:color w:val="000000"/>
          <w:kern w:val="0"/>
          <w:sz w:val="18"/>
          <w:szCs w:val="18"/>
        </w:rPr>
        <w:t xml:space="preserve"> 소문난 맛집으로 키워낸 사례는 밴시티의 지역 지향성을 잘 보여 준다.</w:t>
      </w:r>
    </w:p>
    <w:p w:rsidR="009727E9" w:rsidRDefault="009727E9" w:rsidP="009727E9">
      <w:pPr>
        <w:widowControl/>
        <w:wordWrap/>
        <w:autoSpaceDE/>
        <w:snapToGrid w:val="0"/>
        <w:spacing w:line="276" w:lineRule="auto"/>
        <w:rPr>
          <w:rFonts w:asciiTheme="minorHAnsi" w:eastAsiaTheme="minorHAnsi" w:hAnsiTheme="minorHAnsi" w:cs="굴림"/>
          <w:bCs/>
          <w:color w:val="000000"/>
          <w:kern w:val="0"/>
          <w:sz w:val="18"/>
          <w:szCs w:val="18"/>
        </w:rPr>
      </w:pPr>
    </w:p>
    <w:p w:rsidR="009727E9" w:rsidRPr="0020759C" w:rsidRDefault="009727E9" w:rsidP="009727E9">
      <w:pPr>
        <w:widowControl/>
        <w:wordWrap/>
        <w:autoSpaceDE/>
        <w:snapToGrid w:val="0"/>
        <w:spacing w:line="276" w:lineRule="auto"/>
        <w:rPr>
          <w:rFonts w:asciiTheme="minorHAnsi" w:eastAsiaTheme="minorHAnsi" w:hAnsiTheme="minorHAnsi" w:cs="굴림"/>
          <w:b/>
          <w:bCs/>
          <w:color w:val="000000"/>
          <w:kern w:val="0"/>
          <w:sz w:val="18"/>
          <w:szCs w:val="18"/>
        </w:rPr>
      </w:pPr>
      <w:r w:rsidRPr="0020759C">
        <w:rPr>
          <w:rFonts w:asciiTheme="minorHAnsi" w:eastAsiaTheme="minorHAnsi" w:hAnsiTheme="minorHAnsi" w:cs="굴림" w:hint="eastAsia"/>
          <w:b/>
          <w:bCs/>
          <w:color w:val="000000"/>
          <w:kern w:val="0"/>
          <w:sz w:val="18"/>
          <w:szCs w:val="18"/>
        </w:rPr>
        <w:t xml:space="preserve">- </w:t>
      </w:r>
      <w:r w:rsidRPr="009727E9">
        <w:rPr>
          <w:rFonts w:asciiTheme="minorHAnsi" w:eastAsiaTheme="minorHAnsi" w:hAnsiTheme="minorHAnsi" w:cs="굴림" w:hint="eastAsia"/>
          <w:b/>
          <w:bCs/>
          <w:color w:val="000000"/>
          <w:kern w:val="0"/>
          <w:sz w:val="18"/>
          <w:szCs w:val="18"/>
        </w:rPr>
        <w:t>미국</w:t>
      </w:r>
      <w:r w:rsidRPr="009727E9">
        <w:rPr>
          <w:rFonts w:asciiTheme="minorHAnsi" w:eastAsiaTheme="minorHAnsi" w:hAnsiTheme="minorHAnsi" w:cs="굴림"/>
          <w:b/>
          <w:bCs/>
          <w:color w:val="000000"/>
          <w:kern w:val="0"/>
          <w:sz w:val="18"/>
          <w:szCs w:val="18"/>
        </w:rPr>
        <w:t xml:space="preserve"> 어큐먼 펀드</w:t>
      </w:r>
      <w:r w:rsidRPr="0020759C">
        <w:rPr>
          <w:rFonts w:asciiTheme="minorHAnsi" w:eastAsiaTheme="minorHAnsi" w:hAnsiTheme="minorHAnsi" w:cs="굴림"/>
          <w:b/>
          <w:bCs/>
          <w:color w:val="000000"/>
          <w:kern w:val="0"/>
          <w:sz w:val="18"/>
          <w:szCs w:val="18"/>
        </w:rPr>
        <w:t xml:space="preserve">   </w:t>
      </w:r>
      <w:r w:rsidRPr="009727E9">
        <w:rPr>
          <w:rFonts w:asciiTheme="minorHAnsi" w:eastAsiaTheme="minorHAnsi" w:hAnsiTheme="minorHAnsi" w:cs="굴림" w:hint="eastAsia"/>
          <w:b/>
          <w:bCs/>
          <w:color w:val="000000"/>
          <w:kern w:val="0"/>
          <w:sz w:val="18"/>
          <w:szCs w:val="18"/>
        </w:rPr>
        <w:t>“</w:t>
      </w:r>
      <w:r w:rsidRPr="009727E9">
        <w:rPr>
          <w:rFonts w:asciiTheme="minorHAnsi" w:eastAsiaTheme="minorHAnsi" w:hAnsiTheme="minorHAnsi" w:cs="굴림"/>
          <w:b/>
          <w:bCs/>
          <w:color w:val="000000"/>
          <w:kern w:val="0"/>
          <w:sz w:val="18"/>
          <w:szCs w:val="18"/>
        </w:rPr>
        <w:t>1명의 혁신가에게 투자해 1억 명의 생명을 살린다”</w:t>
      </w:r>
    </w:p>
    <w:p w:rsidR="009727E9" w:rsidRDefault="009727E9" w:rsidP="0020759C">
      <w:pPr>
        <w:widowControl/>
        <w:wordWrap/>
        <w:autoSpaceDE/>
        <w:snapToGrid w:val="0"/>
        <w:spacing w:line="276" w:lineRule="auto"/>
        <w:rPr>
          <w:rFonts w:asciiTheme="minorHAnsi" w:eastAsiaTheme="minorHAnsi" w:hAnsiTheme="minorHAnsi" w:cs="굴림"/>
          <w:bCs/>
          <w:color w:val="000000"/>
          <w:kern w:val="0"/>
          <w:sz w:val="18"/>
          <w:szCs w:val="18"/>
        </w:rPr>
      </w:pPr>
      <w:r w:rsidRPr="009727E9">
        <w:rPr>
          <w:rFonts w:asciiTheme="minorHAnsi" w:eastAsiaTheme="minorHAnsi" w:hAnsiTheme="minorHAnsi" w:cs="굴림" w:hint="eastAsia"/>
          <w:bCs/>
          <w:color w:val="000000"/>
          <w:kern w:val="0"/>
          <w:sz w:val="18"/>
          <w:szCs w:val="18"/>
        </w:rPr>
        <w:t>어큐먼</w:t>
      </w:r>
      <w:r w:rsidRPr="009727E9">
        <w:rPr>
          <w:rFonts w:asciiTheme="minorHAnsi" w:eastAsiaTheme="minorHAnsi" w:hAnsiTheme="minorHAnsi" w:cs="굴림"/>
          <w:bCs/>
          <w:color w:val="000000"/>
          <w:kern w:val="0"/>
          <w:sz w:val="18"/>
          <w:szCs w:val="18"/>
        </w:rPr>
        <w:t xml:space="preserve"> 펀드는 자선 사업가와 재단, 민간 기업에서 기부를 받아 비전과 능력을 지닌 사회적 기업과 기업가에게 투자하는 벤처 캐피털이다. 단지 보조금을 주는 데 그치는 전통적 기부 방식에서 벗어나 건강, 물, 주택, 대체에너지, 농업, 교육 등의 분야에서 빈곤층의 삶의 질을 향상시킬 수 있는 사회적 기업과 기업가에게 투자하여 전 지구적인 변화를 이끌어낸다. 2003년에는 탄자니아 섬유 업체인 에이투제트를 이끄는 아누즈라는 사업가를 발굴하고, 잘 찢어지지 않는 살충 처리 모기장을 만들도록 지원하여 매년 2000만 장의 모기장을 생산하는 업체로 키웠다. 말라리아가 극심한 아프리카 지역으로 보내지는 이 2000만 장의 모기장은 가구당 5명으로 계산할 경우 해마다 1억 명 이상이 혜택을 보는 셈이다.</w:t>
      </w:r>
    </w:p>
    <w:p w:rsidR="009727E9" w:rsidRDefault="009727E9" w:rsidP="0020759C">
      <w:pPr>
        <w:widowControl/>
        <w:wordWrap/>
        <w:autoSpaceDE/>
        <w:snapToGrid w:val="0"/>
        <w:spacing w:line="276" w:lineRule="auto"/>
        <w:rPr>
          <w:rFonts w:asciiTheme="minorHAnsi" w:eastAsiaTheme="minorHAnsi" w:hAnsiTheme="minorHAnsi" w:cs="굴림"/>
          <w:bCs/>
          <w:color w:val="000000"/>
          <w:kern w:val="0"/>
          <w:sz w:val="18"/>
          <w:szCs w:val="18"/>
        </w:rPr>
      </w:pPr>
    </w:p>
    <w:p w:rsidR="009727E9" w:rsidRDefault="009727E9" w:rsidP="0020759C">
      <w:pPr>
        <w:widowControl/>
        <w:wordWrap/>
        <w:autoSpaceDE/>
        <w:snapToGrid w:val="0"/>
        <w:spacing w:line="276" w:lineRule="auto"/>
        <w:rPr>
          <w:rFonts w:asciiTheme="minorHAnsi" w:eastAsiaTheme="minorHAnsi" w:hAnsiTheme="minorHAnsi" w:cs="굴림"/>
          <w:bCs/>
          <w:color w:val="000000"/>
          <w:kern w:val="0"/>
          <w:sz w:val="18"/>
          <w:szCs w:val="18"/>
        </w:rPr>
      </w:pPr>
    </w:p>
    <w:p w:rsidR="009727E9" w:rsidRDefault="009727E9" w:rsidP="0020759C">
      <w:pPr>
        <w:widowControl/>
        <w:wordWrap/>
        <w:autoSpaceDE/>
        <w:snapToGrid w:val="0"/>
        <w:spacing w:line="276" w:lineRule="auto"/>
        <w:rPr>
          <w:rFonts w:asciiTheme="minorHAnsi" w:eastAsiaTheme="minorHAnsi" w:hAnsiTheme="minorHAnsi" w:cs="굴림"/>
          <w:bCs/>
          <w:color w:val="000000"/>
          <w:kern w:val="0"/>
          <w:sz w:val="18"/>
          <w:szCs w:val="18"/>
        </w:rPr>
      </w:pPr>
    </w:p>
    <w:p w:rsidR="009727E9" w:rsidRDefault="009727E9" w:rsidP="009727E9">
      <w:pPr>
        <w:widowControl/>
        <w:wordWrap/>
        <w:autoSpaceDE/>
        <w:snapToGrid w:val="0"/>
        <w:spacing w:line="276" w:lineRule="auto"/>
        <w:rPr>
          <w:rFonts w:asciiTheme="minorHAnsi" w:eastAsiaTheme="minorHAnsi" w:hAnsiTheme="minorHAnsi" w:cs="굴림"/>
          <w:b/>
          <w:bCs/>
          <w:color w:val="000000"/>
          <w:kern w:val="0"/>
          <w:szCs w:val="20"/>
        </w:rPr>
      </w:pPr>
      <w:r w:rsidRPr="009727E9">
        <w:rPr>
          <w:rFonts w:asciiTheme="minorHAnsi" w:eastAsiaTheme="minorHAnsi" w:hAnsiTheme="minorHAnsi" w:cs="굴림" w:hint="eastAsia"/>
          <w:b/>
          <w:bCs/>
          <w:color w:val="000000"/>
          <w:kern w:val="0"/>
          <w:szCs w:val="20"/>
        </w:rPr>
        <w:lastRenderedPageBreak/>
        <w:t>따뜻한</w:t>
      </w:r>
      <w:r w:rsidRPr="009727E9">
        <w:rPr>
          <w:rFonts w:asciiTheme="minorHAnsi" w:eastAsiaTheme="minorHAnsi" w:hAnsiTheme="minorHAnsi" w:cs="굴림"/>
          <w:b/>
          <w:bCs/>
          <w:color w:val="000000"/>
          <w:kern w:val="0"/>
          <w:szCs w:val="20"/>
        </w:rPr>
        <w:t xml:space="preserve"> 자본주의를 만드는 희망의 마중물 ‘보노보 은행’</w:t>
      </w:r>
    </w:p>
    <w:p w:rsidR="009727E9" w:rsidRPr="009727E9" w:rsidRDefault="009727E9" w:rsidP="009727E9">
      <w:pPr>
        <w:widowControl/>
        <w:wordWrap/>
        <w:autoSpaceDE/>
        <w:snapToGrid w:val="0"/>
        <w:spacing w:line="276" w:lineRule="auto"/>
        <w:rPr>
          <w:rFonts w:asciiTheme="minorHAnsi" w:eastAsiaTheme="minorHAnsi" w:hAnsiTheme="minorHAnsi" w:cs="굴림"/>
          <w:bCs/>
          <w:color w:val="000000"/>
          <w:kern w:val="0"/>
          <w:sz w:val="18"/>
          <w:szCs w:val="18"/>
        </w:rPr>
      </w:pPr>
    </w:p>
    <w:p w:rsidR="009727E9" w:rsidRPr="009727E9" w:rsidRDefault="009727E9" w:rsidP="009727E9">
      <w:pPr>
        <w:widowControl/>
        <w:wordWrap/>
        <w:autoSpaceDE/>
        <w:snapToGrid w:val="0"/>
        <w:spacing w:line="276" w:lineRule="auto"/>
        <w:rPr>
          <w:rFonts w:asciiTheme="minorHAnsi" w:eastAsiaTheme="minorHAnsi" w:hAnsiTheme="minorHAnsi" w:cs="굴림"/>
          <w:bCs/>
          <w:color w:val="000000"/>
          <w:kern w:val="0"/>
          <w:sz w:val="18"/>
          <w:szCs w:val="18"/>
        </w:rPr>
      </w:pPr>
      <w:r w:rsidRPr="009727E9">
        <w:rPr>
          <w:rFonts w:asciiTheme="minorHAnsi" w:eastAsiaTheme="minorHAnsi" w:hAnsiTheme="minorHAnsi" w:cs="굴림" w:hint="eastAsia"/>
          <w:bCs/>
          <w:color w:val="000000"/>
          <w:kern w:val="0"/>
          <w:sz w:val="18"/>
          <w:szCs w:val="18"/>
        </w:rPr>
        <w:t>위기</w:t>
      </w:r>
      <w:r w:rsidRPr="009727E9">
        <w:rPr>
          <w:rFonts w:asciiTheme="minorHAnsi" w:eastAsiaTheme="minorHAnsi" w:hAnsiTheme="minorHAnsi" w:cs="굴림"/>
          <w:bCs/>
          <w:color w:val="000000"/>
          <w:kern w:val="0"/>
          <w:sz w:val="18"/>
          <w:szCs w:val="18"/>
        </w:rPr>
        <w:t xml:space="preserve"> 속에는 기회도 있다. 2008년 금융 위기를 겪는 과정에서 우리는 ‘침팬지 은행’의 참모습을 발견했고, 착한 금융에 눈을 돌릴 수 있었다. 『보노보 은행』은 우리가 바라는, 사회를 더 밝고 건강하게 만드는 금융의 모습을 또렷하게 보여 준다.</w:t>
      </w:r>
    </w:p>
    <w:p w:rsidR="009727E9" w:rsidRPr="009727E9" w:rsidRDefault="009727E9" w:rsidP="009727E9">
      <w:pPr>
        <w:widowControl/>
        <w:wordWrap/>
        <w:autoSpaceDE/>
        <w:snapToGrid w:val="0"/>
        <w:spacing w:line="276" w:lineRule="auto"/>
        <w:rPr>
          <w:rFonts w:asciiTheme="minorHAnsi" w:eastAsiaTheme="minorHAnsi" w:hAnsiTheme="minorHAnsi" w:cs="굴림"/>
          <w:bCs/>
          <w:color w:val="000000"/>
          <w:kern w:val="0"/>
          <w:sz w:val="18"/>
          <w:szCs w:val="18"/>
        </w:rPr>
      </w:pPr>
      <w:r w:rsidRPr="009727E9">
        <w:rPr>
          <w:rFonts w:asciiTheme="minorHAnsi" w:eastAsiaTheme="minorHAnsi" w:hAnsiTheme="minorHAnsi" w:cs="굴림" w:hint="eastAsia"/>
          <w:bCs/>
          <w:color w:val="000000"/>
          <w:kern w:val="0"/>
          <w:sz w:val="18"/>
          <w:szCs w:val="18"/>
        </w:rPr>
        <w:t>보노보</w:t>
      </w:r>
      <w:r w:rsidRPr="009727E9">
        <w:rPr>
          <w:rFonts w:asciiTheme="minorHAnsi" w:eastAsiaTheme="minorHAnsi" w:hAnsiTheme="minorHAnsi" w:cs="굴림"/>
          <w:bCs/>
          <w:color w:val="000000"/>
          <w:kern w:val="0"/>
          <w:sz w:val="18"/>
          <w:szCs w:val="18"/>
        </w:rPr>
        <w:t xml:space="preserve"> 은행은 돈을 ‘나쁜 주인’으로 만들어 버린 ‘침팬지 은행’과 달리, 돈을 ‘착한 하인’으로 만들고자 한다. 돈보다 사람, 환경을 앞세우는 것도 이 때문이다. 시장 만능주의 앞에 내팽개쳐졌던 사회적 기능을 금융의 본업으로 끌어안는 것이다. 『보노보 은행』은 바로 이렇게 인간의 얼굴을 한 금융, 참 금융을 보여 준다.</w:t>
      </w:r>
    </w:p>
    <w:p w:rsidR="009727E9" w:rsidRPr="009727E9" w:rsidRDefault="009727E9" w:rsidP="009727E9">
      <w:pPr>
        <w:widowControl/>
        <w:wordWrap/>
        <w:autoSpaceDE/>
        <w:snapToGrid w:val="0"/>
        <w:spacing w:line="276" w:lineRule="auto"/>
        <w:rPr>
          <w:rFonts w:asciiTheme="minorHAnsi" w:eastAsiaTheme="minorHAnsi" w:hAnsiTheme="minorHAnsi" w:cs="굴림"/>
          <w:bCs/>
          <w:color w:val="000000"/>
          <w:kern w:val="0"/>
          <w:sz w:val="18"/>
          <w:szCs w:val="18"/>
        </w:rPr>
      </w:pPr>
      <w:r w:rsidRPr="009727E9">
        <w:rPr>
          <w:rFonts w:asciiTheme="minorHAnsi" w:eastAsiaTheme="minorHAnsi" w:hAnsiTheme="minorHAnsi" w:cs="굴림" w:hint="eastAsia"/>
          <w:bCs/>
          <w:color w:val="000000"/>
          <w:kern w:val="0"/>
          <w:sz w:val="18"/>
          <w:szCs w:val="18"/>
        </w:rPr>
        <w:t>보노보</w:t>
      </w:r>
      <w:r w:rsidRPr="009727E9">
        <w:rPr>
          <w:rFonts w:asciiTheme="minorHAnsi" w:eastAsiaTheme="minorHAnsi" w:hAnsiTheme="minorHAnsi" w:cs="굴림"/>
          <w:bCs/>
          <w:color w:val="000000"/>
          <w:kern w:val="0"/>
          <w:sz w:val="18"/>
          <w:szCs w:val="18"/>
        </w:rPr>
        <w:t xml:space="preserve"> 은행 가운데는 미국의 쇼어 은행처럼 금융 위기의 여파로 아쉽게 사라진 곳도 있지만, 네덜란드 트리오도스 은행이나 독일 GLS 은행처럼 침팬지 은행과 어깨를 겨루며 금융권 안에서 당당히 자리 잡고 있는 곳도 많다. 이들의 성공과 실패 사례가 이제 태동하는 한국 사회의 사회적 금융에 희망의 마중물이 될 수 있을 것이다. 윤리적으로 투자하고, 지역사회와의 공존을 추구하며, 사회문제까지 해결하려 애쓰는 ‘착한 은행’이 가능함을, 그것도 매우 성공적으로 운</w:t>
      </w:r>
      <w:r w:rsidRPr="009727E9">
        <w:rPr>
          <w:rFonts w:asciiTheme="minorHAnsi" w:eastAsiaTheme="minorHAnsi" w:hAnsiTheme="minorHAnsi" w:cs="굴림" w:hint="eastAsia"/>
          <w:bCs/>
          <w:color w:val="000000"/>
          <w:kern w:val="0"/>
          <w:sz w:val="18"/>
          <w:szCs w:val="18"/>
        </w:rPr>
        <w:t>영되고</w:t>
      </w:r>
      <w:r w:rsidRPr="009727E9">
        <w:rPr>
          <w:rFonts w:asciiTheme="minorHAnsi" w:eastAsiaTheme="minorHAnsi" w:hAnsiTheme="minorHAnsi" w:cs="굴림"/>
          <w:bCs/>
          <w:color w:val="000000"/>
          <w:kern w:val="0"/>
          <w:sz w:val="18"/>
          <w:szCs w:val="18"/>
        </w:rPr>
        <w:t xml:space="preserve"> 있음을 그 스스로 증명하고 있으니 말이다.</w:t>
      </w:r>
    </w:p>
    <w:sectPr w:rsidR="009727E9" w:rsidRPr="009727E9"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5EC" w:rsidRDefault="008615EC" w:rsidP="006F2E12">
      <w:r>
        <w:separator/>
      </w:r>
    </w:p>
  </w:endnote>
  <w:endnote w:type="continuationSeparator" w:id="0">
    <w:p w:rsidR="008615EC" w:rsidRDefault="008615EC" w:rsidP="006F2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맑은 고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DB1C71" w:rsidRPr="00294A2E" w:rsidRDefault="00DB7704"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00DB1C71"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430A5F" w:rsidRPr="00430A5F">
                  <w:rPr>
                    <w:rFonts w:asciiTheme="majorHAnsi" w:eastAsiaTheme="majorEastAsia" w:hAnsiTheme="majorHAnsi" w:cstheme="majorBidi"/>
                    <w:noProof/>
                    <w:sz w:val="22"/>
                    <w:szCs w:val="20"/>
                    <w:lang w:val="ko-KR"/>
                  </w:rPr>
                  <w:t>7</w:t>
                </w:r>
                <w:r w:rsidRPr="00294A2E">
                  <w:rPr>
                    <w:rFonts w:asciiTheme="majorHAnsi" w:eastAsiaTheme="majorEastAsia" w:hAnsiTheme="majorHAnsi" w:cstheme="majorBidi"/>
                    <w:sz w:val="22"/>
                    <w:szCs w:val="20"/>
                  </w:rPr>
                  <w:fldChar w:fldCharType="end"/>
                </w:r>
              </w:p>
            </w:sdtContent>
          </w:sdt>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5EC" w:rsidRDefault="008615EC" w:rsidP="006F2E12">
      <w:r>
        <w:separator/>
      </w:r>
    </w:p>
  </w:footnote>
  <w:footnote w:type="continuationSeparator" w:id="0">
    <w:p w:rsidR="008615EC" w:rsidRDefault="008615EC" w:rsidP="006F2E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800"/>
  <w:displayHorizontalDrawingGridEvery w:val="0"/>
  <w:displayVerticalDrawingGridEvery w:val="2"/>
  <w:noPunctuationKerning/>
  <w:characterSpacingControl w:val="doNotCompress"/>
  <w:hdrShapeDefaults>
    <o:shapedefaults v:ext="edit" spidmax="399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1143F"/>
    <w:rsid w:val="00017CEB"/>
    <w:rsid w:val="000210F9"/>
    <w:rsid w:val="000228E6"/>
    <w:rsid w:val="0002384C"/>
    <w:rsid w:val="00027AF3"/>
    <w:rsid w:val="00030E62"/>
    <w:rsid w:val="0003121E"/>
    <w:rsid w:val="00033952"/>
    <w:rsid w:val="00033D0B"/>
    <w:rsid w:val="000417B2"/>
    <w:rsid w:val="00046109"/>
    <w:rsid w:val="00047A07"/>
    <w:rsid w:val="00050878"/>
    <w:rsid w:val="00055DD9"/>
    <w:rsid w:val="00070E08"/>
    <w:rsid w:val="00074B9D"/>
    <w:rsid w:val="00087A30"/>
    <w:rsid w:val="00094118"/>
    <w:rsid w:val="000944F8"/>
    <w:rsid w:val="000A01B5"/>
    <w:rsid w:val="000A0E72"/>
    <w:rsid w:val="000A5991"/>
    <w:rsid w:val="000B2E26"/>
    <w:rsid w:val="000B57E5"/>
    <w:rsid w:val="000B7239"/>
    <w:rsid w:val="000C3875"/>
    <w:rsid w:val="000C3B1F"/>
    <w:rsid w:val="000C5113"/>
    <w:rsid w:val="000C617C"/>
    <w:rsid w:val="000D0B2E"/>
    <w:rsid w:val="000D0F34"/>
    <w:rsid w:val="000D3EB5"/>
    <w:rsid w:val="000D5876"/>
    <w:rsid w:val="000D630D"/>
    <w:rsid w:val="000E7F85"/>
    <w:rsid w:val="000F5F67"/>
    <w:rsid w:val="00102746"/>
    <w:rsid w:val="00114568"/>
    <w:rsid w:val="00115585"/>
    <w:rsid w:val="001203D5"/>
    <w:rsid w:val="001232DE"/>
    <w:rsid w:val="001254F9"/>
    <w:rsid w:val="0013478C"/>
    <w:rsid w:val="00143632"/>
    <w:rsid w:val="001448C1"/>
    <w:rsid w:val="001475F0"/>
    <w:rsid w:val="00154BFD"/>
    <w:rsid w:val="00156121"/>
    <w:rsid w:val="001601B8"/>
    <w:rsid w:val="001615AB"/>
    <w:rsid w:val="00162542"/>
    <w:rsid w:val="00162BEE"/>
    <w:rsid w:val="00163D71"/>
    <w:rsid w:val="001647A1"/>
    <w:rsid w:val="001663A0"/>
    <w:rsid w:val="00172F61"/>
    <w:rsid w:val="00176CE7"/>
    <w:rsid w:val="00180114"/>
    <w:rsid w:val="00190F7C"/>
    <w:rsid w:val="001A2B6B"/>
    <w:rsid w:val="001A5109"/>
    <w:rsid w:val="001A5E42"/>
    <w:rsid w:val="001A6F0C"/>
    <w:rsid w:val="001B6E6D"/>
    <w:rsid w:val="001B72D9"/>
    <w:rsid w:val="001B76B6"/>
    <w:rsid w:val="001C1967"/>
    <w:rsid w:val="001C3D76"/>
    <w:rsid w:val="001D08B5"/>
    <w:rsid w:val="001D21FF"/>
    <w:rsid w:val="001D30D6"/>
    <w:rsid w:val="001E07A8"/>
    <w:rsid w:val="001E6820"/>
    <w:rsid w:val="001F0FF8"/>
    <w:rsid w:val="001F7B18"/>
    <w:rsid w:val="00201D9F"/>
    <w:rsid w:val="002020FC"/>
    <w:rsid w:val="00203DF3"/>
    <w:rsid w:val="0020590B"/>
    <w:rsid w:val="0020601E"/>
    <w:rsid w:val="00207178"/>
    <w:rsid w:val="0020759C"/>
    <w:rsid w:val="00217354"/>
    <w:rsid w:val="002224B8"/>
    <w:rsid w:val="00231196"/>
    <w:rsid w:val="002428B8"/>
    <w:rsid w:val="00252357"/>
    <w:rsid w:val="00252EC4"/>
    <w:rsid w:val="0025512E"/>
    <w:rsid w:val="00255F6C"/>
    <w:rsid w:val="00256B83"/>
    <w:rsid w:val="00263EE5"/>
    <w:rsid w:val="00265070"/>
    <w:rsid w:val="00265C1F"/>
    <w:rsid w:val="00266864"/>
    <w:rsid w:val="0027163B"/>
    <w:rsid w:val="00275C90"/>
    <w:rsid w:val="00277D90"/>
    <w:rsid w:val="002800D2"/>
    <w:rsid w:val="0028175E"/>
    <w:rsid w:val="00285658"/>
    <w:rsid w:val="002921E9"/>
    <w:rsid w:val="00294A2E"/>
    <w:rsid w:val="002A03A9"/>
    <w:rsid w:val="002A4DA4"/>
    <w:rsid w:val="002B2C02"/>
    <w:rsid w:val="002B41F3"/>
    <w:rsid w:val="002B590F"/>
    <w:rsid w:val="002C2D5D"/>
    <w:rsid w:val="002D40FA"/>
    <w:rsid w:val="002E3E33"/>
    <w:rsid w:val="002E4652"/>
    <w:rsid w:val="00312DBB"/>
    <w:rsid w:val="00313638"/>
    <w:rsid w:val="00321E36"/>
    <w:rsid w:val="00324061"/>
    <w:rsid w:val="003249F8"/>
    <w:rsid w:val="00325E19"/>
    <w:rsid w:val="0032664C"/>
    <w:rsid w:val="003323C9"/>
    <w:rsid w:val="00342CEA"/>
    <w:rsid w:val="0035498C"/>
    <w:rsid w:val="00356286"/>
    <w:rsid w:val="00357D12"/>
    <w:rsid w:val="003606E6"/>
    <w:rsid w:val="0036554C"/>
    <w:rsid w:val="00365674"/>
    <w:rsid w:val="0036725B"/>
    <w:rsid w:val="0037302A"/>
    <w:rsid w:val="00391286"/>
    <w:rsid w:val="00392D15"/>
    <w:rsid w:val="003A14DC"/>
    <w:rsid w:val="003A2B54"/>
    <w:rsid w:val="003A35AD"/>
    <w:rsid w:val="003A7550"/>
    <w:rsid w:val="003A7AEB"/>
    <w:rsid w:val="003C1EF1"/>
    <w:rsid w:val="003C4177"/>
    <w:rsid w:val="003C4BD7"/>
    <w:rsid w:val="003C7B1E"/>
    <w:rsid w:val="003C7DFF"/>
    <w:rsid w:val="003D1E51"/>
    <w:rsid w:val="003D21EE"/>
    <w:rsid w:val="003D4349"/>
    <w:rsid w:val="003E7AAB"/>
    <w:rsid w:val="003F3E1F"/>
    <w:rsid w:val="003F47D9"/>
    <w:rsid w:val="003F4B9E"/>
    <w:rsid w:val="00404F5E"/>
    <w:rsid w:val="00407FC4"/>
    <w:rsid w:val="00411251"/>
    <w:rsid w:val="00411ACE"/>
    <w:rsid w:val="00414488"/>
    <w:rsid w:val="004149D2"/>
    <w:rsid w:val="00430A5F"/>
    <w:rsid w:val="00450414"/>
    <w:rsid w:val="00451696"/>
    <w:rsid w:val="0045254F"/>
    <w:rsid w:val="00460278"/>
    <w:rsid w:val="004660B8"/>
    <w:rsid w:val="00473102"/>
    <w:rsid w:val="004776E2"/>
    <w:rsid w:val="00480796"/>
    <w:rsid w:val="004902E3"/>
    <w:rsid w:val="004913AD"/>
    <w:rsid w:val="00491D60"/>
    <w:rsid w:val="0049221C"/>
    <w:rsid w:val="00492FE8"/>
    <w:rsid w:val="0049779A"/>
    <w:rsid w:val="004A177D"/>
    <w:rsid w:val="004A7D6E"/>
    <w:rsid w:val="004B7AFD"/>
    <w:rsid w:val="004D2974"/>
    <w:rsid w:val="004D5121"/>
    <w:rsid w:val="004E2134"/>
    <w:rsid w:val="004E4410"/>
    <w:rsid w:val="004E6035"/>
    <w:rsid w:val="004F0190"/>
    <w:rsid w:val="004F01B6"/>
    <w:rsid w:val="004F2DE8"/>
    <w:rsid w:val="005032E1"/>
    <w:rsid w:val="005274F8"/>
    <w:rsid w:val="00532E44"/>
    <w:rsid w:val="00542D0E"/>
    <w:rsid w:val="0055346A"/>
    <w:rsid w:val="0055629B"/>
    <w:rsid w:val="00561453"/>
    <w:rsid w:val="0056337F"/>
    <w:rsid w:val="00563722"/>
    <w:rsid w:val="00565349"/>
    <w:rsid w:val="0056702D"/>
    <w:rsid w:val="005702DE"/>
    <w:rsid w:val="0057112B"/>
    <w:rsid w:val="00571748"/>
    <w:rsid w:val="005718DA"/>
    <w:rsid w:val="00575A80"/>
    <w:rsid w:val="005831B6"/>
    <w:rsid w:val="005849B9"/>
    <w:rsid w:val="00590D2B"/>
    <w:rsid w:val="005A0CDC"/>
    <w:rsid w:val="005B0314"/>
    <w:rsid w:val="005B0CA2"/>
    <w:rsid w:val="005C087C"/>
    <w:rsid w:val="005C154B"/>
    <w:rsid w:val="005C3C76"/>
    <w:rsid w:val="005C5A5F"/>
    <w:rsid w:val="005C6566"/>
    <w:rsid w:val="005D420D"/>
    <w:rsid w:val="005D656F"/>
    <w:rsid w:val="005F128F"/>
    <w:rsid w:val="005F3119"/>
    <w:rsid w:val="005F7FA0"/>
    <w:rsid w:val="00600C19"/>
    <w:rsid w:val="00601545"/>
    <w:rsid w:val="006053A7"/>
    <w:rsid w:val="00605911"/>
    <w:rsid w:val="0060694F"/>
    <w:rsid w:val="00611FA5"/>
    <w:rsid w:val="006128A5"/>
    <w:rsid w:val="00613607"/>
    <w:rsid w:val="0061413E"/>
    <w:rsid w:val="006153FB"/>
    <w:rsid w:val="006236D6"/>
    <w:rsid w:val="006246A9"/>
    <w:rsid w:val="006371DC"/>
    <w:rsid w:val="00646FDD"/>
    <w:rsid w:val="006473A0"/>
    <w:rsid w:val="00654349"/>
    <w:rsid w:val="006567B3"/>
    <w:rsid w:val="006568C7"/>
    <w:rsid w:val="006632C0"/>
    <w:rsid w:val="00674CF0"/>
    <w:rsid w:val="00676620"/>
    <w:rsid w:val="006768C0"/>
    <w:rsid w:val="00686FF3"/>
    <w:rsid w:val="006873C6"/>
    <w:rsid w:val="006879DC"/>
    <w:rsid w:val="00694C56"/>
    <w:rsid w:val="00696C4F"/>
    <w:rsid w:val="006A489A"/>
    <w:rsid w:val="006A5606"/>
    <w:rsid w:val="006A788D"/>
    <w:rsid w:val="006C4C76"/>
    <w:rsid w:val="006D3FCC"/>
    <w:rsid w:val="006E3FB3"/>
    <w:rsid w:val="006E42A9"/>
    <w:rsid w:val="006F1778"/>
    <w:rsid w:val="006F2462"/>
    <w:rsid w:val="006F2E12"/>
    <w:rsid w:val="006F3552"/>
    <w:rsid w:val="007022CE"/>
    <w:rsid w:val="007034F7"/>
    <w:rsid w:val="007040A2"/>
    <w:rsid w:val="00707175"/>
    <w:rsid w:val="00710311"/>
    <w:rsid w:val="00712C74"/>
    <w:rsid w:val="007217C1"/>
    <w:rsid w:val="00721A9F"/>
    <w:rsid w:val="00721E75"/>
    <w:rsid w:val="0072571B"/>
    <w:rsid w:val="007268AC"/>
    <w:rsid w:val="00733D6B"/>
    <w:rsid w:val="0073642F"/>
    <w:rsid w:val="00737972"/>
    <w:rsid w:val="007417A7"/>
    <w:rsid w:val="0074256E"/>
    <w:rsid w:val="00744401"/>
    <w:rsid w:val="00752EC4"/>
    <w:rsid w:val="00753E98"/>
    <w:rsid w:val="00775725"/>
    <w:rsid w:val="007867B6"/>
    <w:rsid w:val="007A2C5E"/>
    <w:rsid w:val="007B704C"/>
    <w:rsid w:val="007D16F2"/>
    <w:rsid w:val="007F0FDF"/>
    <w:rsid w:val="007F11EF"/>
    <w:rsid w:val="008037CC"/>
    <w:rsid w:val="0080719B"/>
    <w:rsid w:val="0081271D"/>
    <w:rsid w:val="00826791"/>
    <w:rsid w:val="00832DF4"/>
    <w:rsid w:val="00834EEC"/>
    <w:rsid w:val="00835923"/>
    <w:rsid w:val="008501BA"/>
    <w:rsid w:val="008512DE"/>
    <w:rsid w:val="008521B2"/>
    <w:rsid w:val="00852375"/>
    <w:rsid w:val="008528F6"/>
    <w:rsid w:val="00855776"/>
    <w:rsid w:val="008615EC"/>
    <w:rsid w:val="00876B1F"/>
    <w:rsid w:val="00880231"/>
    <w:rsid w:val="00884545"/>
    <w:rsid w:val="00886318"/>
    <w:rsid w:val="00890A6C"/>
    <w:rsid w:val="00890F92"/>
    <w:rsid w:val="00893317"/>
    <w:rsid w:val="00895192"/>
    <w:rsid w:val="00897AEF"/>
    <w:rsid w:val="00897DEB"/>
    <w:rsid w:val="008A1E17"/>
    <w:rsid w:val="008B0C4F"/>
    <w:rsid w:val="008B3581"/>
    <w:rsid w:val="008C1135"/>
    <w:rsid w:val="008C64B3"/>
    <w:rsid w:val="008F220B"/>
    <w:rsid w:val="008F7752"/>
    <w:rsid w:val="009027F2"/>
    <w:rsid w:val="00903E8D"/>
    <w:rsid w:val="0092785E"/>
    <w:rsid w:val="009344C2"/>
    <w:rsid w:val="0094285D"/>
    <w:rsid w:val="00947FEA"/>
    <w:rsid w:val="0095266C"/>
    <w:rsid w:val="009532A1"/>
    <w:rsid w:val="00956EDF"/>
    <w:rsid w:val="00962A8C"/>
    <w:rsid w:val="009658A0"/>
    <w:rsid w:val="009715C6"/>
    <w:rsid w:val="009727E9"/>
    <w:rsid w:val="00992FC4"/>
    <w:rsid w:val="00994C5E"/>
    <w:rsid w:val="00996A62"/>
    <w:rsid w:val="009A5A54"/>
    <w:rsid w:val="009B0980"/>
    <w:rsid w:val="009B3A94"/>
    <w:rsid w:val="009B3B92"/>
    <w:rsid w:val="009B4E83"/>
    <w:rsid w:val="009B6833"/>
    <w:rsid w:val="009D258B"/>
    <w:rsid w:val="009D3E00"/>
    <w:rsid w:val="009D6EF8"/>
    <w:rsid w:val="009E1048"/>
    <w:rsid w:val="009E5789"/>
    <w:rsid w:val="009F5F9C"/>
    <w:rsid w:val="00A00D3E"/>
    <w:rsid w:val="00A04281"/>
    <w:rsid w:val="00A105E0"/>
    <w:rsid w:val="00A10AEC"/>
    <w:rsid w:val="00A11234"/>
    <w:rsid w:val="00A1378B"/>
    <w:rsid w:val="00A150EA"/>
    <w:rsid w:val="00A176C7"/>
    <w:rsid w:val="00A23366"/>
    <w:rsid w:val="00A249E9"/>
    <w:rsid w:val="00A32662"/>
    <w:rsid w:val="00A43F16"/>
    <w:rsid w:val="00A46A28"/>
    <w:rsid w:val="00A47B7C"/>
    <w:rsid w:val="00A47EA6"/>
    <w:rsid w:val="00A47EF9"/>
    <w:rsid w:val="00A5346C"/>
    <w:rsid w:val="00A5417B"/>
    <w:rsid w:val="00A561D4"/>
    <w:rsid w:val="00A652F3"/>
    <w:rsid w:val="00A70EDB"/>
    <w:rsid w:val="00A75C06"/>
    <w:rsid w:val="00A82410"/>
    <w:rsid w:val="00A85955"/>
    <w:rsid w:val="00A90A9F"/>
    <w:rsid w:val="00A92BAD"/>
    <w:rsid w:val="00AA20B6"/>
    <w:rsid w:val="00AA3E1C"/>
    <w:rsid w:val="00AA481B"/>
    <w:rsid w:val="00AA595C"/>
    <w:rsid w:val="00AB07BF"/>
    <w:rsid w:val="00AB2E04"/>
    <w:rsid w:val="00AB4DC4"/>
    <w:rsid w:val="00AB7F8C"/>
    <w:rsid w:val="00AC0166"/>
    <w:rsid w:val="00AC28C5"/>
    <w:rsid w:val="00AC3E73"/>
    <w:rsid w:val="00AC49A7"/>
    <w:rsid w:val="00AC5290"/>
    <w:rsid w:val="00AC5BEC"/>
    <w:rsid w:val="00AD11A2"/>
    <w:rsid w:val="00AD1858"/>
    <w:rsid w:val="00AD2124"/>
    <w:rsid w:val="00AE721D"/>
    <w:rsid w:val="00AF46A9"/>
    <w:rsid w:val="00B01295"/>
    <w:rsid w:val="00B04940"/>
    <w:rsid w:val="00B04BDA"/>
    <w:rsid w:val="00B11BD0"/>
    <w:rsid w:val="00B25CBE"/>
    <w:rsid w:val="00B4074C"/>
    <w:rsid w:val="00B501B2"/>
    <w:rsid w:val="00B53322"/>
    <w:rsid w:val="00B54888"/>
    <w:rsid w:val="00B57983"/>
    <w:rsid w:val="00B627C8"/>
    <w:rsid w:val="00B63C4D"/>
    <w:rsid w:val="00B649E6"/>
    <w:rsid w:val="00B67E18"/>
    <w:rsid w:val="00B8527F"/>
    <w:rsid w:val="00B9083A"/>
    <w:rsid w:val="00B9614E"/>
    <w:rsid w:val="00BA126A"/>
    <w:rsid w:val="00BA299A"/>
    <w:rsid w:val="00BB20BA"/>
    <w:rsid w:val="00BB36CE"/>
    <w:rsid w:val="00BB41FE"/>
    <w:rsid w:val="00BC5FB3"/>
    <w:rsid w:val="00BD044B"/>
    <w:rsid w:val="00BD307F"/>
    <w:rsid w:val="00BE2286"/>
    <w:rsid w:val="00BE3D51"/>
    <w:rsid w:val="00BF2166"/>
    <w:rsid w:val="00BF46D2"/>
    <w:rsid w:val="00BF5D58"/>
    <w:rsid w:val="00C01D57"/>
    <w:rsid w:val="00C035B0"/>
    <w:rsid w:val="00C03A5E"/>
    <w:rsid w:val="00C15353"/>
    <w:rsid w:val="00C24D11"/>
    <w:rsid w:val="00C4721B"/>
    <w:rsid w:val="00C509F8"/>
    <w:rsid w:val="00C51DA3"/>
    <w:rsid w:val="00C56330"/>
    <w:rsid w:val="00C569E0"/>
    <w:rsid w:val="00C656C6"/>
    <w:rsid w:val="00C75FD3"/>
    <w:rsid w:val="00C764E5"/>
    <w:rsid w:val="00C83178"/>
    <w:rsid w:val="00CA3016"/>
    <w:rsid w:val="00CB7856"/>
    <w:rsid w:val="00CC21B6"/>
    <w:rsid w:val="00CD5388"/>
    <w:rsid w:val="00CE0D9B"/>
    <w:rsid w:val="00CE4C56"/>
    <w:rsid w:val="00CF5D6A"/>
    <w:rsid w:val="00CF610B"/>
    <w:rsid w:val="00D03FC7"/>
    <w:rsid w:val="00D147C9"/>
    <w:rsid w:val="00D17ADC"/>
    <w:rsid w:val="00D17FF2"/>
    <w:rsid w:val="00D33DFD"/>
    <w:rsid w:val="00D42D64"/>
    <w:rsid w:val="00D44036"/>
    <w:rsid w:val="00D45012"/>
    <w:rsid w:val="00D5036B"/>
    <w:rsid w:val="00D53C24"/>
    <w:rsid w:val="00D63D14"/>
    <w:rsid w:val="00D6623D"/>
    <w:rsid w:val="00D66EDF"/>
    <w:rsid w:val="00D82ED7"/>
    <w:rsid w:val="00D861CF"/>
    <w:rsid w:val="00D919DB"/>
    <w:rsid w:val="00D977DE"/>
    <w:rsid w:val="00DA1777"/>
    <w:rsid w:val="00DA59C4"/>
    <w:rsid w:val="00DA6564"/>
    <w:rsid w:val="00DB1C71"/>
    <w:rsid w:val="00DB4C1C"/>
    <w:rsid w:val="00DB7704"/>
    <w:rsid w:val="00DC2608"/>
    <w:rsid w:val="00DC6EB2"/>
    <w:rsid w:val="00DD4983"/>
    <w:rsid w:val="00DD5F34"/>
    <w:rsid w:val="00DE2A45"/>
    <w:rsid w:val="00DE2A62"/>
    <w:rsid w:val="00DE4B1A"/>
    <w:rsid w:val="00DF533C"/>
    <w:rsid w:val="00DF5696"/>
    <w:rsid w:val="00DF665A"/>
    <w:rsid w:val="00DF6720"/>
    <w:rsid w:val="00DF7B6C"/>
    <w:rsid w:val="00E01906"/>
    <w:rsid w:val="00E13DB1"/>
    <w:rsid w:val="00E15F0D"/>
    <w:rsid w:val="00E210A4"/>
    <w:rsid w:val="00E43ABC"/>
    <w:rsid w:val="00E45F63"/>
    <w:rsid w:val="00E51BE5"/>
    <w:rsid w:val="00E51FD1"/>
    <w:rsid w:val="00E55AA9"/>
    <w:rsid w:val="00E67A9B"/>
    <w:rsid w:val="00E76ACB"/>
    <w:rsid w:val="00E83DBA"/>
    <w:rsid w:val="00E92A30"/>
    <w:rsid w:val="00E93A77"/>
    <w:rsid w:val="00E955C5"/>
    <w:rsid w:val="00E96E2F"/>
    <w:rsid w:val="00EA2BBE"/>
    <w:rsid w:val="00EB459F"/>
    <w:rsid w:val="00ED139A"/>
    <w:rsid w:val="00ED19D5"/>
    <w:rsid w:val="00ED56AF"/>
    <w:rsid w:val="00EE23ED"/>
    <w:rsid w:val="00EE36BE"/>
    <w:rsid w:val="00EE4D3E"/>
    <w:rsid w:val="00EF1B9C"/>
    <w:rsid w:val="00F01A96"/>
    <w:rsid w:val="00F03E44"/>
    <w:rsid w:val="00F048F5"/>
    <w:rsid w:val="00F2097F"/>
    <w:rsid w:val="00F209B0"/>
    <w:rsid w:val="00F24E2F"/>
    <w:rsid w:val="00F257D1"/>
    <w:rsid w:val="00F30BDE"/>
    <w:rsid w:val="00F3493C"/>
    <w:rsid w:val="00F367E9"/>
    <w:rsid w:val="00F42233"/>
    <w:rsid w:val="00F44393"/>
    <w:rsid w:val="00F44FF3"/>
    <w:rsid w:val="00F500D8"/>
    <w:rsid w:val="00F50CAC"/>
    <w:rsid w:val="00F66E8B"/>
    <w:rsid w:val="00F67099"/>
    <w:rsid w:val="00F85D5F"/>
    <w:rsid w:val="00F936BC"/>
    <w:rsid w:val="00F96613"/>
    <w:rsid w:val="00F96D9C"/>
    <w:rsid w:val="00FA0BB8"/>
    <w:rsid w:val="00FA61E2"/>
    <w:rsid w:val="00FB3244"/>
    <w:rsid w:val="00FC201B"/>
    <w:rsid w:val="00FC30AE"/>
    <w:rsid w:val="00FD148B"/>
    <w:rsid w:val="00FE5478"/>
    <w:rsid w:val="00FE60F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7E9"/>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7E9"/>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684092060">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12018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05E00-706A-41FA-9D41-A5E75328A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1136</Words>
  <Characters>6481</Characters>
  <Application>Microsoft Office Word</Application>
  <DocSecurity>0</DocSecurity>
  <Lines>54</Lines>
  <Paragraphs>15</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7602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bookie_108</cp:lastModifiedBy>
  <cp:revision>5</cp:revision>
  <cp:lastPrinted>2011-08-26T11:37:00Z</cp:lastPrinted>
  <dcterms:created xsi:type="dcterms:W3CDTF">2013-06-29T08:35:00Z</dcterms:created>
  <dcterms:modified xsi:type="dcterms:W3CDTF">2013-06-30T23:58:00Z</dcterms:modified>
</cp:coreProperties>
</file>