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4E2F" w:rsidRPr="00F24E2F" w:rsidRDefault="007A2C5E" w:rsidP="003A2BB3">
      <w:pPr>
        <w:pStyle w:val="af0"/>
      </w:pPr>
      <w:r w:rsidRPr="00F24E2F">
        <w:rPr>
          <w:rFonts w:hint="eastAsia"/>
        </w:rPr>
        <w:t>부제:</w:t>
      </w:r>
      <w:r w:rsidR="00686FF3">
        <w:rPr>
          <w:rFonts w:hint="eastAsia"/>
        </w:rPr>
        <w:t xml:space="preserve"> </w:t>
      </w:r>
      <w:r w:rsidR="00D25FEC">
        <w:rPr>
          <w:rFonts w:hint="eastAsia"/>
        </w:rPr>
        <w:t xml:space="preserve">그들이 </w:t>
      </w:r>
      <w:r w:rsidR="00D25FEC" w:rsidRPr="00D25FEC">
        <w:t>말하지 않는 복지 국가에 대한 오해와 진실</w:t>
      </w:r>
    </w:p>
    <w:p w:rsidR="00275C90" w:rsidRPr="00F24E2F" w:rsidRDefault="009B0980" w:rsidP="003A2BB3">
      <w:pPr>
        <w:pStyle w:val="af0"/>
      </w:pPr>
      <w:r w:rsidRPr="00F24E2F">
        <w:rPr>
          <w:rFonts w:hint="eastAsia"/>
        </w:rPr>
        <w:t>제목:</w:t>
      </w:r>
      <w:r w:rsidR="00A5346C">
        <w:rPr>
          <w:rFonts w:hint="eastAsia"/>
        </w:rPr>
        <w:t xml:space="preserve"> </w:t>
      </w:r>
      <w:r w:rsidR="00D25FEC" w:rsidRPr="00D25FEC">
        <w:rPr>
          <w:rFonts w:hint="eastAsia"/>
          <w:b/>
          <w:sz w:val="26"/>
          <w:szCs w:val="26"/>
        </w:rPr>
        <w:t>복지</w:t>
      </w:r>
      <w:r w:rsidR="00D25FEC" w:rsidRPr="00D25FEC">
        <w:rPr>
          <w:b/>
          <w:sz w:val="26"/>
          <w:szCs w:val="26"/>
        </w:rPr>
        <w:t xml:space="preserve"> 사회</w:t>
      </w:r>
      <w:r w:rsidR="00D25FEC">
        <w:rPr>
          <w:b/>
          <w:noProof/>
          <w:sz w:val="26"/>
          <w:szCs w:val="26"/>
        </w:rPr>
        <w:drawing>
          <wp:anchor distT="0" distB="0" distL="114300" distR="114300" simplePos="0" relativeHeight="251658240" behindDoc="0" locked="0" layoutInCell="1" allowOverlap="1">
            <wp:simplePos x="1966595" y="1310640"/>
            <wp:positionH relativeFrom="margin">
              <wp:align>right</wp:align>
            </wp:positionH>
            <wp:positionV relativeFrom="margin">
              <wp:align>top</wp:align>
            </wp:positionV>
            <wp:extent cx="2433955" cy="3579495"/>
            <wp:effectExtent l="0" t="0" r="4445" b="1905"/>
            <wp:wrapSquare wrapText="bothSides"/>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788960514782_web.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33955" cy="3579495"/>
                    </a:xfrm>
                    <a:prstGeom prst="rect">
                      <a:avLst/>
                    </a:prstGeom>
                  </pic:spPr>
                </pic:pic>
              </a:graphicData>
            </a:graphic>
          </wp:anchor>
        </w:drawing>
      </w:r>
      <w:r w:rsidR="00D25FEC" w:rsidRPr="00D25FEC">
        <w:rPr>
          <w:b/>
          <w:sz w:val="26"/>
          <w:szCs w:val="26"/>
        </w:rPr>
        <w:t>와 그 적들</w:t>
      </w:r>
    </w:p>
    <w:p w:rsidR="003A2BB3" w:rsidRDefault="003A2BB3" w:rsidP="003A2BB3">
      <w:pPr>
        <w:pStyle w:val="af0"/>
      </w:pPr>
      <w:r>
        <w:rPr>
          <w:rFonts w:hint="eastAsia"/>
        </w:rPr>
        <w:t xml:space="preserve">원제: </w:t>
      </w:r>
      <w:proofErr w:type="spellStart"/>
      <w:r w:rsidR="00D25FEC" w:rsidRPr="00D25FEC">
        <w:rPr>
          <w:rFonts w:ascii="바탕" w:eastAsia="바탕" w:hAnsi="바탕" w:cs="바탕" w:hint="eastAsia"/>
        </w:rPr>
        <w:t>世界如此危机</w:t>
      </w:r>
      <w:proofErr w:type="spellEnd"/>
      <w:r w:rsidRPr="003A2BB3">
        <w:t xml:space="preserve"> (2013)</w:t>
      </w:r>
    </w:p>
    <w:p w:rsidR="007022CE" w:rsidRDefault="0045254F" w:rsidP="003A2BB3">
      <w:pPr>
        <w:pStyle w:val="af0"/>
        <w:rPr>
          <w:rFonts w:cs="바탕"/>
        </w:rPr>
      </w:pPr>
      <w:r w:rsidRPr="00F24E2F">
        <w:rPr>
          <w:rFonts w:hint="eastAsia"/>
        </w:rPr>
        <w:t>지은</w:t>
      </w:r>
      <w:r w:rsidR="002E3E33" w:rsidRPr="00F24E2F">
        <w:rPr>
          <w:rFonts w:hint="eastAsia"/>
        </w:rPr>
        <w:t>이</w:t>
      </w:r>
      <w:r w:rsidR="006635ED" w:rsidRPr="007022CE">
        <w:rPr>
          <w:rFonts w:hint="eastAsia"/>
          <w:lang w:eastAsia="ja-JP"/>
        </w:rPr>
        <w:t xml:space="preserve">: </w:t>
      </w:r>
      <w:proofErr w:type="spellStart"/>
      <w:r w:rsidR="00D25FEC" w:rsidRPr="00D25FEC">
        <w:rPr>
          <w:rFonts w:cs="바탕" w:hint="eastAsia"/>
        </w:rPr>
        <w:t>가오롄쿠이</w:t>
      </w:r>
      <w:proofErr w:type="spellEnd"/>
      <w:r w:rsidR="003A2BB3" w:rsidRPr="003A2BB3">
        <w:rPr>
          <w:rFonts w:cs="바탕"/>
        </w:rPr>
        <w:t>(</w:t>
      </w:r>
      <w:proofErr w:type="spellStart"/>
      <w:r w:rsidR="00D25FEC" w:rsidRPr="00D25FEC">
        <w:rPr>
          <w:rFonts w:ascii="바탕" w:eastAsia="바탕" w:hAnsi="바탕" w:cs="바탕" w:hint="eastAsia"/>
        </w:rPr>
        <w:t>高連奎</w:t>
      </w:r>
      <w:proofErr w:type="spellEnd"/>
      <w:r w:rsidR="003A2BB3" w:rsidRPr="003A2BB3">
        <w:rPr>
          <w:rFonts w:cs="바탕"/>
        </w:rPr>
        <w:t>)</w:t>
      </w:r>
    </w:p>
    <w:p w:rsidR="003A2BB3" w:rsidRPr="00F24E2F" w:rsidRDefault="003A2BB3" w:rsidP="003A2BB3">
      <w:pPr>
        <w:pStyle w:val="af0"/>
        <w:rPr>
          <w:rFonts w:cs="바탕"/>
        </w:rPr>
      </w:pPr>
      <w:r>
        <w:rPr>
          <w:rFonts w:cs="바탕" w:hint="eastAsia"/>
        </w:rPr>
        <w:t xml:space="preserve">옮긴이: </w:t>
      </w:r>
      <w:r w:rsidR="00D25FEC" w:rsidRPr="00D25FEC">
        <w:rPr>
          <w:rFonts w:cs="바탕" w:hint="eastAsia"/>
        </w:rPr>
        <w:t>김태성</w:t>
      </w:r>
      <w:r w:rsidR="00D25FEC">
        <w:rPr>
          <w:rFonts w:cs="바탕"/>
        </w:rPr>
        <w:t>·</w:t>
      </w:r>
      <w:r w:rsidR="00D25FEC" w:rsidRPr="00D25FEC">
        <w:rPr>
          <w:rFonts w:cs="바탕" w:hint="eastAsia"/>
        </w:rPr>
        <w:t>박예진</w:t>
      </w:r>
    </w:p>
    <w:p w:rsidR="00176CE7" w:rsidRPr="00F24E2F" w:rsidRDefault="00176CE7" w:rsidP="003A2BB3">
      <w:pPr>
        <w:pStyle w:val="af0"/>
      </w:pPr>
      <w:proofErr w:type="spellStart"/>
      <w:r w:rsidRPr="00F24E2F">
        <w:rPr>
          <w:rFonts w:hint="eastAsia"/>
        </w:rPr>
        <w:t>펴낸곳</w:t>
      </w:r>
      <w:proofErr w:type="spellEnd"/>
      <w:r w:rsidR="006635ED" w:rsidRPr="007022CE">
        <w:rPr>
          <w:rFonts w:hint="eastAsia"/>
          <w:lang w:eastAsia="ja-JP"/>
        </w:rPr>
        <w:t xml:space="preserve">: </w:t>
      </w:r>
      <w:r w:rsidR="00B54888" w:rsidRPr="00F24E2F">
        <w:rPr>
          <w:rFonts w:hint="eastAsia"/>
        </w:rPr>
        <w:t>부키</w:t>
      </w:r>
      <w:r w:rsidR="007022CE">
        <w:t>㈜</w:t>
      </w:r>
    </w:p>
    <w:p w:rsidR="00176CE7" w:rsidRPr="00F24E2F" w:rsidRDefault="00176CE7" w:rsidP="003A2BB3">
      <w:pPr>
        <w:pStyle w:val="af0"/>
      </w:pPr>
      <w:proofErr w:type="spellStart"/>
      <w:r w:rsidRPr="00F24E2F">
        <w:rPr>
          <w:rFonts w:hint="eastAsia"/>
        </w:rPr>
        <w:t>펴낸날</w:t>
      </w:r>
      <w:proofErr w:type="spellEnd"/>
      <w:r w:rsidR="006635ED" w:rsidRPr="007022CE">
        <w:rPr>
          <w:rFonts w:hint="eastAsia"/>
          <w:lang w:eastAsia="ja-JP"/>
        </w:rPr>
        <w:t xml:space="preserve">: </w:t>
      </w:r>
      <w:r w:rsidR="00391286" w:rsidRPr="00F24E2F">
        <w:rPr>
          <w:rFonts w:hint="eastAsia"/>
        </w:rPr>
        <w:t>201</w:t>
      </w:r>
      <w:r w:rsidR="00D25FEC">
        <w:rPr>
          <w:rFonts w:hint="eastAsia"/>
        </w:rPr>
        <w:t>5</w:t>
      </w:r>
      <w:r w:rsidRPr="00F24E2F">
        <w:rPr>
          <w:rFonts w:hint="eastAsia"/>
        </w:rPr>
        <w:t xml:space="preserve">년 </w:t>
      </w:r>
      <w:r w:rsidR="00D25FEC">
        <w:rPr>
          <w:rFonts w:hint="eastAsia"/>
        </w:rPr>
        <w:t>5</w:t>
      </w:r>
      <w:r w:rsidR="003A2BB3" w:rsidRPr="003A2BB3">
        <w:t xml:space="preserve">월 </w:t>
      </w:r>
      <w:r w:rsidR="00D25FEC">
        <w:rPr>
          <w:rFonts w:hint="eastAsia"/>
        </w:rPr>
        <w:t>8</w:t>
      </w:r>
      <w:r w:rsidR="003A2BB3" w:rsidRPr="003A2BB3">
        <w:t>일</w:t>
      </w:r>
    </w:p>
    <w:p w:rsidR="00FE059B" w:rsidRPr="00F24E2F" w:rsidRDefault="00176CE7" w:rsidP="003A2BB3">
      <w:pPr>
        <w:pStyle w:val="af0"/>
      </w:pPr>
      <w:r w:rsidRPr="00F24E2F">
        <w:rPr>
          <w:rFonts w:hint="eastAsia"/>
        </w:rPr>
        <w:t>판형</w:t>
      </w:r>
      <w:r w:rsidR="006635ED" w:rsidRPr="007022CE">
        <w:rPr>
          <w:rFonts w:hint="eastAsia"/>
          <w:lang w:eastAsia="ja-JP"/>
        </w:rPr>
        <w:t xml:space="preserve">: </w:t>
      </w:r>
      <w:proofErr w:type="spellStart"/>
      <w:r w:rsidR="003A2BB3" w:rsidRPr="003A2BB3">
        <w:rPr>
          <w:rFonts w:hint="eastAsia"/>
        </w:rPr>
        <w:t>신국판</w:t>
      </w:r>
      <w:proofErr w:type="spellEnd"/>
      <w:r w:rsidR="003A2BB3" w:rsidRPr="003A2BB3">
        <w:t>(15</w:t>
      </w:r>
      <w:r w:rsidR="00D25FEC">
        <w:rPr>
          <w:rFonts w:hint="eastAsia"/>
        </w:rPr>
        <w:t>3</w:t>
      </w:r>
      <w:r w:rsidR="003A2BB3" w:rsidRPr="003A2BB3">
        <w:t>*225)</w:t>
      </w:r>
    </w:p>
    <w:p w:rsidR="00176CE7" w:rsidRPr="00F24E2F" w:rsidRDefault="00176CE7" w:rsidP="003A2BB3">
      <w:pPr>
        <w:pStyle w:val="af0"/>
      </w:pPr>
      <w:r w:rsidRPr="00F24E2F">
        <w:rPr>
          <w:rFonts w:hint="eastAsia"/>
        </w:rPr>
        <w:t>쪽수</w:t>
      </w:r>
      <w:r w:rsidR="006635ED" w:rsidRPr="007022CE">
        <w:rPr>
          <w:rFonts w:hint="eastAsia"/>
          <w:lang w:eastAsia="ja-JP"/>
        </w:rPr>
        <w:t xml:space="preserve">: </w:t>
      </w:r>
      <w:r w:rsidR="00D25FEC">
        <w:rPr>
          <w:rFonts w:cs="바탕" w:hint="eastAsia"/>
        </w:rPr>
        <w:t>416</w:t>
      </w:r>
      <w:r w:rsidR="003A2BB3" w:rsidRPr="003A2BB3">
        <w:rPr>
          <w:rFonts w:cs="바탕"/>
        </w:rPr>
        <w:t>쪽</w:t>
      </w:r>
    </w:p>
    <w:p w:rsidR="00176CE7" w:rsidRPr="00F24E2F" w:rsidRDefault="00176CE7" w:rsidP="003A2BB3">
      <w:pPr>
        <w:pStyle w:val="af0"/>
      </w:pPr>
      <w:r w:rsidRPr="00F24E2F">
        <w:rPr>
          <w:rFonts w:hint="eastAsia"/>
        </w:rPr>
        <w:t>값</w:t>
      </w:r>
      <w:r w:rsidR="006635ED" w:rsidRPr="007022CE">
        <w:rPr>
          <w:rFonts w:hint="eastAsia"/>
          <w:lang w:eastAsia="ja-JP"/>
        </w:rPr>
        <w:t xml:space="preserve">: </w:t>
      </w:r>
      <w:r w:rsidR="003A2BB3" w:rsidRPr="003A2BB3">
        <w:t>1</w:t>
      </w:r>
      <w:r w:rsidR="00D25FEC">
        <w:rPr>
          <w:rFonts w:hint="eastAsia"/>
        </w:rPr>
        <w:t>8</w:t>
      </w:r>
      <w:r w:rsidR="003A2BB3" w:rsidRPr="003A2BB3">
        <w:t>,</w:t>
      </w:r>
      <w:r w:rsidR="00D25FEC">
        <w:rPr>
          <w:rFonts w:hint="eastAsia"/>
        </w:rPr>
        <w:t>0</w:t>
      </w:r>
      <w:r w:rsidR="003A2BB3" w:rsidRPr="003A2BB3">
        <w:t>00원</w:t>
      </w:r>
      <w:bookmarkStart w:id="0" w:name="_GoBack"/>
      <w:bookmarkEnd w:id="0"/>
    </w:p>
    <w:p w:rsidR="00263EE5" w:rsidRPr="00F24E2F" w:rsidRDefault="00176CE7" w:rsidP="003A2BB3">
      <w:pPr>
        <w:pStyle w:val="af0"/>
      </w:pPr>
      <w:r w:rsidRPr="00F24E2F">
        <w:rPr>
          <w:rFonts w:hint="eastAsia"/>
        </w:rPr>
        <w:t>ISBN</w:t>
      </w:r>
      <w:r w:rsidR="006635ED" w:rsidRPr="007022CE">
        <w:rPr>
          <w:rFonts w:hint="eastAsia"/>
          <w:lang w:eastAsia="ja-JP"/>
        </w:rPr>
        <w:t xml:space="preserve">: </w:t>
      </w:r>
      <w:r w:rsidR="00D25FEC">
        <w:rPr>
          <w:rFonts w:hint="eastAsia"/>
        </w:rPr>
        <w:t>978</w:t>
      </w:r>
      <w:r w:rsidR="00D25FEC" w:rsidRPr="00D25FEC">
        <w:t>-89-6051-478-2 03330</w:t>
      </w:r>
    </w:p>
    <w:p w:rsidR="00B54888" w:rsidRPr="00A17A1E" w:rsidRDefault="00B54888" w:rsidP="003A2BB3"/>
    <w:p w:rsidR="00850F2A" w:rsidRDefault="00850F2A" w:rsidP="00850F2A">
      <w:pPr>
        <w:pStyle w:val="a3"/>
        <w:rPr>
          <w:rFonts w:hint="eastAsia"/>
        </w:rPr>
      </w:pPr>
    </w:p>
    <w:p w:rsidR="007A63DA" w:rsidRDefault="007A63DA" w:rsidP="00850F2A">
      <w:pPr>
        <w:pStyle w:val="a3"/>
        <w:rPr>
          <w:rFonts w:hint="eastAsia"/>
        </w:rPr>
      </w:pPr>
    </w:p>
    <w:p w:rsidR="007A63DA" w:rsidRDefault="007A63DA" w:rsidP="00850F2A">
      <w:pPr>
        <w:pStyle w:val="a3"/>
        <w:rPr>
          <w:rFonts w:hint="eastAsia"/>
        </w:rPr>
      </w:pPr>
    </w:p>
    <w:p w:rsidR="007A63DA" w:rsidRDefault="007A63DA" w:rsidP="00850F2A">
      <w:pPr>
        <w:pStyle w:val="a3"/>
        <w:rPr>
          <w:rFonts w:hint="eastAsia"/>
        </w:rPr>
      </w:pPr>
    </w:p>
    <w:p w:rsidR="007A63DA" w:rsidRDefault="007A63DA" w:rsidP="00850F2A">
      <w:pPr>
        <w:pStyle w:val="a3"/>
        <w:rPr>
          <w:rFonts w:hint="eastAsia"/>
        </w:rPr>
      </w:pPr>
    </w:p>
    <w:p w:rsidR="007A63DA" w:rsidRPr="007A63DA" w:rsidRDefault="007A63DA" w:rsidP="00850F2A">
      <w:pPr>
        <w:pStyle w:val="a3"/>
      </w:pPr>
    </w:p>
    <w:p w:rsidR="00850F2A" w:rsidRDefault="00850F2A" w:rsidP="00850F2A">
      <w:pPr>
        <w:pStyle w:val="af"/>
      </w:pPr>
      <w:r w:rsidRPr="00162BEE">
        <w:rPr>
          <w:rFonts w:hint="eastAsia"/>
        </w:rPr>
        <w:t>&lt;책 소개&gt;</w:t>
      </w:r>
    </w:p>
    <w:p w:rsidR="00850F2A" w:rsidRDefault="00850F2A" w:rsidP="00850F2A">
      <w:pPr>
        <w:pStyle w:val="a3"/>
      </w:pPr>
    </w:p>
    <w:p w:rsidR="00850F2A" w:rsidRDefault="00850F2A" w:rsidP="00850F2A">
      <w:pPr>
        <w:pStyle w:val="-"/>
      </w:pPr>
      <w:r>
        <w:rPr>
          <w:rFonts w:hint="eastAsia"/>
        </w:rPr>
        <w:t>‘위기</w:t>
      </w:r>
      <w:r>
        <w:t xml:space="preserve"> 사회’의 돌파구…… 그래도 복지 국가다</w:t>
      </w:r>
    </w:p>
    <w:p w:rsidR="00850F2A" w:rsidRDefault="00850F2A" w:rsidP="00850F2A"/>
    <w:p w:rsidR="00850F2A" w:rsidRPr="00850F2A" w:rsidRDefault="00850F2A" w:rsidP="00850F2A">
      <w:r>
        <w:rPr>
          <w:rFonts w:hint="eastAsia"/>
        </w:rPr>
        <w:t>전</w:t>
      </w:r>
      <w:r>
        <w:t xml:space="preserve"> 세계적으로 저성장 기조에 접어든 지금 복지 사회의 의미를 재해석하고 현실적으로 나아갈 길을 비판적으로 검토한 경제 사회서. 복지 제도를 앞서 운영해 온 나라들 중 미국, 영국, 일본 등 복지 축소에 앞장섰던 ‘</w:t>
      </w:r>
      <w:proofErr w:type="spellStart"/>
      <w:r>
        <w:t>탈복지화</w:t>
      </w:r>
      <w:proofErr w:type="spellEnd"/>
      <w:r>
        <w:t>’ 국가보다 스웨덴, 덴마크, 핀란드 등 북유럽 ‘</w:t>
      </w:r>
      <w:proofErr w:type="spellStart"/>
      <w:r>
        <w:t>고복지</w:t>
      </w:r>
      <w:proofErr w:type="spellEnd"/>
      <w:r>
        <w:t xml:space="preserve">’ 국가가 더욱 성공적이었음을 제시하고, 그럼에도 복지 국가에 대한 잘못된 상식과 오해로 인해 </w:t>
      </w:r>
      <w:proofErr w:type="spellStart"/>
      <w:r>
        <w:t>영미식</w:t>
      </w:r>
      <w:proofErr w:type="spellEnd"/>
      <w:r>
        <w:t xml:space="preserve"> </w:t>
      </w:r>
      <w:proofErr w:type="spellStart"/>
      <w:r>
        <w:t>탈복지</w:t>
      </w:r>
      <w:proofErr w:type="spellEnd"/>
      <w:r>
        <w:t xml:space="preserve"> 정책이 지지를 받고 있는 현실을 고발한다. 기득권층과 그에 기생하는 일부 </w:t>
      </w:r>
      <w:r>
        <w:rPr>
          <w:rFonts w:hint="eastAsia"/>
        </w:rPr>
        <w:t>경제학자와</w:t>
      </w:r>
      <w:r>
        <w:t xml:space="preserve"> 언론인 등을 이러한 </w:t>
      </w:r>
      <w:proofErr w:type="spellStart"/>
      <w:r>
        <w:t>반복지</w:t>
      </w:r>
      <w:proofErr w:type="spellEnd"/>
      <w:r>
        <w:t xml:space="preserve"> 담론을 사회에 퍼뜨리는 원흉으로 지목하고, 이 ‘복지 사회의 적들’이 초래하는 폐해에 대해 신랄하게 비판하고 있다. 복지 국가의 탄생에서 발전 과정과 대안까지, 복지 국가의 과거와 현재, 미래를 한데 아우른 복지 국가 사용 설명서다.</w:t>
      </w:r>
    </w:p>
    <w:p w:rsidR="007A2C5E" w:rsidRDefault="007A2C5E" w:rsidP="003A2BB3">
      <w:pPr>
        <w:pStyle w:val="a3"/>
      </w:pPr>
    </w:p>
    <w:p w:rsidR="00850F2A" w:rsidRDefault="00850F2A" w:rsidP="003A2BB3">
      <w:pPr>
        <w:pStyle w:val="a3"/>
      </w:pPr>
    </w:p>
    <w:p w:rsidR="00275C90" w:rsidRPr="00162BEE" w:rsidRDefault="00275C90" w:rsidP="003A2BB3">
      <w:pPr>
        <w:pStyle w:val="af"/>
      </w:pPr>
      <w:r w:rsidRPr="00162BEE">
        <w:rPr>
          <w:rFonts w:hint="eastAsia"/>
        </w:rPr>
        <w:t xml:space="preserve">&lt;저자 </w:t>
      </w:r>
      <w:r w:rsidR="00FE60F2">
        <w:rPr>
          <w:rFonts w:hint="eastAsia"/>
        </w:rPr>
        <w:t xml:space="preserve">및 역자 </w:t>
      </w:r>
      <w:r w:rsidRPr="00162BEE">
        <w:rPr>
          <w:rFonts w:hint="eastAsia"/>
        </w:rPr>
        <w:t>소개&gt;</w:t>
      </w:r>
    </w:p>
    <w:p w:rsidR="007B704C" w:rsidRPr="005D1064" w:rsidRDefault="007B704C" w:rsidP="003A2BB3">
      <w:pPr>
        <w:pStyle w:val="a3"/>
      </w:pPr>
    </w:p>
    <w:p w:rsidR="00D25FEC" w:rsidRPr="00D25FEC" w:rsidRDefault="00D25FEC" w:rsidP="00D25FEC">
      <w:pPr>
        <w:pStyle w:val="-"/>
      </w:pPr>
      <w:r w:rsidRPr="00D25FEC">
        <w:rPr>
          <w:rFonts w:hint="eastAsia"/>
        </w:rPr>
        <w:t>지은이</w:t>
      </w:r>
      <w:r>
        <w:t xml:space="preserve"> </w:t>
      </w:r>
      <w:proofErr w:type="spellStart"/>
      <w:r w:rsidRPr="00D25FEC">
        <w:t>가오롄쿠이</w:t>
      </w:r>
      <w:r w:rsidRPr="00D25FEC">
        <w:rPr>
          <w:rFonts w:hint="eastAsia"/>
          <w:b w:val="0"/>
          <w:sz w:val="16"/>
          <w:szCs w:val="16"/>
        </w:rPr>
        <w:t>高連奎</w:t>
      </w:r>
      <w:proofErr w:type="spellEnd"/>
    </w:p>
    <w:p w:rsidR="00D25FEC" w:rsidRDefault="00D25FEC" w:rsidP="00D25FEC">
      <w:r>
        <w:lastRenderedPageBreak/>
        <w:t xml:space="preserve">홍콩 </w:t>
      </w:r>
      <w:proofErr w:type="spellStart"/>
      <w:r>
        <w:t>루이쿠</w:t>
      </w:r>
      <w:proofErr w:type="spellEnd"/>
      <w:r>
        <w:rPr>
          <w:rFonts w:hint="eastAsia"/>
        </w:rPr>
        <w:t>(</w:t>
      </w:r>
      <w:r>
        <w:rPr>
          <w:rFonts w:ascii="바탕" w:eastAsia="바탕" w:hAnsi="바탕" w:cs="바탕" w:hint="eastAsia"/>
        </w:rPr>
        <w:t>睿庫</w:t>
      </w:r>
      <w:r>
        <w:rPr>
          <w:rFonts w:hint="eastAsia"/>
        </w:rPr>
        <w:t>)</w:t>
      </w:r>
      <w:r>
        <w:rPr>
          <w:rFonts w:ascii="MS Mincho" w:eastAsia="MS Mincho" w:hAnsi="MS Mincho" w:cs="MS Mincho" w:hint="eastAsia"/>
        </w:rPr>
        <w:t> </w:t>
      </w:r>
      <w:r>
        <w:t xml:space="preserve">연구원 부원장이자 </w:t>
      </w:r>
      <w:proofErr w:type="spellStart"/>
      <w:r>
        <w:t>상하이자오퉁대</w:t>
      </w:r>
      <w:proofErr w:type="spellEnd"/>
      <w:r>
        <w:t xml:space="preserve"> 해외교육학원 고문, </w:t>
      </w:r>
      <w:proofErr w:type="spellStart"/>
      <w:r>
        <w:t>중국런민대</w:t>
      </w:r>
      <w:proofErr w:type="spellEnd"/>
      <w:r>
        <w:t xml:space="preserve"> </w:t>
      </w:r>
      <w:proofErr w:type="spellStart"/>
      <w:r>
        <w:t>충양금융연구원</w:t>
      </w:r>
      <w:proofErr w:type="spellEnd"/>
      <w:r>
        <w:t xml:space="preserve"> 연구원, 중국전문가학자협회 이사다. 평형 경제학 원리, </w:t>
      </w:r>
      <w:proofErr w:type="spellStart"/>
      <w:r>
        <w:t>신복지</w:t>
      </w:r>
      <w:proofErr w:type="spellEnd"/>
      <w:r>
        <w:t xml:space="preserve"> 사회 이론 등을 발표한 경제학자로, 싱가포르 《</w:t>
      </w:r>
      <w:proofErr w:type="spellStart"/>
      <w:r>
        <w:t>롄허짜오바오</w:t>
      </w:r>
      <w:proofErr w:type="spellEnd"/>
      <w:r>
        <w:rPr>
          <w:rFonts w:hint="eastAsia"/>
        </w:rPr>
        <w:t>(</w:t>
      </w:r>
      <w:proofErr w:type="spellStart"/>
      <w:r>
        <w:rPr>
          <w:rFonts w:ascii="바탕" w:eastAsia="바탕" w:hAnsi="바탕" w:cs="바탕" w:hint="eastAsia"/>
        </w:rPr>
        <w:t>聯合早報</w:t>
      </w:r>
      <w:proofErr w:type="spellEnd"/>
      <w:r>
        <w:rPr>
          <w:rFonts w:hint="eastAsia"/>
        </w:rPr>
        <w:t>)</w:t>
      </w:r>
      <w:r>
        <w:rPr>
          <w:rFonts w:ascii="맑은 고딕" w:eastAsia="맑은 고딕" w:hAnsi="맑은 고딕" w:cs="맑은 고딕" w:hint="eastAsia"/>
        </w:rPr>
        <w:t>》와</w:t>
      </w:r>
      <w:r>
        <w:t xml:space="preserve"> 홍콩 《</w:t>
      </w:r>
      <w:proofErr w:type="spellStart"/>
      <w:r>
        <w:t>신바오</w:t>
      </w:r>
      <w:proofErr w:type="spellEnd"/>
      <w:r>
        <w:rPr>
          <w:rFonts w:hint="eastAsia"/>
        </w:rPr>
        <w:t>(</w:t>
      </w:r>
      <w:r>
        <w:rPr>
          <w:rFonts w:ascii="바탕" w:eastAsia="바탕" w:hAnsi="바탕" w:cs="바탕" w:hint="eastAsia"/>
        </w:rPr>
        <w:t>信報</w:t>
      </w:r>
      <w:proofErr w:type="gramStart"/>
      <w:r>
        <w:rPr>
          <w:rFonts w:hint="eastAsia"/>
        </w:rPr>
        <w:t>)</w:t>
      </w:r>
      <w:r>
        <w:rPr>
          <w:rFonts w:ascii="MS Mincho" w:eastAsia="MS Mincho" w:hAnsi="MS Mincho" w:cs="MS Mincho" w:hint="eastAsia"/>
        </w:rPr>
        <w:t> </w:t>
      </w:r>
      <w:r>
        <w:t>》</w:t>
      </w:r>
      <w:proofErr w:type="gramEnd"/>
      <w:r>
        <w:t xml:space="preserve"> 등에 글을 발표하며 중국어권에서 광범위한 영향력을 발휘하고 있다. 지은 책으로 『차이나 </w:t>
      </w:r>
      <w:proofErr w:type="spellStart"/>
      <w:r>
        <w:t>메가트렌드</w:t>
      </w:r>
      <w:proofErr w:type="spellEnd"/>
      <w:r>
        <w:rPr>
          <w:rFonts w:hint="eastAsia"/>
        </w:rPr>
        <w:t>(</w:t>
      </w:r>
      <w:proofErr w:type="spellStart"/>
      <w:r>
        <w:rPr>
          <w:rFonts w:ascii="바탕" w:eastAsia="바탕" w:hAnsi="바탕" w:cs="바탕" w:hint="eastAsia"/>
        </w:rPr>
        <w:t>中國大形勢</w:t>
      </w:r>
      <w:proofErr w:type="spellEnd"/>
      <w:proofErr w:type="gramStart"/>
      <w:r>
        <w:rPr>
          <w:rFonts w:hint="eastAsia"/>
        </w:rPr>
        <w:t>)</w:t>
      </w:r>
      <w:r>
        <w:rPr>
          <w:rFonts w:ascii="MS Mincho" w:eastAsia="MS Mincho" w:hAnsi="MS Mincho" w:cs="MS Mincho" w:hint="eastAsia"/>
        </w:rPr>
        <w:t> </w:t>
      </w:r>
      <w:r>
        <w:t>』</w:t>
      </w:r>
      <w:proofErr w:type="gramEnd"/>
      <w:r>
        <w:t>(2011)와 『</w:t>
      </w:r>
      <w:proofErr w:type="spellStart"/>
      <w:r>
        <w:t>중국대추세</w:t>
      </w:r>
      <w:proofErr w:type="spellEnd"/>
      <w:r>
        <w:t xml:space="preserve"> 4: 중국 경제의 미래 10년</w:t>
      </w:r>
      <w:r>
        <w:rPr>
          <w:rFonts w:hint="eastAsia"/>
        </w:rPr>
        <w:t>(</w:t>
      </w:r>
      <w:proofErr w:type="spellStart"/>
      <w:r>
        <w:rPr>
          <w:rFonts w:ascii="바탕" w:eastAsia="바탕" w:hAnsi="바탕" w:cs="바탕" w:hint="eastAsia"/>
        </w:rPr>
        <w:t>中國大趨勢</w:t>
      </w:r>
      <w:proofErr w:type="spellEnd"/>
      <w:r>
        <w:t xml:space="preserve">4: </w:t>
      </w:r>
      <w:r>
        <w:rPr>
          <w:rFonts w:ascii="바탕" w:eastAsia="바탕" w:hAnsi="바탕" w:cs="바탕" w:hint="eastAsia"/>
        </w:rPr>
        <w:t>中國經濟未來</w:t>
      </w:r>
      <w:r>
        <w:t>10</w:t>
      </w:r>
      <w:r>
        <w:rPr>
          <w:rFonts w:ascii="바탕" w:eastAsia="바탕" w:hAnsi="바탕" w:cs="바탕" w:hint="eastAsia"/>
        </w:rPr>
        <w:t>年</w:t>
      </w:r>
      <w:r>
        <w:rPr>
          <w:rFonts w:hint="eastAsia"/>
        </w:rPr>
        <w:t>)</w:t>
      </w:r>
      <w:r>
        <w:rPr>
          <w:rFonts w:ascii="맑은 고딕" w:eastAsia="맑은 고딕" w:hAnsi="맑은 고딕" w:cs="맑은 고딕" w:hint="eastAsia"/>
        </w:rPr>
        <w:t>』</w:t>
      </w:r>
      <w:r>
        <w:t>(2011), 『중국 경제를 이해하는 첫 번째 책</w:t>
      </w:r>
      <w:r>
        <w:rPr>
          <w:rFonts w:hint="eastAsia"/>
        </w:rPr>
        <w:t>(</w:t>
      </w:r>
      <w:proofErr w:type="spellStart"/>
      <w:r>
        <w:rPr>
          <w:rFonts w:ascii="바탕" w:eastAsia="바탕" w:hAnsi="바탕" w:cs="바탕" w:hint="eastAsia"/>
        </w:rPr>
        <w:t>看</w:t>
      </w:r>
      <w:r>
        <w:rPr>
          <w:rFonts w:ascii="새굴림" w:eastAsia="새굴림" w:hAnsi="새굴림" w:cs="새굴림" w:hint="eastAsia"/>
        </w:rPr>
        <w:t>懂中國經濟的第一本書</w:t>
      </w:r>
      <w:proofErr w:type="spellEnd"/>
      <w:r>
        <w:rPr>
          <w:rFonts w:hint="eastAsia"/>
        </w:rPr>
        <w:t>)</w:t>
      </w:r>
      <w:r>
        <w:rPr>
          <w:rFonts w:ascii="MS Mincho" w:eastAsia="MS Mincho" w:hAnsi="MS Mincho" w:cs="MS Mincho" w:hint="eastAsia"/>
        </w:rPr>
        <w:t> </w:t>
      </w:r>
      <w:r>
        <w:t>』(2012) 등이</w:t>
      </w:r>
      <w:r>
        <w:rPr>
          <w:rFonts w:hint="eastAsia"/>
        </w:rPr>
        <w:t xml:space="preserve"> </w:t>
      </w:r>
      <w:r>
        <w:t>있다. 이 가운데 『</w:t>
      </w:r>
      <w:proofErr w:type="spellStart"/>
      <w:r>
        <w:t>중국대추세</w:t>
      </w:r>
      <w:proofErr w:type="spellEnd"/>
      <w:r>
        <w:t xml:space="preserve"> 4』는 중국 중앙정책연구실 </w:t>
      </w:r>
      <w:proofErr w:type="spellStart"/>
      <w:r>
        <w:t>경제국</w:t>
      </w:r>
      <w:proofErr w:type="spellEnd"/>
      <w:r>
        <w:t xml:space="preserve"> 국장 </w:t>
      </w:r>
      <w:proofErr w:type="spellStart"/>
      <w:r>
        <w:t>리롄중</w:t>
      </w:r>
      <w:proofErr w:type="spellEnd"/>
      <w:r>
        <w:rPr>
          <w:rFonts w:hint="eastAsia"/>
        </w:rPr>
        <w:t>(</w:t>
      </w:r>
      <w:r>
        <w:rPr>
          <w:rFonts w:ascii="바탕" w:eastAsia="바탕" w:hAnsi="바탕" w:cs="바탕" w:hint="eastAsia"/>
        </w:rPr>
        <w:t>李連仲</w:t>
      </w:r>
      <w:r>
        <w:rPr>
          <w:rFonts w:hint="eastAsia"/>
        </w:rPr>
        <w:t>)</w:t>
      </w:r>
      <w:r>
        <w:rPr>
          <w:rFonts w:ascii="맑은 고딕" w:eastAsia="맑은 고딕" w:hAnsi="맑은 고딕" w:cs="맑은 고딕" w:hint="eastAsia"/>
        </w:rPr>
        <w:t>의</w:t>
      </w:r>
      <w:r>
        <w:t xml:space="preserve"> 극찬을 받으며 중국 정부 기관의 중요한 참고 자료로 선정되기도 했다.</w:t>
      </w:r>
    </w:p>
    <w:p w:rsidR="00D25FEC" w:rsidRPr="00D25FEC" w:rsidRDefault="00D25FEC" w:rsidP="00D25FEC"/>
    <w:p w:rsidR="00D25FEC" w:rsidRDefault="00D25FEC" w:rsidP="00D25FEC">
      <w:pPr>
        <w:pStyle w:val="-"/>
      </w:pPr>
      <w:r>
        <w:rPr>
          <w:rFonts w:hint="eastAsia"/>
        </w:rPr>
        <w:t>옮긴이</w:t>
      </w:r>
      <w:r>
        <w:t xml:space="preserve"> 김태성</w:t>
      </w:r>
    </w:p>
    <w:p w:rsidR="00D25FEC" w:rsidRDefault="00D25FEC" w:rsidP="00D25FEC">
      <w:r>
        <w:t xml:space="preserve">1959년 서울에서 출생해 </w:t>
      </w:r>
      <w:proofErr w:type="spellStart"/>
      <w:r>
        <w:t>한국외국어대</w:t>
      </w:r>
      <w:proofErr w:type="spellEnd"/>
      <w:r>
        <w:t xml:space="preserve"> </w:t>
      </w:r>
      <w:proofErr w:type="spellStart"/>
      <w:r>
        <w:t>중국어과를</w:t>
      </w:r>
      <w:proofErr w:type="spellEnd"/>
      <w:r>
        <w:t xml:space="preserve"> 졸업하고 동 대학원에서 대만문학 연구로 박사 학위를 받았다. 중국학 연구 공동체인 한성문화연구소를 운영하면서 </w:t>
      </w:r>
      <w:proofErr w:type="spellStart"/>
      <w:r>
        <w:t>한국외국어대</w:t>
      </w:r>
      <w:proofErr w:type="spellEnd"/>
      <w:r>
        <w:t xml:space="preserve"> 중국어대학에 출강하고 있으며 중국어 문학 번역과 문학 교류 활동에 주력하고 있다. 『노신의 마지막 10년』 『중국문화지리를 읽다』 『인민을 위해 복무하라』 『문명들의 대화』 『고별혁명』 『사람의 목소리는 빛보다 멀리 간다』 『문자 이야기』 등 90여 권의 중국 저작물을 </w:t>
      </w:r>
      <w:r>
        <w:rPr>
          <w:rFonts w:hint="eastAsia"/>
        </w:rPr>
        <w:t>한국어로</w:t>
      </w:r>
      <w:r>
        <w:t xml:space="preserve"> 번역했다.</w:t>
      </w:r>
    </w:p>
    <w:p w:rsidR="00D25FEC" w:rsidRDefault="00D25FEC" w:rsidP="00D25FEC"/>
    <w:p w:rsidR="00D25FEC" w:rsidRDefault="00D25FEC" w:rsidP="00D25FEC">
      <w:pPr>
        <w:pStyle w:val="-"/>
      </w:pPr>
      <w:r>
        <w:rPr>
          <w:rFonts w:hint="eastAsia"/>
        </w:rPr>
        <w:t>옮긴이</w:t>
      </w:r>
      <w:r>
        <w:t xml:space="preserve"> 박예진</w:t>
      </w:r>
    </w:p>
    <w:p w:rsidR="00D25FEC" w:rsidRPr="00503504" w:rsidRDefault="00D25FEC" w:rsidP="00D25FEC">
      <w:proofErr w:type="spellStart"/>
      <w:r>
        <w:t>한국외국어대</w:t>
      </w:r>
      <w:proofErr w:type="spellEnd"/>
      <w:r>
        <w:t xml:space="preserve"> </w:t>
      </w:r>
      <w:proofErr w:type="spellStart"/>
      <w:r>
        <w:t>중국어과를</w:t>
      </w:r>
      <w:proofErr w:type="spellEnd"/>
      <w:r>
        <w:t xml:space="preserve"> 졸업하고 한국외대 국제지역대학원 중국학과 석사 과정에 재학 중이다. 특별히 번역에 뜻을 두고 중국학 연구 공동체인 한성문화연구소에서 번역 훈련을 받고 있다.</w:t>
      </w:r>
    </w:p>
    <w:p w:rsidR="004902E3" w:rsidRDefault="004902E3" w:rsidP="003A2BB3">
      <w:pPr>
        <w:pStyle w:val="a3"/>
      </w:pPr>
    </w:p>
    <w:p w:rsidR="00D12AED" w:rsidRPr="00265070" w:rsidRDefault="00D12AED" w:rsidP="003A2BB3">
      <w:pPr>
        <w:pStyle w:val="a3"/>
      </w:pPr>
    </w:p>
    <w:p w:rsidR="00E13DB1" w:rsidRPr="00A92BAD" w:rsidRDefault="00C75FD3" w:rsidP="003A2BB3">
      <w:pPr>
        <w:pStyle w:val="af"/>
      </w:pPr>
      <w:r w:rsidRPr="00C75FD3">
        <w:rPr>
          <w:rFonts w:hint="eastAsia"/>
        </w:rPr>
        <w:t>&lt;</w:t>
      </w:r>
      <w:r w:rsidR="00DD5F34">
        <w:rPr>
          <w:rFonts w:hint="eastAsia"/>
        </w:rPr>
        <w:t>차례</w:t>
      </w:r>
      <w:r w:rsidR="003A14DC">
        <w:rPr>
          <w:rFonts w:hint="eastAsia"/>
        </w:rPr>
        <w:t>&gt;</w:t>
      </w:r>
    </w:p>
    <w:p w:rsidR="007853B5" w:rsidRDefault="007853B5" w:rsidP="003A2BB3">
      <w:pPr>
        <w:pStyle w:val="a3"/>
      </w:pPr>
    </w:p>
    <w:p w:rsidR="00D25FEC" w:rsidRDefault="00D25FEC" w:rsidP="00D25FEC">
      <w:r>
        <w:rPr>
          <w:rFonts w:hint="eastAsia"/>
        </w:rPr>
        <w:t>머리말</w:t>
      </w:r>
      <w:r>
        <w:t>: 위기에 처한 세계</w:t>
      </w:r>
    </w:p>
    <w:p w:rsidR="00D25FEC" w:rsidRDefault="00D25FEC" w:rsidP="00D25FEC"/>
    <w:p w:rsidR="00D25FEC" w:rsidRDefault="00D25FEC" w:rsidP="00D25FEC">
      <w:pPr>
        <w:pStyle w:val="-"/>
      </w:pPr>
      <w:r>
        <w:t xml:space="preserve">I 우리는 복지를 </w:t>
      </w:r>
      <w:r w:rsidRPr="00D25FEC">
        <w:t>오해하고</w:t>
      </w:r>
      <w:r>
        <w:t xml:space="preserve"> 있다 — 복지 사회에 대한 거짓과 진실</w:t>
      </w:r>
    </w:p>
    <w:p w:rsidR="00D25FEC" w:rsidRDefault="00D25FEC" w:rsidP="00D25FEC"/>
    <w:p w:rsidR="00D25FEC" w:rsidRDefault="00D25FEC" w:rsidP="00D25FEC">
      <w:r>
        <w:t>1 미국 국민은 정말 부유한가?</w:t>
      </w:r>
    </w:p>
    <w:p w:rsidR="00D25FEC" w:rsidRDefault="00D25FEC" w:rsidP="00D25FEC">
      <w:r>
        <w:rPr>
          <w:rFonts w:hint="eastAsia"/>
        </w:rPr>
        <w:t>성공</w:t>
      </w:r>
      <w:r>
        <w:t xml:space="preserve"> 모델을 잃어버린 미국 | 사라진 중산층 | 복지와 국가 부채는 관계없다</w:t>
      </w:r>
    </w:p>
    <w:p w:rsidR="00D25FEC" w:rsidRDefault="00D25FEC" w:rsidP="00D25FEC">
      <w:r>
        <w:t>2 그리스 부채 위기는 복지 지출 탓?</w:t>
      </w:r>
    </w:p>
    <w:p w:rsidR="00D25FEC" w:rsidRDefault="00D25FEC" w:rsidP="00D25FEC">
      <w:r>
        <w:rPr>
          <w:rFonts w:hint="eastAsia"/>
        </w:rPr>
        <w:t>서구</w:t>
      </w:r>
      <w:r>
        <w:t xml:space="preserve"> 언론의 ‘몰아가기’의 희생양 | 극단적 다당제가 몰고 온 아노미 현상 | 복지 수준이 너무 낮아서 문제</w:t>
      </w:r>
    </w:p>
    <w:p w:rsidR="00D25FEC" w:rsidRDefault="00D25FEC" w:rsidP="00D25FEC">
      <w:r>
        <w:t>3 복지국가는 정말 효율이 낮은가?</w:t>
      </w:r>
    </w:p>
    <w:p w:rsidR="00D25FEC" w:rsidRDefault="00D25FEC" w:rsidP="00D25FEC">
      <w:r>
        <w:rPr>
          <w:rFonts w:hint="eastAsia"/>
        </w:rPr>
        <w:t>혼합경제의</w:t>
      </w:r>
      <w:r>
        <w:t xml:space="preserve"> 성공적인 모델 | 고효율의 원동력</w:t>
      </w:r>
    </w:p>
    <w:p w:rsidR="00D25FEC" w:rsidRDefault="00D25FEC" w:rsidP="00D25FEC">
      <w:r>
        <w:t>4 부자들의 자선이 사회 복지를 대신할 수 있을까?</w:t>
      </w:r>
    </w:p>
    <w:p w:rsidR="00D25FEC" w:rsidRDefault="00D25FEC" w:rsidP="00D25FEC">
      <w:r>
        <w:rPr>
          <w:rFonts w:hint="eastAsia"/>
        </w:rPr>
        <w:t>기부는</w:t>
      </w:r>
      <w:r>
        <w:t xml:space="preserve"> 중산층이 더 많이 한다 | 자선은 복지가 아니다</w:t>
      </w:r>
    </w:p>
    <w:p w:rsidR="00D25FEC" w:rsidRDefault="00D25FEC" w:rsidP="00D25FEC">
      <w:r>
        <w:t>5 상업 보험이 사회 보장을 대신할 수 있을까?</w:t>
      </w:r>
    </w:p>
    <w:p w:rsidR="00D25FEC" w:rsidRDefault="00D25FEC" w:rsidP="00D25FEC">
      <w:r>
        <w:rPr>
          <w:rFonts w:hint="eastAsia"/>
        </w:rPr>
        <w:t>자산</w:t>
      </w:r>
      <w:r>
        <w:t xml:space="preserve"> 가치는 하락하고 생계비는 상승하고 | 돈이 많다는 중국인이 왜 불안한가? | 국민이 보험에 들지 않아도 되는 사회</w:t>
      </w:r>
    </w:p>
    <w:p w:rsidR="00D25FEC" w:rsidRDefault="00D25FEC" w:rsidP="00D25FEC">
      <w:r>
        <w:t>6 저소득층 대출이 사회 보장을 대신할 수 있을까?</w:t>
      </w:r>
    </w:p>
    <w:p w:rsidR="00D25FEC" w:rsidRDefault="00D25FEC" w:rsidP="00D25FEC">
      <w:r>
        <w:rPr>
          <w:rFonts w:hint="eastAsia"/>
        </w:rPr>
        <w:t>‘복지</w:t>
      </w:r>
      <w:r>
        <w:t xml:space="preserve"> 대신 대출’ 정책의 깜짝 히트 | 저소득층 고금리 대출이 어떻게 가능했을까? | 끊임없는 기만의 고리 | </w:t>
      </w:r>
      <w:proofErr w:type="spellStart"/>
      <w:r>
        <w:t>서브프라임</w:t>
      </w:r>
      <w:proofErr w:type="spellEnd"/>
      <w:r>
        <w:t xml:space="preserve"> 위기의 본질은 정부의 책임 회피</w:t>
      </w:r>
    </w:p>
    <w:p w:rsidR="00D25FEC" w:rsidRDefault="00D25FEC" w:rsidP="00D25FEC">
      <w:r>
        <w:lastRenderedPageBreak/>
        <w:t>7 복지 사회에 관한 7가지 거짓말</w:t>
      </w:r>
    </w:p>
    <w:p w:rsidR="00D25FEC" w:rsidRDefault="00D25FEC" w:rsidP="00D25FEC">
      <w:r>
        <w:rPr>
          <w:rFonts w:hint="eastAsia"/>
        </w:rPr>
        <w:t>거짓말</w:t>
      </w:r>
      <w:r>
        <w:t xml:space="preserve"> 1: 복지 사회는 부자나라에서만 가능하다 | 거짓말 2: 복지 사회는 </w:t>
      </w:r>
      <w:proofErr w:type="spellStart"/>
      <w:r>
        <w:t>저효율을</w:t>
      </w:r>
      <w:proofErr w:type="spellEnd"/>
      <w:r>
        <w:t xml:space="preserve"> 야기한다 | 거짓말 3: 복지 국가는 실패했다 | 거짓말 4: 복지 사회는 시민적 자유를 훼손한다 | 거짓말 5: 복지 사회는 국가 부채를 늘린다 | 거짓말 6: 복지는 사람들을 나태하게 만든다 | 거짓말 7: 부자의 자선으로 사회 복지를 대신할 수 있다</w:t>
      </w:r>
    </w:p>
    <w:p w:rsidR="00D25FEC" w:rsidRDefault="00D25FEC" w:rsidP="00D25FEC"/>
    <w:p w:rsidR="00D25FEC" w:rsidRDefault="00D25FEC" w:rsidP="00D25FEC">
      <w:pPr>
        <w:pStyle w:val="-"/>
      </w:pPr>
      <w:r>
        <w:t>II 무엇이 복지 국가를 만드는가 — 복지 국가 출현의 원천</w:t>
      </w:r>
    </w:p>
    <w:p w:rsidR="00D25FEC" w:rsidRDefault="00D25FEC" w:rsidP="00D25FEC"/>
    <w:p w:rsidR="00D25FEC" w:rsidRDefault="00D25FEC" w:rsidP="00D25FEC">
      <w:r>
        <w:t>1 국가와 국민 모두 부강한 나라, 독일</w:t>
      </w:r>
    </w:p>
    <w:p w:rsidR="00D25FEC" w:rsidRDefault="00D25FEC" w:rsidP="00D25FEC">
      <w:r>
        <w:rPr>
          <w:rFonts w:hint="eastAsia"/>
        </w:rPr>
        <w:t>사회</w:t>
      </w:r>
      <w:r>
        <w:t xml:space="preserve"> 안전과 정의를 실현하는 국가 | 사회권의 탄생 | 중국 헌법도 사회 국가 원칙에 부합한다 | 국가의 역할을 강조한 사회적 시장경제 체제 | 안정되고 조화로운 사회를 만든 독일</w:t>
      </w:r>
    </w:p>
    <w:p w:rsidR="00D25FEC" w:rsidRDefault="00D25FEC" w:rsidP="00D25FEC">
      <w:r>
        <w:t>2 북유럽은 어떻게 복지 국가를 이룩했을까?</w:t>
      </w:r>
    </w:p>
    <w:p w:rsidR="00D25FEC" w:rsidRDefault="00D25FEC" w:rsidP="00D25FEC">
      <w:r>
        <w:rPr>
          <w:rFonts w:hint="eastAsia"/>
        </w:rPr>
        <w:t>복지</w:t>
      </w:r>
      <w:r>
        <w:t xml:space="preserve"> 국가의 진열장이 된 북유럽 사회 | 노·사·정이 협력하는 조합주의 사회 | 국민을 위한 ‘좋은 집’을 자처한 스웨덴</w:t>
      </w:r>
    </w:p>
    <w:p w:rsidR="00D25FEC" w:rsidRDefault="00D25FEC" w:rsidP="00D25FEC">
      <w:r>
        <w:t>3 영국은 어떻게 가장 먼저 복지 국가를 건설했나</w:t>
      </w:r>
    </w:p>
    <w:p w:rsidR="00D25FEC" w:rsidRDefault="00D25FEC" w:rsidP="00D25FEC">
      <w:r>
        <w:rPr>
          <w:rFonts w:hint="eastAsia"/>
        </w:rPr>
        <w:t>사회</w:t>
      </w:r>
      <w:r>
        <w:t xml:space="preserve"> 보장 분야의 고전 「베버리지 보고서」 | 「베버리지 보고서」의 3U 원칙</w:t>
      </w:r>
    </w:p>
    <w:p w:rsidR="00D25FEC" w:rsidRDefault="00D25FEC" w:rsidP="00D25FEC">
      <w:r>
        <w:t>4 미국인들은 어떻게 큰 정부를 받아들였나</w:t>
      </w:r>
    </w:p>
    <w:p w:rsidR="00D25FEC" w:rsidRDefault="00D25FEC" w:rsidP="00D25FEC">
      <w:r>
        <w:rPr>
          <w:rFonts w:hint="eastAsia"/>
        </w:rPr>
        <w:t>자유주의</w:t>
      </w:r>
      <w:r>
        <w:t xml:space="preserve"> 이상이 무너진 혼란의 시대 | 진보 개혁가들, 사회적 책임을 말하다 | 진보 대통령의 개혁 드라이브, 미국을 바꾸다</w:t>
      </w:r>
    </w:p>
    <w:p w:rsidR="00D25FEC" w:rsidRDefault="00D25FEC" w:rsidP="00D25FEC">
      <w:r>
        <w:t>5 미국, 마침내 ‘위대한 사회’</w:t>
      </w:r>
      <w:proofErr w:type="spellStart"/>
      <w:r>
        <w:t>를</w:t>
      </w:r>
      <w:proofErr w:type="spellEnd"/>
      <w:r>
        <w:t xml:space="preserve"> 이룩하다</w:t>
      </w:r>
    </w:p>
    <w:p w:rsidR="00D25FEC" w:rsidRDefault="00D25FEC" w:rsidP="00D25FEC">
      <w:r>
        <w:rPr>
          <w:rFonts w:hint="eastAsia"/>
        </w:rPr>
        <w:t>사회</w:t>
      </w:r>
      <w:r>
        <w:t xml:space="preserve"> 보장 개념을 도입한 ‘뉴딜’ | 복지 대통령이 건설한 위대한 사회 | 정부 개입의 필요성을 인정하는 적극적 자유</w:t>
      </w:r>
    </w:p>
    <w:p w:rsidR="00D25FEC" w:rsidRDefault="00D25FEC" w:rsidP="00D25FEC">
      <w:r>
        <w:t>6 ‘네 마리 용’ 중에 싱가포르만 중산층 사회를 실현한 이유</w:t>
      </w:r>
    </w:p>
    <w:p w:rsidR="00D25FEC" w:rsidRDefault="00D25FEC" w:rsidP="00D25FEC">
      <w:r>
        <w:rPr>
          <w:rFonts w:hint="eastAsia"/>
        </w:rPr>
        <w:t>도시</w:t>
      </w:r>
      <w:r>
        <w:t xml:space="preserve"> 국가의 이점을 살린 강제 저축 제도, CPF | 모든 노인이 </w:t>
      </w:r>
      <w:proofErr w:type="spellStart"/>
      <w:r>
        <w:t>혜택받고</w:t>
      </w:r>
      <w:proofErr w:type="spellEnd"/>
      <w:r>
        <w:t xml:space="preserve"> 모든 질병 치료를 보장받는다 | 중산층 사회를 유지하는 핵심은 주택 정책 | 최대 민생 문제를 해결한 나라</w:t>
      </w:r>
    </w:p>
    <w:p w:rsidR="00D25FEC" w:rsidRDefault="00D25FEC" w:rsidP="00D25FEC"/>
    <w:p w:rsidR="00D25FEC" w:rsidRDefault="00D25FEC" w:rsidP="00D25FEC">
      <w:pPr>
        <w:pStyle w:val="-"/>
      </w:pPr>
      <w:r>
        <w:t xml:space="preserve">III 미국과 영국은 왜 </w:t>
      </w:r>
      <w:proofErr w:type="spellStart"/>
      <w:r>
        <w:t>탈복지화로</w:t>
      </w:r>
      <w:proofErr w:type="spellEnd"/>
      <w:r>
        <w:t xml:space="preserve"> 나아갔나 — 위기에 빠진 복지 국가</w:t>
      </w:r>
    </w:p>
    <w:p w:rsidR="00D25FEC" w:rsidRDefault="00D25FEC" w:rsidP="00D25FEC"/>
    <w:p w:rsidR="00D25FEC" w:rsidRDefault="00D25FEC" w:rsidP="00D25FEC">
      <w:r>
        <w:t xml:space="preserve">1 스태그플레이션이 불러온 </w:t>
      </w:r>
      <w:proofErr w:type="spellStart"/>
      <w:r>
        <w:t>탈복지화</w:t>
      </w:r>
      <w:proofErr w:type="spellEnd"/>
    </w:p>
    <w:p w:rsidR="00D25FEC" w:rsidRDefault="00D25FEC" w:rsidP="00D25FEC">
      <w:r>
        <w:rPr>
          <w:rFonts w:hint="eastAsia"/>
        </w:rPr>
        <w:t>대처·</w:t>
      </w:r>
      <w:proofErr w:type="spellStart"/>
      <w:r>
        <w:rPr>
          <w:rFonts w:hint="eastAsia"/>
        </w:rPr>
        <w:t>레이건의</w:t>
      </w:r>
      <w:proofErr w:type="spellEnd"/>
      <w:r>
        <w:t xml:space="preserve"> </w:t>
      </w:r>
      <w:proofErr w:type="spellStart"/>
      <w:r>
        <w:t>합공에</w:t>
      </w:r>
      <w:proofErr w:type="spellEnd"/>
      <w:r>
        <w:t xml:space="preserve"> 무너진 복지 | 스태그플레이션은 화폐의 초과 발행 때문?</w:t>
      </w:r>
    </w:p>
    <w:p w:rsidR="00D25FEC" w:rsidRDefault="00D25FEC" w:rsidP="00D25FEC">
      <w:r>
        <w:t>2 제3의 길은 왜 실패했을까?</w:t>
      </w:r>
    </w:p>
    <w:p w:rsidR="00D25FEC" w:rsidRDefault="00D25FEC" w:rsidP="00D25FEC">
      <w:r>
        <w:rPr>
          <w:rFonts w:hint="eastAsia"/>
        </w:rPr>
        <w:t>결과의</w:t>
      </w:r>
      <w:r>
        <w:t xml:space="preserve"> 평등보다 기회의 평등을 | 제도와 과학기술이 빚어내는 현대 사회의 위험 | 중도와 균형을 모색한 제3의 길 | 자본주의 세계는 여전히 위기로 가득하다</w:t>
      </w:r>
    </w:p>
    <w:p w:rsidR="00D25FEC" w:rsidRDefault="00D25FEC" w:rsidP="00D25FEC">
      <w:r>
        <w:t xml:space="preserve">3 위기에 빠진 </w:t>
      </w:r>
      <w:proofErr w:type="spellStart"/>
      <w:r>
        <w:t>영미식</w:t>
      </w:r>
      <w:proofErr w:type="spellEnd"/>
      <w:r>
        <w:t xml:space="preserve"> 자본주의</w:t>
      </w:r>
    </w:p>
    <w:p w:rsidR="00D25FEC" w:rsidRDefault="00D25FEC" w:rsidP="00D25FEC">
      <w:r>
        <w:rPr>
          <w:rFonts w:hint="eastAsia"/>
        </w:rPr>
        <w:t>감세</w:t>
      </w:r>
      <w:r>
        <w:t xml:space="preserve"> 정책은 중산층 해체를 가져왔을 뿐 | 자본주의를 어떻게 구해야 하는가 | 빌 </w:t>
      </w:r>
      <w:proofErr w:type="spellStart"/>
      <w:r>
        <w:t>게이츠가</w:t>
      </w:r>
      <w:proofErr w:type="spellEnd"/>
      <w:r>
        <w:t xml:space="preserve"> 제안하는 새로운 자본주의</w:t>
      </w:r>
    </w:p>
    <w:p w:rsidR="00D25FEC" w:rsidRDefault="00D25FEC" w:rsidP="00D25FEC">
      <w:r>
        <w:t>4 그 많던 일본 중산층은 어디로 갔을까?</w:t>
      </w:r>
    </w:p>
    <w:p w:rsidR="00D25FEC" w:rsidRDefault="00D25FEC" w:rsidP="00D25FEC">
      <w:r>
        <w:rPr>
          <w:rFonts w:hint="eastAsia"/>
        </w:rPr>
        <w:t>종신</w:t>
      </w:r>
      <w:r>
        <w:t xml:space="preserve"> 고용과 연공서열이 가능했던 이유 | 자발적 중산층 사회의 한계</w:t>
      </w:r>
    </w:p>
    <w:p w:rsidR="00D25FEC" w:rsidRDefault="00D25FEC" w:rsidP="00D25FEC"/>
    <w:p w:rsidR="00D25FEC" w:rsidRDefault="00D25FEC" w:rsidP="00D25FEC">
      <w:pPr>
        <w:pStyle w:val="-"/>
      </w:pPr>
      <w:r>
        <w:t>IV 누가 복지 사회를 반대하는가 — 복지 사회와 그 적들</w:t>
      </w:r>
    </w:p>
    <w:p w:rsidR="00D25FEC" w:rsidRDefault="00D25FEC" w:rsidP="00D25FEC"/>
    <w:p w:rsidR="00D25FEC" w:rsidRDefault="00D25FEC" w:rsidP="00D25FEC">
      <w:r>
        <w:lastRenderedPageBreak/>
        <w:t>1 누가 복지를 말하는가</w:t>
      </w:r>
    </w:p>
    <w:p w:rsidR="00D25FEC" w:rsidRDefault="00D25FEC" w:rsidP="00D25FEC">
      <w:r>
        <w:rPr>
          <w:rFonts w:hint="eastAsia"/>
        </w:rPr>
        <w:t>복지는</w:t>
      </w:r>
      <w:r>
        <w:t xml:space="preserve"> 사회적 투자다 | 복지는 공공재다 | 사회 보장 제도의 필요성을 주장한 경제학 이론들</w:t>
      </w:r>
    </w:p>
    <w:p w:rsidR="00D25FEC" w:rsidRDefault="00D25FEC" w:rsidP="00D25FEC">
      <w:r>
        <w:t>2 감세와 시장 위주 정책으로 국민이 부유해질 수 있을까?</w:t>
      </w:r>
    </w:p>
    <w:p w:rsidR="00D25FEC" w:rsidRDefault="00D25FEC" w:rsidP="00D25FEC">
      <w:r>
        <w:rPr>
          <w:rFonts w:hint="eastAsia"/>
        </w:rPr>
        <w:t>기업을</w:t>
      </w:r>
      <w:r>
        <w:t xml:space="preserve"> 밀어주면 국민이 부유해질까? | 세금을 줄이면 국민이 부유해질까? | 주식 시장이 활황이면 국민이 부유해질까?</w:t>
      </w:r>
    </w:p>
    <w:p w:rsidR="00D25FEC" w:rsidRDefault="00D25FEC" w:rsidP="00D25FEC">
      <w:r>
        <w:t>3 복지 사회의 최대 반대자는 누구인가</w:t>
      </w:r>
    </w:p>
    <w:p w:rsidR="00D25FEC" w:rsidRDefault="00D25FEC" w:rsidP="00D25FEC">
      <w:r>
        <w:rPr>
          <w:rFonts w:hint="eastAsia"/>
        </w:rPr>
        <w:t>복지</w:t>
      </w:r>
      <w:r>
        <w:t xml:space="preserve"> 사회로 유일하게 손해를 입는 계층 | 부유층이 중요한가, 국가가 중요한가? | 미국의 실패를 반면교사로 삼아야</w:t>
      </w:r>
    </w:p>
    <w:p w:rsidR="00D25FEC" w:rsidRDefault="00D25FEC" w:rsidP="00D25FEC">
      <w:r>
        <w:t>4 경제학자는 어떻게 개혁의 장애물이 되었나</w:t>
      </w:r>
    </w:p>
    <w:p w:rsidR="00D25FEC" w:rsidRDefault="00D25FEC" w:rsidP="00D25FEC">
      <w:r>
        <w:rPr>
          <w:rFonts w:hint="eastAsia"/>
        </w:rPr>
        <w:t>자유주의</w:t>
      </w:r>
      <w:r>
        <w:t xml:space="preserve"> 경제학에서 말하는 ‘균형’은 환상이다 | 계몽이 필요한 것은 오히려 지식층이다</w:t>
      </w:r>
    </w:p>
    <w:p w:rsidR="00D25FEC" w:rsidRDefault="00D25FEC" w:rsidP="00D25FEC">
      <w:r>
        <w:t>5 주류 경제학의 위험한 현주소</w:t>
      </w:r>
    </w:p>
    <w:p w:rsidR="00D25FEC" w:rsidRDefault="00D25FEC" w:rsidP="00D25FEC">
      <w:r>
        <w:rPr>
          <w:rFonts w:hint="eastAsia"/>
        </w:rPr>
        <w:t>피상적이고</w:t>
      </w:r>
      <w:r>
        <w:t xml:space="preserve"> 지엽적인 것에 집착하는 경제학자들 | ‘전문가’라는 덫에 걸린 현대 경제학 | 삼류 경제학자 이미지는 스스로 만든 것</w:t>
      </w:r>
    </w:p>
    <w:p w:rsidR="00D25FEC" w:rsidRDefault="00D25FEC" w:rsidP="00D25FEC">
      <w:r>
        <w:t xml:space="preserve">6 </w:t>
      </w:r>
      <w:proofErr w:type="spellStart"/>
      <w:r>
        <w:t>포퓰리즘과</w:t>
      </w:r>
      <w:proofErr w:type="spellEnd"/>
      <w:r>
        <w:t xml:space="preserve"> 글로 </w:t>
      </w:r>
      <w:proofErr w:type="spellStart"/>
      <w:r>
        <w:t>먹고사는</w:t>
      </w:r>
      <w:proofErr w:type="spellEnd"/>
      <w:r>
        <w:t xml:space="preserve"> 가짜 경제학자들</w:t>
      </w:r>
    </w:p>
    <w:p w:rsidR="00D25FEC" w:rsidRDefault="00D25FEC" w:rsidP="00D25FEC">
      <w:proofErr w:type="spellStart"/>
      <w:r>
        <w:rPr>
          <w:rFonts w:hint="eastAsia"/>
        </w:rPr>
        <w:t>포퓰리즘</w:t>
      </w:r>
      <w:proofErr w:type="spellEnd"/>
      <w:r>
        <w:t xml:space="preserve"> 경제학의 위해 | 국민이 중심을 잡아야 한다 | </w:t>
      </w:r>
      <w:proofErr w:type="spellStart"/>
      <w:r>
        <w:t>포퓰리즘과</w:t>
      </w:r>
      <w:proofErr w:type="spellEnd"/>
      <w:r>
        <w:t xml:space="preserve"> 문수주의자가 만났을 때 | 상식 수준을 넘지 못하는 얕은 지식의 한계</w:t>
      </w:r>
    </w:p>
    <w:p w:rsidR="00D25FEC" w:rsidRDefault="00D25FEC" w:rsidP="00D25FEC">
      <w:r>
        <w:t>7 하이에크주의라는 유령이 배회하고 있다</w:t>
      </w:r>
    </w:p>
    <w:p w:rsidR="00D25FEC" w:rsidRDefault="00D25FEC" w:rsidP="00D25FEC">
      <w:r>
        <w:rPr>
          <w:rFonts w:hint="eastAsia"/>
        </w:rPr>
        <w:t>부침을</w:t>
      </w:r>
      <w:r>
        <w:t xml:space="preserve"> 거듭한 삶 | 어제의 이단이 내일의 교조로 | 하이에크주의는 중국의 미래에 독이 될 것이다 | 가장 연약한 정부에서 최악의 사회가 나온다</w:t>
      </w:r>
    </w:p>
    <w:p w:rsidR="00D25FEC" w:rsidRDefault="00D25FEC" w:rsidP="00D25FEC"/>
    <w:p w:rsidR="00D25FEC" w:rsidRDefault="00D25FEC" w:rsidP="00D25FEC">
      <w:pPr>
        <w:pStyle w:val="-"/>
      </w:pPr>
      <w:r>
        <w:t>V 세계 주요 국가들의 복지 현황 — 그 구체적 실태 비교</w:t>
      </w:r>
    </w:p>
    <w:p w:rsidR="00D25FEC" w:rsidRDefault="00D25FEC" w:rsidP="00D25FEC"/>
    <w:p w:rsidR="00D25FEC" w:rsidRDefault="00D25FEC" w:rsidP="00D25FEC">
      <w:r>
        <w:t>1 사회 보장 제도의 재원 마련 방식</w:t>
      </w:r>
    </w:p>
    <w:p w:rsidR="00D25FEC" w:rsidRDefault="00D25FEC" w:rsidP="00D25FEC">
      <w:r>
        <w:rPr>
          <w:rFonts w:hint="eastAsia"/>
        </w:rPr>
        <w:t>재원</w:t>
      </w:r>
      <w:r>
        <w:t xml:space="preserve"> 마련 유형에 따른 3대 사회 보장 모델 | 3가지 모델의 장단점</w:t>
      </w:r>
    </w:p>
    <w:p w:rsidR="00D25FEC" w:rsidRDefault="00D25FEC" w:rsidP="00D25FEC">
      <w:r>
        <w:t>2 요람에서 무덤까지 국민을 돌보는 북유럽의 복지</w:t>
      </w:r>
    </w:p>
    <w:p w:rsidR="00D25FEC" w:rsidRDefault="00D25FEC" w:rsidP="00D25FEC">
      <w:r>
        <w:rPr>
          <w:rFonts w:hint="eastAsia"/>
        </w:rPr>
        <w:t>사회</w:t>
      </w:r>
      <w:r>
        <w:t xml:space="preserve"> 구성원 모두를 위한 보편적 복지 | 강력한 공공 서비스 체계 | 스웨덴의 높은 소득 균등화의 비결 | 복지도 동화 같은 덴마크 | 핀란드인으로 산다는 것</w:t>
      </w:r>
    </w:p>
    <w:p w:rsidR="00D25FEC" w:rsidRDefault="00D25FEC" w:rsidP="00D25FEC">
      <w:r>
        <w:t>3 독일의 넉넉한 연금과 노인 복지</w:t>
      </w:r>
    </w:p>
    <w:p w:rsidR="00D25FEC" w:rsidRDefault="00D25FEC" w:rsidP="00D25FEC">
      <w:r>
        <w:rPr>
          <w:rFonts w:hint="eastAsia"/>
        </w:rPr>
        <w:t>소득</w:t>
      </w:r>
      <w:r>
        <w:t xml:space="preserve"> </w:t>
      </w:r>
      <w:proofErr w:type="spellStart"/>
      <w:r>
        <w:t>대체율이</w:t>
      </w:r>
      <w:proofErr w:type="spellEnd"/>
      <w:r>
        <w:t xml:space="preserve"> 높고 보장이 많은 연금 제도 | 노인의 삶을 배려하는 복지 정책</w:t>
      </w:r>
    </w:p>
    <w:p w:rsidR="00D25FEC" w:rsidRDefault="00D25FEC" w:rsidP="00D25FEC">
      <w:r>
        <w:t xml:space="preserve">4 자본 시장의 큰손이 된 미국의 </w:t>
      </w:r>
      <w:proofErr w:type="spellStart"/>
      <w:r>
        <w:t>연기금</w:t>
      </w:r>
      <w:proofErr w:type="spellEnd"/>
    </w:p>
    <w:p w:rsidR="00D25FEC" w:rsidRDefault="00D25FEC" w:rsidP="00D25FEC">
      <w:r>
        <w:rPr>
          <w:rFonts w:hint="eastAsia"/>
        </w:rPr>
        <w:t>공적</w:t>
      </w:r>
      <w:r>
        <w:t xml:space="preserve"> 연금인 사회보장연금 | 사회보장연금의 위기는 부풀려진 것 | 미국 연금 시장의 스타가 된 401(k) | 자본 시장의 맨 밑을 떠받들고 있는 </w:t>
      </w:r>
      <w:proofErr w:type="spellStart"/>
      <w:r>
        <w:t>연기금</w:t>
      </w:r>
      <w:proofErr w:type="spellEnd"/>
      <w:r>
        <w:t xml:space="preserve"> | 부자 나라의 가난한 사람들</w:t>
      </w:r>
    </w:p>
    <w:p w:rsidR="00D25FEC" w:rsidRDefault="00D25FEC" w:rsidP="00D25FEC">
      <w:r>
        <w:t xml:space="preserve">5 소득 </w:t>
      </w:r>
      <w:proofErr w:type="spellStart"/>
      <w:r>
        <w:t>대체율이</w:t>
      </w:r>
      <w:proofErr w:type="spellEnd"/>
      <w:r>
        <w:t xml:space="preserve"> 낮은 영국의 연금</w:t>
      </w:r>
    </w:p>
    <w:p w:rsidR="00D25FEC" w:rsidRDefault="00D25FEC" w:rsidP="00D25FEC">
      <w:r>
        <w:t xml:space="preserve">1~2층을 구성하는 공적 연금 | 거듭된 제도 개편에도 여전히 낮은 소득 </w:t>
      </w:r>
      <w:proofErr w:type="spellStart"/>
      <w:r>
        <w:t>대체율</w:t>
      </w:r>
      <w:proofErr w:type="spellEnd"/>
    </w:p>
    <w:p w:rsidR="00D25FEC" w:rsidRDefault="00D25FEC" w:rsidP="00D25FEC">
      <w:r>
        <w:t>6 투자 실패의 악몽을 겪은 일본 연금 제도</w:t>
      </w:r>
    </w:p>
    <w:p w:rsidR="00D25FEC" w:rsidRDefault="00D25FEC" w:rsidP="00D25FEC">
      <w:r>
        <w:rPr>
          <w:rFonts w:hint="eastAsia"/>
        </w:rPr>
        <w:t>영미</w:t>
      </w:r>
      <w:r>
        <w:t xml:space="preserve"> 모델을 개선한 일본의 국민연금 | 일본 공적 연금은 왜 투자에 실패했을까? | 근로자 88만 명의 퇴직금이 사라지다 | 전업주부도 이혼할 때 연금 받는다</w:t>
      </w:r>
    </w:p>
    <w:p w:rsidR="00D25FEC" w:rsidRDefault="00D25FEC" w:rsidP="00D25FEC">
      <w:r>
        <w:t>7 세계 주요 국가의 의료 보장 모델</w:t>
      </w:r>
    </w:p>
    <w:p w:rsidR="00D25FEC" w:rsidRDefault="00D25FEC" w:rsidP="00D25FEC">
      <w:r>
        <w:rPr>
          <w:rFonts w:hint="eastAsia"/>
        </w:rPr>
        <w:t>면제에</w:t>
      </w:r>
      <w:r>
        <w:t xml:space="preserve"> 가까운 의료보험을 실시하는 스웨덴 | 거의 전 국민을 의료보험에 수용하는 독일 | 공공 의료 보장 체계를 구축한 영국 | 의료 부문에서도 빈부 격차가 심한 미국 | 훌륭한 의료 체계로 </w:t>
      </w:r>
      <w:proofErr w:type="spellStart"/>
      <w:r>
        <w:t>찬사받는</w:t>
      </w:r>
      <w:proofErr w:type="spellEnd"/>
      <w:r>
        <w:t xml:space="preserve"> 프랑스 | 병원이 공공 서비스 기관으로 지정돼 있는 일본</w:t>
      </w:r>
    </w:p>
    <w:p w:rsidR="00D25FEC" w:rsidRDefault="00D25FEC" w:rsidP="00D25FEC">
      <w:r>
        <w:lastRenderedPageBreak/>
        <w:t>8 세계 주요 국가의 교육 복지</w:t>
      </w:r>
    </w:p>
    <w:p w:rsidR="00D25FEC" w:rsidRDefault="00D25FEC" w:rsidP="00D25FEC">
      <w:r>
        <w:rPr>
          <w:rFonts w:hint="eastAsia"/>
        </w:rPr>
        <w:t>무상</w:t>
      </w:r>
      <w:r>
        <w:t xml:space="preserve"> 교육의 나라, 스웨덴 | 무상 교육에 가까운 독일과 프랑스의 교육 | 중등 교육까지만 무상인 일본과 미국의 교육</w:t>
      </w:r>
    </w:p>
    <w:p w:rsidR="00D25FEC" w:rsidRDefault="00D25FEC" w:rsidP="00D25FEC">
      <w:r>
        <w:t>9 세계 주요 국가의 가정 복지</w:t>
      </w:r>
    </w:p>
    <w:p w:rsidR="00D25FEC" w:rsidRDefault="00D25FEC" w:rsidP="00D25FEC">
      <w:r>
        <w:rPr>
          <w:rFonts w:hint="eastAsia"/>
        </w:rPr>
        <w:t>여성과</w:t>
      </w:r>
      <w:r>
        <w:t xml:space="preserve"> 아동을 확실히 보호하는 스웨덴의 가정 복지 | 출산율 회복에 기여한 프랑스의 가정 복지 | 독일과 영국의 가정 복지 | 저소득층에 한정된 미국의 가정 복지</w:t>
      </w:r>
    </w:p>
    <w:p w:rsidR="00D25FEC" w:rsidRDefault="00D25FEC" w:rsidP="00D25FEC"/>
    <w:p w:rsidR="00D25FEC" w:rsidRDefault="00D25FEC" w:rsidP="00D25FEC">
      <w:pPr>
        <w:pStyle w:val="-"/>
      </w:pPr>
      <w:r>
        <w:t xml:space="preserve">VI </w:t>
      </w:r>
      <w:proofErr w:type="spellStart"/>
      <w:r>
        <w:t>저생존원가형</w:t>
      </w:r>
      <w:proofErr w:type="spellEnd"/>
      <w:r>
        <w:t xml:space="preserve"> 사회 — 세계 자본주의 사회 모델 3.0</w:t>
      </w:r>
    </w:p>
    <w:p w:rsidR="00D25FEC" w:rsidRDefault="00D25FEC" w:rsidP="00D25FEC"/>
    <w:p w:rsidR="00D25FEC" w:rsidRDefault="00D25FEC" w:rsidP="00D25FEC">
      <w:r>
        <w:t>1 현대 자본주의와 복지 사회의 결함</w:t>
      </w:r>
    </w:p>
    <w:p w:rsidR="00D25FEC" w:rsidRDefault="00D25FEC" w:rsidP="00D25FEC">
      <w:r>
        <w:rPr>
          <w:rFonts w:hint="eastAsia"/>
        </w:rPr>
        <w:t>국민의</w:t>
      </w:r>
      <w:r>
        <w:t xml:space="preserve"> 생존원가가 너무 높다 | 모두가 더 많이 누릴 수 있어야 한다 | 진정한 대동 사회는 아직 오지 않았다 | 도덕 교육만으로는 물질적 결핍을 해소하지 못한다 | 현대 사회의 모순을 해결할 새로운 사회</w:t>
      </w:r>
    </w:p>
    <w:p w:rsidR="00D25FEC" w:rsidRDefault="00D25FEC" w:rsidP="00D25FEC">
      <w:r>
        <w:t xml:space="preserve">2 </w:t>
      </w:r>
      <w:proofErr w:type="spellStart"/>
      <w:r>
        <w:t>저생존원가형</w:t>
      </w:r>
      <w:proofErr w:type="spellEnd"/>
      <w:r>
        <w:t xml:space="preserve"> 사회란?</w:t>
      </w:r>
    </w:p>
    <w:p w:rsidR="00D25FEC" w:rsidRDefault="00D25FEC" w:rsidP="00D25FEC">
      <w:r>
        <w:rPr>
          <w:rFonts w:hint="eastAsia"/>
        </w:rPr>
        <w:t>생존원가는</w:t>
      </w:r>
      <w:r>
        <w:t xml:space="preserve"> 왜 계속 높아지는가 | </w:t>
      </w:r>
      <w:proofErr w:type="spellStart"/>
      <w:r>
        <w:t>저생존원가형</w:t>
      </w:r>
      <w:proofErr w:type="spellEnd"/>
      <w:r>
        <w:t xml:space="preserve"> 사회를 어떻게 건설할 것인가</w:t>
      </w:r>
    </w:p>
    <w:p w:rsidR="00D25FEC" w:rsidRDefault="00D25FEC" w:rsidP="00D25FEC">
      <w:r>
        <w:t xml:space="preserve">3 </w:t>
      </w:r>
      <w:proofErr w:type="spellStart"/>
      <w:r>
        <w:t>저생존원가형</w:t>
      </w:r>
      <w:proofErr w:type="spellEnd"/>
      <w:r>
        <w:t xml:space="preserve"> 사회가 실현되면</w:t>
      </w:r>
    </w:p>
    <w:p w:rsidR="00D25FEC" w:rsidRDefault="00D25FEC" w:rsidP="00D25FEC">
      <w:r>
        <w:rPr>
          <w:rFonts w:hint="eastAsia"/>
        </w:rPr>
        <w:t>국가</w:t>
      </w:r>
      <w:r>
        <w:t xml:space="preserve"> 경쟁력이 커진다 | 존엄 있는 삶을 살게 해 준다 | </w:t>
      </w:r>
      <w:proofErr w:type="spellStart"/>
      <w:r>
        <w:t>저생존원가는</w:t>
      </w:r>
      <w:proofErr w:type="spellEnd"/>
      <w:r>
        <w:t xml:space="preserve"> 복지 사회를 보완한다</w:t>
      </w:r>
    </w:p>
    <w:p w:rsidR="00D25FEC" w:rsidRDefault="00D25FEC" w:rsidP="00D25FEC"/>
    <w:p w:rsidR="00D25FEC" w:rsidRDefault="00D25FEC" w:rsidP="00D25FEC">
      <w:pPr>
        <w:pStyle w:val="-"/>
      </w:pPr>
      <w:r>
        <w:t>VII ‘복지 국가 중국’을 위해 필요한 것 — 중국을 어떻게 개혁할 것인가</w:t>
      </w:r>
    </w:p>
    <w:p w:rsidR="00D25FEC" w:rsidRDefault="00D25FEC" w:rsidP="00D25FEC"/>
    <w:p w:rsidR="00D25FEC" w:rsidRDefault="00D25FEC" w:rsidP="00D25FEC">
      <w:r>
        <w:t>1 ‘부자 나라’</w:t>
      </w:r>
      <w:proofErr w:type="spellStart"/>
      <w:r>
        <w:t>를</w:t>
      </w:r>
      <w:proofErr w:type="spellEnd"/>
      <w:r>
        <w:t xml:space="preserve"> 강조하는 이들은 누구인가</w:t>
      </w:r>
    </w:p>
    <w:p w:rsidR="00D25FEC" w:rsidRDefault="00D25FEC" w:rsidP="00D25FEC">
      <w:r>
        <w:rPr>
          <w:rFonts w:hint="eastAsia"/>
        </w:rPr>
        <w:t>‘외환</w:t>
      </w:r>
      <w:r>
        <w:t xml:space="preserve"> 보유고 1위’의 실체 | 중국 정부의 재정은 결코 넉넉지 않다 | ‘부자 중국’ 구호로 이득을 보는 자는 누구인가</w:t>
      </w:r>
    </w:p>
    <w:p w:rsidR="00D25FEC" w:rsidRDefault="00D25FEC" w:rsidP="00D25FEC">
      <w:r>
        <w:t>2 누구를 위한 경제 발전인가</w:t>
      </w:r>
    </w:p>
    <w:p w:rsidR="00D25FEC" w:rsidRDefault="00D25FEC" w:rsidP="00D25FEC">
      <w:r>
        <w:rPr>
          <w:rFonts w:hint="eastAsia"/>
        </w:rPr>
        <w:t>중국에</w:t>
      </w:r>
      <w:r>
        <w:t xml:space="preserve"> 필요한 개혁은 무엇인가 | 개혁의 동력은 미래 수익자들에게 있다</w:t>
      </w:r>
    </w:p>
    <w:p w:rsidR="00D25FEC" w:rsidRDefault="00D25FEC" w:rsidP="00D25FEC">
      <w:r>
        <w:t>3 어떻게 중국 모델을 만들 것인가</w:t>
      </w:r>
    </w:p>
    <w:p w:rsidR="00D25FEC" w:rsidRDefault="00D25FEC" w:rsidP="00D25FEC">
      <w:r>
        <w:rPr>
          <w:rFonts w:hint="eastAsia"/>
        </w:rPr>
        <w:t>중국</w:t>
      </w:r>
      <w:r>
        <w:t xml:space="preserve"> 연금 제도의 한계 | 중국만의 모델이 필요하다 | 모델은 더 논하고 가치는 덜 논해야</w:t>
      </w:r>
    </w:p>
    <w:p w:rsidR="00D25FEC" w:rsidRDefault="00D25FEC" w:rsidP="00D25FEC">
      <w:r>
        <w:t>4 ‘큰 경제관’이 필요하다</w:t>
      </w:r>
    </w:p>
    <w:p w:rsidR="00D25FEC" w:rsidRDefault="00D25FEC" w:rsidP="00D25FEC">
      <w:r>
        <w:rPr>
          <w:rFonts w:hint="eastAsia"/>
        </w:rPr>
        <w:t>경제</w:t>
      </w:r>
      <w:r>
        <w:t xml:space="preserve"> 발전의 최종 목적을 상기하라 | 극단을 피하기 위한 6가지 자세</w:t>
      </w:r>
    </w:p>
    <w:p w:rsidR="00D25FEC" w:rsidRDefault="00D25FEC" w:rsidP="00D25FEC">
      <w:r>
        <w:t>5 중국이 꿈꾸는 미래</w:t>
      </w:r>
    </w:p>
    <w:p w:rsidR="00D25FEC" w:rsidRDefault="00D25FEC" w:rsidP="00D25FEC">
      <w:r>
        <w:rPr>
          <w:rFonts w:hint="eastAsia"/>
        </w:rPr>
        <w:t>‘</w:t>
      </w:r>
      <w:proofErr w:type="spellStart"/>
      <w:r>
        <w:rPr>
          <w:rFonts w:hint="eastAsia"/>
        </w:rPr>
        <w:t>대분화</w:t>
      </w:r>
      <w:proofErr w:type="spellEnd"/>
      <w:r>
        <w:t xml:space="preserve"> 시대’에서 ‘대동화 시대로 | 향후 20년 중국의 발전을 </w:t>
      </w:r>
      <w:proofErr w:type="spellStart"/>
      <w:r>
        <w:t>추동할</w:t>
      </w:r>
      <w:proofErr w:type="spellEnd"/>
      <w:r>
        <w:t xml:space="preserve"> 5대 엔진 | 모두가 부자인 사회로 나아가야 | 다시금 묵가의 정서를 수용해야 한다</w:t>
      </w:r>
    </w:p>
    <w:p w:rsidR="00D25FEC" w:rsidRDefault="00D25FEC" w:rsidP="00D25FEC"/>
    <w:p w:rsidR="00D25FEC" w:rsidRDefault="00D25FEC" w:rsidP="00D25FEC">
      <w:r>
        <w:rPr>
          <w:rFonts w:hint="eastAsia"/>
        </w:rPr>
        <w:t>맺음말</w:t>
      </w:r>
      <w:r>
        <w:t>: 시대는 경제학 정신을 필요로 한다</w:t>
      </w:r>
    </w:p>
    <w:p w:rsidR="00D25FEC" w:rsidRDefault="00D25FEC" w:rsidP="00D25FEC"/>
    <w:p w:rsidR="00850F2A" w:rsidRPr="00070142" w:rsidRDefault="00D25FEC" w:rsidP="00850F2A">
      <w:r>
        <w:rPr>
          <w:rFonts w:hint="eastAsia"/>
        </w:rPr>
        <w:t>주</w:t>
      </w:r>
      <w:r>
        <w:t xml:space="preserve"> | 사진 출처 | 인명·서명 찾아보기 | 용어 찾아보기</w:t>
      </w:r>
    </w:p>
    <w:p w:rsidR="00850F2A" w:rsidRPr="00070142" w:rsidRDefault="00850F2A" w:rsidP="00850F2A"/>
    <w:p w:rsidR="00850F2A" w:rsidRDefault="00850F2A" w:rsidP="00850F2A">
      <w:pPr>
        <w:pStyle w:val="a3"/>
      </w:pPr>
    </w:p>
    <w:p w:rsidR="00850F2A" w:rsidRPr="00DA59C4" w:rsidRDefault="00850F2A" w:rsidP="00850F2A">
      <w:pPr>
        <w:pStyle w:val="a3"/>
      </w:pPr>
    </w:p>
    <w:p w:rsidR="00850F2A" w:rsidRDefault="00850F2A" w:rsidP="00850F2A">
      <w:pPr>
        <w:pStyle w:val="af"/>
      </w:pPr>
      <w:r w:rsidRPr="00162BEE">
        <w:rPr>
          <w:rFonts w:hint="eastAsia"/>
        </w:rPr>
        <w:t>&lt;</w:t>
      </w:r>
      <w:proofErr w:type="gramStart"/>
      <w:r w:rsidRPr="00162BEE">
        <w:rPr>
          <w:rFonts w:hint="eastAsia"/>
        </w:rPr>
        <w:t>내용 :</w:t>
      </w:r>
      <w:proofErr w:type="gramEnd"/>
      <w:r w:rsidRPr="00162BEE">
        <w:rPr>
          <w:rFonts w:hint="eastAsia"/>
        </w:rPr>
        <w:t xml:space="preserve"> 본문 맛보기&gt;</w:t>
      </w:r>
    </w:p>
    <w:p w:rsidR="00850F2A" w:rsidRPr="00162BEE" w:rsidRDefault="00850F2A" w:rsidP="00850F2A">
      <w:pPr>
        <w:pStyle w:val="a3"/>
      </w:pPr>
    </w:p>
    <w:p w:rsidR="00850F2A" w:rsidRDefault="00850F2A" w:rsidP="00850F2A">
      <w:r>
        <w:rPr>
          <w:rFonts w:hint="eastAsia"/>
        </w:rPr>
        <w:lastRenderedPageBreak/>
        <w:t>한</w:t>
      </w:r>
      <w:r>
        <w:t xml:space="preserve"> 사회의 진보는 가장 우수한 사람들이 이끄는 것이다. 가장 우수한 사람들의 생활 동력은 즐거움과 흥미이지, 금전적인 동기에서 비롯되는 것이 아니다. 예컨대 대기업을 운영하는 경영자나 우수한 과학자가 여전히 열심히 일하고 연구하는 것은 자산이 뒷받침되거나 재산을 어느 정도 모았기 때문이다. 즉 </w:t>
      </w:r>
      <w:proofErr w:type="spellStart"/>
      <w:r>
        <w:t>먹고사는</w:t>
      </w:r>
      <w:proofErr w:type="spellEnd"/>
      <w:r>
        <w:t xml:space="preserve"> 문제가 해결돼야 무언가를 창조해 낼 수 있는 것이다. 하루 종일 </w:t>
      </w:r>
      <w:proofErr w:type="spellStart"/>
      <w:r>
        <w:t>먹고사는</w:t>
      </w:r>
      <w:proofErr w:type="spellEnd"/>
      <w:r>
        <w:t xml:space="preserve"> 것을 위해 분투해야 한다면 위대한 업적은 나올 수 없다. 이것이 바로 복지 사회의 장점이다. 사회가 가장 기본적인 보장을 갖추면 사람들이 자신의 잠재 능력을 발휘하는 데 큰 도움을 주게 된다. 한 사회의 진보는 이처럼 가장 우수한 사람들에 의해 이뤄지는 게 보통이다. 사회에 게으른 사람들이 얼마나 많은지는 전혀 중요하지 않다. 게다가 북유럽 사람들은 게으르지도 않다.</w:t>
      </w:r>
      <w:r>
        <w:rPr>
          <w:rFonts w:hint="eastAsia"/>
        </w:rPr>
        <w:t xml:space="preserve"> (</w:t>
      </w:r>
      <w:r>
        <w:t>본문 41쪽 “고효율의 원동력” 중에서</w:t>
      </w:r>
      <w:r>
        <w:rPr>
          <w:rFonts w:hint="eastAsia"/>
        </w:rPr>
        <w:t>)</w:t>
      </w:r>
    </w:p>
    <w:p w:rsidR="00850F2A" w:rsidRDefault="00850F2A" w:rsidP="00850F2A"/>
    <w:p w:rsidR="00850F2A" w:rsidRDefault="00850F2A" w:rsidP="00850F2A">
      <w:r>
        <w:rPr>
          <w:rFonts w:hint="eastAsia"/>
        </w:rPr>
        <w:t>사실</w:t>
      </w:r>
      <w:r>
        <w:t xml:space="preserve"> 싱가포르도 빈부 격차가 매우 큰 사회다. 그럼에도 중산층 사회 정체성이 비교적 높은 편이다. 싱가포르가 경쟁력 있는 완벽한 사회 보장 제도를 수립한 것이 이러한 결과에 </w:t>
      </w:r>
      <w:proofErr w:type="spellStart"/>
      <w:r>
        <w:t>한몫했을</w:t>
      </w:r>
      <w:proofErr w:type="spellEnd"/>
      <w:r>
        <w:t xml:space="preserve"> 것이다. 모든 노인이 연금 혜택을 받고 모든 질병에 대해 의료 혜택을 받으며 교육 역시 보장되고 집이 보장되는 것이다. 물론 이 중에서도 가장 중요한 것은 ‘거주자 주택 소유제’일 것이다. 사람들의 지출 가운데 주거 관련 지출이 가장 크기 때문에 주택 문제를 해결하는 것은 민</w:t>
      </w:r>
      <w:r>
        <w:rPr>
          <w:rFonts w:hint="eastAsia"/>
        </w:rPr>
        <w:t>생</w:t>
      </w:r>
      <w:r>
        <w:t xml:space="preserve"> 문제 전체의 절반을 해결한 것이나 다름없다. 이렇게 국민의 주택 문제를 해결한 것이 싱가포르 모델의 가장 큰 특징이다. 싱가포르가 중산층 사회를 성공적으로 이룩한 본보기로서 동아시아는 물론 세계에서도 인정받는 것도 이 때문이다.</w:t>
      </w:r>
      <w:r>
        <w:rPr>
          <w:rFonts w:hint="eastAsia"/>
        </w:rPr>
        <w:t xml:space="preserve"> (</w:t>
      </w:r>
      <w:r>
        <w:t>본문 138쪽 “최대 민생 문제를 해결한 나라” 중에서</w:t>
      </w:r>
      <w:r>
        <w:rPr>
          <w:rFonts w:hint="eastAsia"/>
        </w:rPr>
        <w:t>)</w:t>
      </w:r>
    </w:p>
    <w:p w:rsidR="00850F2A" w:rsidRDefault="00850F2A" w:rsidP="00850F2A"/>
    <w:p w:rsidR="00850F2A" w:rsidRDefault="00850F2A" w:rsidP="00850F2A">
      <w:r>
        <w:rPr>
          <w:rFonts w:hint="eastAsia"/>
        </w:rPr>
        <w:t>복지는</w:t>
      </w:r>
      <w:r>
        <w:t xml:space="preserve"> 소비도 아니고 정부의 부담도 아닌 투자다. 그 이익은 장기적이다. 현상의 이면에 있는 것들을 볼 줄 아는 전략가가 필요한 시점이다. 장기적인 의미를 발견해야만 비로소 눈앞의 이익에만 급급해하지 않고 단기적 안목에서 벗어나 사회 전체가 긍정적인 발전을 이룰 수 있다. </w:t>
      </w:r>
      <w:proofErr w:type="spellStart"/>
      <w:r>
        <w:t>저복지와</w:t>
      </w:r>
      <w:proofErr w:type="spellEnd"/>
      <w:r>
        <w:t xml:space="preserve"> </w:t>
      </w:r>
      <w:proofErr w:type="spellStart"/>
      <w:r>
        <w:t>저인권은</w:t>
      </w:r>
      <w:proofErr w:type="spellEnd"/>
      <w:r>
        <w:t xml:space="preserve"> 결코 경제 발전의 디딤돌이 아니다. 경제 진보의 장애물일 뿐이다.</w:t>
      </w:r>
      <w:r>
        <w:rPr>
          <w:rFonts w:hint="eastAsia"/>
        </w:rPr>
        <w:t xml:space="preserve"> (</w:t>
      </w:r>
      <w:r>
        <w:t>본문 183쪽 “복지는 사회적 투자다” 중에서</w:t>
      </w:r>
      <w:r>
        <w:rPr>
          <w:rFonts w:hint="eastAsia"/>
        </w:rPr>
        <w:t>)</w:t>
      </w:r>
    </w:p>
    <w:p w:rsidR="00850F2A" w:rsidRDefault="00850F2A" w:rsidP="00850F2A"/>
    <w:p w:rsidR="00850F2A" w:rsidRDefault="00850F2A" w:rsidP="00850F2A">
      <w:r>
        <w:rPr>
          <w:rFonts w:hint="eastAsia"/>
        </w:rPr>
        <w:t>부유층이</w:t>
      </w:r>
      <w:r>
        <w:t xml:space="preserve"> 중요한가, 국가가 중요한가? 이 준엄한 역사적 과제가 몇 번이나 역사적 정책 결정의 무대 위에 펼쳐졌는지 모른다. 고대 로마에서 하층민들은 전쟁에 동원됐고 로마 군사 확장의 주역이 됐다. 그럼에도 전리품은 부유층과 엘리트 집단에게로 돌아갔다. 전쟁은 직업이 될 수도 없었고 장사 기회가 될 수도 없었기 때문에 빈부 격차는 갈수록 심화됐다. 하층민은 파산하기 시작했고, 하층민의 파산은 점차 정부 세수의 결핍을 야기했다. 제국의 확장 전쟁에서 하층민들</w:t>
      </w:r>
      <w:r>
        <w:rPr>
          <w:rFonts w:hint="eastAsia"/>
        </w:rPr>
        <w:t>은</w:t>
      </w:r>
      <w:r>
        <w:t xml:space="preserve"> 절반을 기여했지만, 제국의 화려한 번영에 그들의 몫은 없었다. 보름달은 언제나 로마의 부유층만을 위해 둥그렇게 떠올랐다. 부유층은 아시아에서 수입해 온 사치품들을 사들이기 위해 황금과 재물을 다량으로 수출했다. 이로 인해 제국은 황금이 부족해졌고, 화폐를 제조할 만한 양도 모을 수 없을 정도로 곤궁해졌다. 결국 인위적으로 마구 동전을 주조한 탓에 물가 상승이 심화됐다. 로마의 엘리트들은 교만하고 사치스러웠으며 음란하고 도덕적으로 타락해 있었다. 나아가 사회 전체의 도덕적 상실을 야기했다. 로마의 위대한 영광은 결국 물욕으로 대치됐고, 일찍이 로마를 강성하게 했던 진취적 정신은 부유층의 방탕함 속에 점차 붕괴돼 갔다. 엘리트 집단의 황당함과 이기심이 가치와 이상, 전통의 전면적 상실을 야기한 것이다. 로마 엘리트들의 요란한 유희는 2000년이 지난 오늘날까지 사람들의 눈살을 찌푸리게 한다. 로마가 ‘부를 부자들에게 돌린’ 결과, 세계적으로 가장 번영하고 부유했던 제국의 정부는 산더미 같은 빚을 졌고 장</w:t>
      </w:r>
      <w:r>
        <w:rPr>
          <w:rFonts w:hint="eastAsia"/>
        </w:rPr>
        <w:t>기간</w:t>
      </w:r>
      <w:r>
        <w:t xml:space="preserve"> 파산의 위협에 직면하며 점차 쇠퇴의 길로 향할 수밖에 없었다. 흔히 로마 멸망의 원인으로 지목되는 제국 말기 이민족의 침입은 ‘낙타를 쓰러뜨린 마지막 지푸라기’</w:t>
      </w:r>
      <w:proofErr w:type="spellStart"/>
      <w:r>
        <w:t>였을</w:t>
      </w:r>
      <w:proofErr w:type="spellEnd"/>
      <w:r>
        <w:t xml:space="preserve"> 뿐이다. 국가가 사라지면 부유층을 포함한 모든 계층이 재난을 피할 수 없을 것이다.</w:t>
      </w:r>
      <w:r>
        <w:rPr>
          <w:rFonts w:hint="eastAsia"/>
        </w:rPr>
        <w:t xml:space="preserve"> (</w:t>
      </w:r>
      <w:r>
        <w:t>본문 200쪽 “부유층이 중요한가, 국가가 중요한가?” 중에서</w:t>
      </w:r>
      <w:r>
        <w:rPr>
          <w:rFonts w:hint="eastAsia"/>
        </w:rPr>
        <w:t>)</w:t>
      </w:r>
    </w:p>
    <w:p w:rsidR="00850F2A" w:rsidRDefault="00850F2A" w:rsidP="00850F2A"/>
    <w:p w:rsidR="00850F2A" w:rsidRDefault="00850F2A" w:rsidP="00850F2A">
      <w:r>
        <w:rPr>
          <w:rFonts w:hint="eastAsia"/>
        </w:rPr>
        <w:lastRenderedPageBreak/>
        <w:t>추상적으로</w:t>
      </w:r>
      <w:r>
        <w:t xml:space="preserve"> 생각하는 자유와 현실에 구체적으로 드러나는 자유는 별개다. ‘백치 황제’</w:t>
      </w:r>
      <w:proofErr w:type="spellStart"/>
      <w:r>
        <w:t>로</w:t>
      </w:r>
      <w:proofErr w:type="spellEnd"/>
      <w:r>
        <w:t xml:space="preserve"> 유명한 진</w:t>
      </w:r>
      <w:r>
        <w:rPr>
          <w:rFonts w:ascii="바탕" w:eastAsia="바탕" w:hAnsi="바탕" w:cs="바탕" w:hint="eastAsia"/>
        </w:rPr>
        <w:t>晉</w:t>
      </w:r>
      <w:r>
        <w:rPr>
          <w:rFonts w:ascii="MS Mincho" w:eastAsia="MS Mincho" w:hAnsi="MS Mincho" w:cs="MS Mincho" w:hint="eastAsia"/>
        </w:rPr>
        <w:t> </w:t>
      </w:r>
      <w:r>
        <w:t xml:space="preserve"> </w:t>
      </w:r>
      <w:proofErr w:type="spellStart"/>
      <w:r>
        <w:t>혜제</w:t>
      </w:r>
      <w:r>
        <w:rPr>
          <w:rFonts w:ascii="바탕" w:eastAsia="바탕" w:hAnsi="바탕" w:cs="바탕" w:hint="eastAsia"/>
        </w:rPr>
        <w:t>惠帝</w:t>
      </w:r>
      <w:r>
        <w:rPr>
          <w:rFonts w:ascii="맑은 고딕" w:eastAsia="맑은 고딕" w:hAnsi="맑은 고딕" w:cs="맑은 고딕" w:hint="eastAsia"/>
        </w:rPr>
        <w:t>는</w:t>
      </w:r>
      <w:proofErr w:type="spellEnd"/>
      <w:r>
        <w:t xml:space="preserve"> 흉년이 들어 굶어 죽는 백성을 보고 (곡물이 없으면) “어째서 고기 죽을 먹지 않는가?”라고 물었다. 이 말은 곧 백성들이 고기가 있는데도 먹지 않기로 했다는, 즉 “먹지 않을 자유”</w:t>
      </w:r>
      <w:proofErr w:type="spellStart"/>
      <w:r>
        <w:t>를</w:t>
      </w:r>
      <w:proofErr w:type="spellEnd"/>
      <w:r>
        <w:t xml:space="preserve"> 누린 것으로 생각한 것과 같다. 그러나 이러한 자유는 아무 소용이 없다. 자유는 ‘지불 능력’과 결합해야만 비로소 유효하다. 부자와 빈자가 동등한 자유를 누린다고 생각한다면, 이는 진 </w:t>
      </w:r>
      <w:proofErr w:type="spellStart"/>
      <w:r>
        <w:t>혜제와</w:t>
      </w:r>
      <w:proofErr w:type="spellEnd"/>
      <w:r>
        <w:t xml:space="preserve"> 다를 바 없는 태도다.</w:t>
      </w:r>
      <w:r>
        <w:rPr>
          <w:rFonts w:hint="eastAsia"/>
        </w:rPr>
        <w:t xml:space="preserve"> (</w:t>
      </w:r>
      <w:r>
        <w:t>본문 208쪽 “자유주의 경제학에서 말하는 ‘균형’은 환상이다” 중에서</w:t>
      </w:r>
      <w:r>
        <w:rPr>
          <w:rFonts w:hint="eastAsia"/>
        </w:rPr>
        <w:t>)</w:t>
      </w:r>
    </w:p>
    <w:p w:rsidR="00850F2A" w:rsidRDefault="00850F2A" w:rsidP="00850F2A"/>
    <w:p w:rsidR="00850F2A" w:rsidRDefault="00850F2A" w:rsidP="00850F2A">
      <w:r>
        <w:rPr>
          <w:rFonts w:hint="eastAsia"/>
        </w:rPr>
        <w:t>현재</w:t>
      </w:r>
      <w:r>
        <w:t xml:space="preserve"> 중국의 근본적인 모순은 국가와 국민 간의 모순이 아니다. ‘국민이 가난하다’는 견해 역시 정확하지 않다. 현재 중국에는 돈 있는 사람이 수두룩하고 집을 여러 채 소유한 이들도 부지기수다. 게다가 중국은 사치품 대국인데 어떻게 ‘중국 국민이 가난하다’고 말할 수 있겠는가? 현재 중국의 최대 문제는 빈부 격차다. 중국에는 결코 보편적 가난이 존재하지 않는다. 중국에서 가난한 사람들은 가장 평범한 국민들뿐이다. ‘국민이 가난하다’는 것과 빈부 격차는 전혀 다른 개념이다. ‘국민이 가난하다’는 주장은 사실 부유층에 대한 징세를 미루거나 부유층을 대변하기 위한 구실에 지나지 않는다.</w:t>
      </w:r>
      <w:r>
        <w:rPr>
          <w:rFonts w:hint="eastAsia"/>
        </w:rPr>
        <w:t xml:space="preserve"> (</w:t>
      </w:r>
      <w:r>
        <w:t>본문 210쪽 “계몽이 필요한 것은 오히려 지식층이다” 중에서</w:t>
      </w:r>
      <w:r>
        <w:rPr>
          <w:rFonts w:hint="eastAsia"/>
        </w:rPr>
        <w:t>)</w:t>
      </w:r>
    </w:p>
    <w:p w:rsidR="00850F2A" w:rsidRPr="00850F2A" w:rsidRDefault="00850F2A" w:rsidP="00850F2A"/>
    <w:p w:rsidR="00850F2A" w:rsidRDefault="00850F2A" w:rsidP="00850F2A">
      <w:r>
        <w:rPr>
          <w:rFonts w:hint="eastAsia"/>
        </w:rPr>
        <w:t>오늘날</w:t>
      </w:r>
      <w:r>
        <w:t xml:space="preserve"> 중국에 인권 전문가가 부족한 것은 아니지만, 이들의 인권에 대한 이해는 정치 영역에 국한돼 있다. 일단 노동 인권 문제에 부딪히면 이들은 모나리자 같은 미소를 거두고 자본가 같은 흉악함을 드러낸다. 결국 중국의 노동 인권 문제는 정치 영역보다 훨씬 심각하다. 노동 인권의 입법 과정에 근본적인 장애물이 있는 것은 아니지만, 지식층과 여론의 관심을 받기가 쉽지 않은 것이 현실이다. 어쩌면 관심이 부족한 정도로 그치는 게 아니라 중국 지식층과 여론이 노</w:t>
      </w:r>
      <w:r>
        <w:rPr>
          <w:rFonts w:hint="eastAsia"/>
        </w:rPr>
        <w:t>동</w:t>
      </w:r>
      <w:r>
        <w:t xml:space="preserve"> 인권 개선에 어느 정도 훼방을 놓고 있다고도 볼 수 있다</w:t>
      </w:r>
      <w:r>
        <w:rPr>
          <w:rFonts w:hint="eastAsia"/>
        </w:rPr>
        <w:t>. (</w:t>
      </w:r>
      <w:r>
        <w:t>본문 211~212쪽 “계몽이 필요한 것은 오히려 지식층이다” 중에서</w:t>
      </w:r>
      <w:r>
        <w:rPr>
          <w:rFonts w:hint="eastAsia"/>
        </w:rPr>
        <w:t>)</w:t>
      </w:r>
    </w:p>
    <w:p w:rsidR="00850F2A" w:rsidRDefault="00850F2A" w:rsidP="00850F2A"/>
    <w:p w:rsidR="00850F2A" w:rsidRDefault="00850F2A" w:rsidP="00850F2A">
      <w:r>
        <w:rPr>
          <w:rFonts w:hint="eastAsia"/>
        </w:rPr>
        <w:t>하이에크의</w:t>
      </w:r>
      <w:r>
        <w:t xml:space="preserve"> 일생은 역설로 점철돼 있다. 그는 평생 사회주의에 반대했지만 그의 경제학 사상은 오히려 마르크스주의에서 기원했다. 그는 평생 도덕과 사회 정의에 반대했지만 자신은 일찍이 시카고 대학 윤리학 교수를 역임한 바 있다. 그는 경제학 연구를 중단한 지 30여 년이 지나 노벨 경제학상을 수상했다. 복지 사회에 반대하는 입장이면서, 시카고 대학의 퇴직연금이 너무 낮다는 이유로 사직했다. 그는 성장 과정에서 게르만 문화의 자양을 섭취했지만 줄곧 영미 주류 </w:t>
      </w:r>
      <w:r>
        <w:rPr>
          <w:rFonts w:hint="eastAsia"/>
        </w:rPr>
        <w:t>사회에</w:t>
      </w:r>
      <w:r>
        <w:t xml:space="preserve"> 편입되기 위해 노력했다.</w:t>
      </w:r>
      <w:r>
        <w:rPr>
          <w:rFonts w:hint="eastAsia"/>
        </w:rPr>
        <w:t xml:space="preserve"> (</w:t>
      </w:r>
      <w:r>
        <w:t>본문 236쪽 “하이에크주의라는 유령이 배회하고 있다” 중에서</w:t>
      </w:r>
      <w:r>
        <w:rPr>
          <w:rFonts w:hint="eastAsia"/>
        </w:rPr>
        <w:t>)</w:t>
      </w:r>
    </w:p>
    <w:p w:rsidR="00850F2A" w:rsidRDefault="00850F2A" w:rsidP="00850F2A"/>
    <w:p w:rsidR="00850F2A" w:rsidRPr="00070142" w:rsidRDefault="00850F2A" w:rsidP="00850F2A"/>
    <w:p w:rsidR="00850F2A" w:rsidRPr="00143632" w:rsidRDefault="00850F2A" w:rsidP="00850F2A">
      <w:pPr>
        <w:pStyle w:val="af"/>
      </w:pPr>
      <w:r w:rsidRPr="00143632">
        <w:rPr>
          <w:rFonts w:hint="eastAsia"/>
        </w:rPr>
        <w:t>&lt;출판사 리뷰&gt;</w:t>
      </w:r>
    </w:p>
    <w:p w:rsidR="00850F2A" w:rsidRPr="00AF3C12" w:rsidRDefault="00850F2A" w:rsidP="00850F2A"/>
    <w:p w:rsidR="00850F2A" w:rsidRDefault="00850F2A" w:rsidP="00850F2A">
      <w:pPr>
        <w:pStyle w:val="-"/>
      </w:pPr>
      <w:r>
        <w:rPr>
          <w:rFonts w:hint="eastAsia"/>
        </w:rPr>
        <w:t>“복지</w:t>
      </w:r>
      <w:r>
        <w:t xml:space="preserve"> 국가는 여러분을 해치지 않아요~!”</w:t>
      </w:r>
    </w:p>
    <w:p w:rsidR="00850F2A" w:rsidRDefault="00850F2A" w:rsidP="00850F2A">
      <w:pPr>
        <w:pStyle w:val="-"/>
      </w:pPr>
      <w:r>
        <w:rPr>
          <w:rFonts w:hint="eastAsia"/>
        </w:rPr>
        <w:t>왜곡된</w:t>
      </w:r>
      <w:r>
        <w:t xml:space="preserve"> 사실이 ‘상식’</w:t>
      </w:r>
      <w:proofErr w:type="spellStart"/>
      <w:r>
        <w:t>으로</w:t>
      </w:r>
      <w:proofErr w:type="spellEnd"/>
      <w:r>
        <w:t xml:space="preserve"> 뒤바뀐 현실을 고발하다</w:t>
      </w:r>
    </w:p>
    <w:p w:rsidR="00710D94" w:rsidRDefault="00710D94" w:rsidP="00850F2A"/>
    <w:p w:rsidR="00425C23" w:rsidRDefault="00850F2A" w:rsidP="00425C23">
      <w:r>
        <w:rPr>
          <w:rFonts w:hint="eastAsia"/>
        </w:rPr>
        <w:t>“복지</w:t>
      </w:r>
      <w:r>
        <w:t xml:space="preserve"> 지출이 많은 나라는 정부 부채가 많다.” “복지 국가는 효율이 낮다.” </w:t>
      </w:r>
      <w:r>
        <w:rPr>
          <w:rFonts w:hint="eastAsia"/>
        </w:rPr>
        <w:t>“복지</w:t>
      </w:r>
      <w:r>
        <w:t xml:space="preserve"> 사회는 부자 나라에서만 가능하다.”</w:t>
      </w:r>
      <w:r w:rsidR="00341B0E">
        <w:rPr>
          <w:rFonts w:hint="eastAsia"/>
        </w:rPr>
        <w:t xml:space="preserve"> 복지 국가에 대한 </w:t>
      </w:r>
      <w:r w:rsidR="00425C23">
        <w:rPr>
          <w:rFonts w:hint="eastAsia"/>
        </w:rPr>
        <w:t xml:space="preserve">이러한 </w:t>
      </w:r>
      <w:r w:rsidR="00341B0E">
        <w:rPr>
          <w:rFonts w:hint="eastAsia"/>
        </w:rPr>
        <w:t>문제 제기들이 과연 사실일까?</w:t>
      </w:r>
      <w:r w:rsidR="00425C23">
        <w:rPr>
          <w:rFonts w:hint="eastAsia"/>
        </w:rPr>
        <w:t xml:space="preserve"> 복지 국가는</w:t>
      </w:r>
      <w:r w:rsidR="00425C23">
        <w:t xml:space="preserve"> 현대 ‘위기 사회’가 지향해야 할 적절한 </w:t>
      </w:r>
      <w:r w:rsidR="00425C23">
        <w:rPr>
          <w:rFonts w:hint="eastAsia"/>
        </w:rPr>
        <w:t>좌표인가</w:t>
      </w:r>
      <w:r w:rsidR="00425C23">
        <w:t>?</w:t>
      </w:r>
    </w:p>
    <w:p w:rsidR="00425C23" w:rsidRDefault="00425C23" w:rsidP="00425C23">
      <w:r>
        <w:rPr>
          <w:rFonts w:hint="eastAsia"/>
        </w:rPr>
        <w:t>이</w:t>
      </w:r>
      <w:r>
        <w:t xml:space="preserve"> 책 『복지 사회와 그 적들』은 바로 그러한 문제 제기에 대한 한 가지 답을 제시한다. 복지 국가에도 결함이 있기는 하지만 ‘그래도 복지 국가밖에 없다.’라는 것이다. 자본주의 종주국인 미국과 영국이 금융 위기나 유럽 부채 위기 등 초대형 경제 위기에 휘청거리는 사이, 복지 국가의 대명사인 북유럽 선진국들은 </w:t>
      </w:r>
      <w:r>
        <w:lastRenderedPageBreak/>
        <w:t>여전히 낮은 실업률과 높은 1인당 GDP, 상대적으로 작은 빈부 격차를 실현하고 있다. 그런데 왜 복지 사회에 반대하는 목소리가 커지고 있는 것일까?</w:t>
      </w:r>
    </w:p>
    <w:p w:rsidR="00425C23" w:rsidRDefault="00425C23" w:rsidP="00425C23">
      <w:r>
        <w:rPr>
          <w:rFonts w:hint="eastAsia"/>
        </w:rPr>
        <w:t>저자는</w:t>
      </w:r>
      <w:r>
        <w:t xml:space="preserve"> 복지 국가에 대한 문제 제기 자체에 일부 오류가 있다고 말한다. 복지를 축소하거나 거부하자는 주장들을 살펴보면 사실 관계를 왜곡하거나 핵심적인 진실을 감추고 있는 경우가 많다는 것이다. 이 책은 이처럼 복지 국가에 대해 잘못 알려진 사실들과 거짓말을 바로잡고 복지 국가의 실체를 알리려는 시도다. 나아가 그러한 거짓말과 왜곡을 ‘누가 왜’ 만들어 내는지, 그리고 그렇게 형성된 복지 반대 담론이 어떻게 재생산되고 확대되는지에 대해 이야기하고 있다. 복</w:t>
      </w:r>
      <w:r>
        <w:rPr>
          <w:rFonts w:hint="eastAsia"/>
        </w:rPr>
        <w:t>지</w:t>
      </w:r>
      <w:r>
        <w:t xml:space="preserve"> 국가의 탄생에서부터 발전 과정, 일부 복지 국가의 </w:t>
      </w:r>
      <w:proofErr w:type="spellStart"/>
      <w:r>
        <w:t>탈복지</w:t>
      </w:r>
      <w:proofErr w:type="spellEnd"/>
      <w:r>
        <w:t xml:space="preserve"> 노선, 복지 사회의 개선점 등도 검토하면서, 복지 후발 국가들이 앞으로 지향해야 할 방향을 제시한다. 한마디로, 복지 국가의 과거와 미래, 현재를 한데 아우른 복지 국가 사용 설명서다.</w:t>
      </w:r>
    </w:p>
    <w:p w:rsidR="00341B0E" w:rsidRDefault="00341B0E" w:rsidP="00850F2A"/>
    <w:p w:rsidR="00710D94" w:rsidRDefault="00710D94" w:rsidP="00850F2A"/>
    <w:p w:rsidR="00850F2A" w:rsidRDefault="00850F2A" w:rsidP="00850F2A">
      <w:pPr>
        <w:pStyle w:val="-"/>
      </w:pPr>
      <w:r>
        <w:rPr>
          <w:rFonts w:hint="eastAsia"/>
        </w:rPr>
        <w:t>누가</w:t>
      </w:r>
      <w:r>
        <w:t xml:space="preserve"> 복지를 반대하는가?</w:t>
      </w:r>
    </w:p>
    <w:p w:rsidR="00850F2A" w:rsidRDefault="00850F2A" w:rsidP="00850F2A">
      <w:pPr>
        <w:pStyle w:val="-"/>
      </w:pPr>
      <w:r>
        <w:rPr>
          <w:rFonts w:hint="eastAsia"/>
        </w:rPr>
        <w:t>“이익이</w:t>
      </w:r>
      <w:r>
        <w:t xml:space="preserve"> 궁극적으로 어디로 향하는지 파악하라”</w:t>
      </w:r>
    </w:p>
    <w:p w:rsidR="00710D94" w:rsidRDefault="00710D94" w:rsidP="00850F2A"/>
    <w:p w:rsidR="00850F2A" w:rsidRDefault="00850F2A" w:rsidP="00850F2A">
      <w:r>
        <w:rPr>
          <w:rFonts w:hint="eastAsia"/>
        </w:rPr>
        <w:t>강력한</w:t>
      </w:r>
      <w:r>
        <w:t xml:space="preserve"> 복지 정책을 시행한 나라들이 이미 확실한 성공을 거뒀음에도 복지를 부정하고 반대하는 목소리는 끊이지 않는다. 복지에 대한 진실은 숨겨지고 사실과 다른 주장이 오히려 난무하는 이유는 무엇인가? 고대 로마의 정치인이자 웅변가 키케로는 “</w:t>
      </w:r>
      <w:proofErr w:type="spellStart"/>
      <w:r>
        <w:t>퀴</w:t>
      </w:r>
      <w:proofErr w:type="spellEnd"/>
      <w:r>
        <w:t xml:space="preserve"> </w:t>
      </w:r>
      <w:proofErr w:type="spellStart"/>
      <w:r>
        <w:t>보노</w:t>
      </w:r>
      <w:proofErr w:type="spellEnd"/>
      <w:r w:rsidR="00425C23">
        <w:rPr>
          <w:rFonts w:hint="eastAsia"/>
        </w:rPr>
        <w:t>(</w:t>
      </w:r>
      <w:r>
        <w:t>Cui Bono</w:t>
      </w:r>
      <w:r w:rsidR="00425C23">
        <w:rPr>
          <w:rFonts w:hint="eastAsia"/>
        </w:rPr>
        <w:t>)</w:t>
      </w:r>
      <w:r>
        <w:t xml:space="preserve">?”라는 말을 즐겨 썼다고 한다. “누가 이득을 보는가?”라는 의미다. 이 책의 저자 또한 경제 칼럼니스트 </w:t>
      </w:r>
      <w:proofErr w:type="spellStart"/>
      <w:r>
        <w:t>스한빙</w:t>
      </w:r>
      <w:proofErr w:type="spellEnd"/>
      <w:r w:rsidR="00425C23">
        <w:rPr>
          <w:rFonts w:hint="eastAsia"/>
        </w:rPr>
        <w:t>(</w:t>
      </w:r>
      <w:proofErr w:type="spellStart"/>
      <w:r>
        <w:rPr>
          <w:rFonts w:ascii="바탕" w:eastAsia="바탕" w:hAnsi="바탕" w:cs="바탕" w:hint="eastAsia"/>
        </w:rPr>
        <w:t>時寒冰</w:t>
      </w:r>
      <w:proofErr w:type="spellEnd"/>
      <w:r w:rsidR="00425C23">
        <w:rPr>
          <w:rFonts w:ascii="바탕" w:eastAsia="바탕" w:hAnsi="바탕" w:cs="바탕" w:hint="eastAsia"/>
        </w:rPr>
        <w:t>)</w:t>
      </w:r>
      <w:r>
        <w:rPr>
          <w:rFonts w:ascii="맑은 고딕" w:eastAsia="맑은 고딕" w:hAnsi="맑은 고딕" w:cs="맑은 고딕" w:hint="eastAsia"/>
        </w:rPr>
        <w:t>의</w:t>
      </w:r>
      <w:r>
        <w:t xml:space="preserve"> ‘이익 분석법’을 요긴하게 써 볼 것을 제안한다. 복지의 효용을 </w:t>
      </w:r>
      <w:proofErr w:type="spellStart"/>
      <w:r>
        <w:t>깎아내림으로</w:t>
      </w:r>
      <w:r>
        <w:rPr>
          <w:rFonts w:hint="eastAsia"/>
        </w:rPr>
        <w:t>써</w:t>
      </w:r>
      <w:proofErr w:type="spellEnd"/>
      <w:r>
        <w:t xml:space="preserve"> 이득을 얻는 ‘배후의 수익자’가 누구인지를 분석해 보라는 얘기다. 흔히 생각하듯 복지 사회가 저소득층이나 중산층에게만 좋은 것은 아니다. 복지 사회에서는 기업과 정부도 수익자가 된다. 복지 사회를 건설하면 세수를 바탕으로 재정 집행이 용이해지고 고용 문제가 상당수 해결돼 사회 화합 및 공직자의 청렴함이 구현된다. 기업에서는 뛰어난 자질을 갖춘 인재가 창조한 잉여 가치로 구현된다. 다국적 기업 보유 수로 세계 1위에 올라 있는 북유럽이나, 비스마르크가 </w:t>
      </w:r>
      <w:r>
        <w:rPr>
          <w:rFonts w:hint="eastAsia"/>
        </w:rPr>
        <w:t>사회</w:t>
      </w:r>
      <w:r>
        <w:t xml:space="preserve"> 보장 제도를 법적으로 수립한 이후 근로 상황과 산업 환경의 개선으로 기업의 수익이 크게 증대한 것을 바탕으로 독일 경제가 도약한 것이 이를 증명한다. 복지 사회를 건설할 경우 유일하게 손해를 입는 계층은 이른바 고위층이다. 기득권을 가지고 있으면서 복지 사회로부터 가시적인 이익을 얻을 수 없는 계층이기 때문이다. 이들이야말로 복지의 최대 반대자다.</w:t>
      </w:r>
    </w:p>
    <w:p w:rsidR="00850F2A" w:rsidRDefault="00850F2A" w:rsidP="00850F2A">
      <w:r>
        <w:rPr>
          <w:rFonts w:hint="eastAsia"/>
        </w:rPr>
        <w:t>저자는</w:t>
      </w:r>
      <w:r>
        <w:t xml:space="preserve"> 고위층이라는 ‘이익 집단’은 보이지 않기 때문에 그 위해가 더 크다고 말한다. 겉으로 드러난 이익 집단들이 여론과 국민 의사의 제약을 받는 반면, 드러나지 않는 이익 집단은 자기 집단의 이익을 몰래 도모하면서 명목상 국민과 대중을 내세우기 때문에 오히려 국민의 지지를 받는 일까지 생긴다는 것이다. 대표적인 것이 ‘감세’ 주장이다. ‘세금을 줄여야 한다’라는 주장은 사회적인 공감을 끌어내기 쉽다. 중산층과 저소득층은 당장의 수입이 조금이라도 는다. </w:t>
      </w:r>
      <w:r>
        <w:rPr>
          <w:rFonts w:hint="eastAsia"/>
        </w:rPr>
        <w:t>부자와</w:t>
      </w:r>
      <w:r>
        <w:t xml:space="preserve"> 기업은 줄어든 세금만큼 투자와 소비가 늘어, 궁극적으로 사회 하층에까지 부가 </w:t>
      </w:r>
      <w:proofErr w:type="spellStart"/>
      <w:r>
        <w:t>흘러드는</w:t>
      </w:r>
      <w:proofErr w:type="spellEnd"/>
      <w:r>
        <w:t xml:space="preserve"> 낙수 효과도 있을 것이라고 하니 누가 반대할 수 </w:t>
      </w:r>
      <w:proofErr w:type="gramStart"/>
      <w:r>
        <w:t>있겠는가.</w:t>
      </w:r>
      <w:proofErr w:type="gramEnd"/>
      <w:r>
        <w:t xml:space="preserve"> 그러나 감세로 이득을 보는 것은 언제나 부유층일 뿐이라는 사실은 역사적으로 이미 증명됐다. 전례 없이 큰 폭의 감세를 단행한 1980년대 미국 </w:t>
      </w:r>
      <w:proofErr w:type="spellStart"/>
      <w:r>
        <w:t>레이건</w:t>
      </w:r>
      <w:proofErr w:type="spellEnd"/>
      <w:r>
        <w:t xml:space="preserve"> 정부 사례가 대표적이다. 단기적인 경제 지표만 호전됐을 뿐 낙수 효과는 없었으며, 의도했던 재정 적자 축소는 재정 적자에 무역 적자까지 얹혀진 ‘쌍둥이 적자</w:t>
      </w:r>
      <w:r>
        <w:rPr>
          <w:rFonts w:hint="eastAsia"/>
        </w:rPr>
        <w:t>’라는</w:t>
      </w:r>
      <w:r>
        <w:t xml:space="preserve"> 반전으로 막을 내렸다. 그러나 쌍둥이 적자보다 더 근본적인 문제는 그때부터 미국 사회의 빈부 격차가 걷잡을 수 없이 확대됐다는 사실이다. 복지 예산 감소로 저소득층은 더욱 주변화됐고 중산층은 해체되기 시작했다. 이는 </w:t>
      </w:r>
      <w:proofErr w:type="spellStart"/>
      <w:r>
        <w:t>레이건과</w:t>
      </w:r>
      <w:proofErr w:type="spellEnd"/>
      <w:r>
        <w:t xml:space="preserve"> 같은 시기에 대처 정부가 들어선 영국도 마찬가지였다. 결국 영국과 미국은 각각 대처와 </w:t>
      </w:r>
      <w:proofErr w:type="spellStart"/>
      <w:r>
        <w:t>레이건의</w:t>
      </w:r>
      <w:proofErr w:type="spellEnd"/>
      <w:r>
        <w:t xml:space="preserve"> ‘</w:t>
      </w:r>
      <w:proofErr w:type="spellStart"/>
      <w:r>
        <w:t>탈복지화</w:t>
      </w:r>
      <w:proofErr w:type="spellEnd"/>
      <w:r>
        <w:t>’ 드라이브로 복지 노선에서 이탈하게 되자, 이후의 제3의 길과 같은 대안적인 정책의 시도에도 불구하고 한번 벌어진 사회의 간극을 다시 좁히지 못하고 있다.</w:t>
      </w:r>
    </w:p>
    <w:p w:rsidR="00850F2A" w:rsidRDefault="00850F2A" w:rsidP="00850F2A"/>
    <w:p w:rsidR="00710D94" w:rsidRDefault="00850F2A" w:rsidP="00850F2A">
      <w:pPr>
        <w:pStyle w:val="-"/>
      </w:pPr>
      <w:r>
        <w:rPr>
          <w:rFonts w:hint="eastAsia"/>
        </w:rPr>
        <w:t>경제학자는</w:t>
      </w:r>
      <w:r>
        <w:t xml:space="preserve"> 어떻게 개혁의 장애물이 되었나</w:t>
      </w:r>
    </w:p>
    <w:p w:rsidR="00850F2A" w:rsidRDefault="00850F2A" w:rsidP="00850F2A">
      <w:pPr>
        <w:pStyle w:val="-"/>
      </w:pPr>
      <w:r>
        <w:t>복지의 실현을 필사적으로 막으려는 ‘복지 사회의 적들’</w:t>
      </w:r>
    </w:p>
    <w:p w:rsidR="00710D94" w:rsidRDefault="00710D94" w:rsidP="00850F2A"/>
    <w:p w:rsidR="00850F2A" w:rsidRDefault="00850F2A" w:rsidP="00850F2A">
      <w:r>
        <w:rPr>
          <w:rFonts w:hint="eastAsia"/>
        </w:rPr>
        <w:t>눈에</w:t>
      </w:r>
      <w:r>
        <w:t xml:space="preserve"> 보이지 않는 이익 집단이 여론을 통제하고 움직일 수 있는 원동력은 무엇인가? 그들에게 복지 반대 논리를 제공한 전문가 집단과 그 논리를 확산시킬 수 있는 도구를 제공한 언론이 있기 때문에 가능한 일이다. 저자는 이러한 전문가로 ‘경제학자’</w:t>
      </w:r>
      <w:proofErr w:type="spellStart"/>
      <w:r>
        <w:t>를</w:t>
      </w:r>
      <w:proofErr w:type="spellEnd"/>
      <w:r>
        <w:t xml:space="preserve"> 꼽는다. 바로 신고전주의 경제학자들이다. 그들은 시장은 수요와 공급의 균형을 스스로 찾는다면서 인위적인 개입이나 간섭을 반대한다. 정부가 커지면 시장에 손해라고 생각해 ‘작은 정부’</w:t>
      </w:r>
      <w:proofErr w:type="spellStart"/>
      <w:r>
        <w:t>를</w:t>
      </w:r>
      <w:proofErr w:type="spellEnd"/>
      <w:r>
        <w:t xml:space="preserve"> 선호한다. 그들에게는 북유럽 국가와 같은 공공 </w:t>
      </w:r>
      <w:proofErr w:type="spellStart"/>
      <w:r>
        <w:t>서비스형</w:t>
      </w:r>
      <w:proofErr w:type="spellEnd"/>
      <w:r>
        <w:t xml:space="preserve"> 정부나 </w:t>
      </w:r>
      <w:proofErr w:type="spellStart"/>
      <w:r>
        <w:t>고세수</w:t>
      </w:r>
      <w:proofErr w:type="spellEnd"/>
      <w:r>
        <w:t xml:space="preserve"> 정책은 타도해야 할 대상이다. “국가가 개입하면 경제가 성장할 수 없다.”라는 것이 그들이 자주 하는 협박이다.</w:t>
      </w:r>
    </w:p>
    <w:p w:rsidR="00850F2A" w:rsidRDefault="00850F2A" w:rsidP="00850F2A">
      <w:r>
        <w:rPr>
          <w:rFonts w:hint="eastAsia"/>
        </w:rPr>
        <w:t>저자는</w:t>
      </w:r>
      <w:r>
        <w:t xml:space="preserve"> 이러한 맹목적인 시장주의 경제학 이론도 문제지만, 학문적 깊이는 결여한 채 사회적 명성이나 지위만을 좇는 속물적인 경제학자가 많은 현실을 더욱더 개탄한다. 경제학자가 필요로 하는 연구 자금이 대부분 재단이나 기업, 다국적 투자 은행 등에서 직접 제공되는 경우가 많다 보니, 경제학자가 이익 집단의 대변인 노릇을 하게 되는 인센티브가 작용하는 것이다. 이들과 접촉하는 언론 역시 마찬가지다. 언론사의 경제부 기자 상당수가 체계적인 경제학 수업을 받은 경</w:t>
      </w:r>
      <w:r>
        <w:rPr>
          <w:rFonts w:hint="eastAsia"/>
        </w:rPr>
        <w:t>험이</w:t>
      </w:r>
      <w:r>
        <w:t xml:space="preserve"> 거의 없다. 경제 전문 지식이 부족한 기자가 전문 지식이 깊지 않은 경제학자를 상대로 인터뷰를 하고 자문하는 상황인 것이다. 게다가 언론은 대중의 눈치를 보거나 선정적인 효과를 노려 가며 교묘하게 뉴스를 고르거나 배제한다. 시간이 흐를수록 진정한 경제학자들은 말을 아끼고 침묵하는 반면, 극단적이고 </w:t>
      </w:r>
      <w:proofErr w:type="spellStart"/>
      <w:r>
        <w:t>편현합</w:t>
      </w:r>
      <w:proofErr w:type="spellEnd"/>
      <w:r>
        <w:t xml:space="preserve"> 주장만이 여론의 주목을 받게 된다.</w:t>
      </w:r>
    </w:p>
    <w:p w:rsidR="00850F2A" w:rsidRDefault="00850F2A" w:rsidP="00850F2A">
      <w:r>
        <w:rPr>
          <w:rFonts w:hint="eastAsia"/>
        </w:rPr>
        <w:t>저자는</w:t>
      </w:r>
      <w:r>
        <w:t xml:space="preserve"> 대중의 지지를 얻으려는 대중 추수주의뿐 아니라 문수주의(문자 추수주의), 즉 글로 </w:t>
      </w:r>
      <w:proofErr w:type="spellStart"/>
      <w:r>
        <w:t>먹고사는</w:t>
      </w:r>
      <w:proofErr w:type="spellEnd"/>
      <w:r>
        <w:t xml:space="preserve"> 학자들도 경계한다. 전문적인 지식 없이 감성적인 인식에 의거해 현실과 동떨어진 주장을 하는 ‘</w:t>
      </w:r>
      <w:proofErr w:type="spellStart"/>
      <w:r>
        <w:t>문예강</w:t>
      </w:r>
      <w:proofErr w:type="spellEnd"/>
      <w:r w:rsidR="00425C23">
        <w:rPr>
          <w:rFonts w:hint="eastAsia"/>
        </w:rPr>
        <w:t>(</w:t>
      </w:r>
      <w:proofErr w:type="spellStart"/>
      <w:r w:rsidR="00DB4362" w:rsidRPr="00DB4362">
        <w:rPr>
          <w:rFonts w:ascii="새굴림" w:eastAsia="새굴림" w:hAnsi="새굴림" w:cs="새굴림" w:hint="eastAsia"/>
        </w:rPr>
        <w:t>文藝腔</w:t>
      </w:r>
      <w:proofErr w:type="spellEnd"/>
      <w:r w:rsidR="00425C23">
        <w:rPr>
          <w:rFonts w:ascii="새굴림" w:eastAsia="새굴림" w:hAnsi="새굴림" w:cs="새굴림" w:hint="eastAsia"/>
        </w:rPr>
        <w:t>)</w:t>
      </w:r>
      <w:r>
        <w:rPr>
          <w:rFonts w:ascii="맑은 고딕" w:eastAsia="맑은 고딕" w:hAnsi="맑은 고딕" w:cs="맑은 고딕" w:hint="eastAsia"/>
        </w:rPr>
        <w:t>형’</w:t>
      </w:r>
      <w:r>
        <w:t xml:space="preserve"> 학자들, 언론에 기고하는 경제 평론가나 </w:t>
      </w:r>
      <w:proofErr w:type="spellStart"/>
      <w:r>
        <w:t>오피니언</w:t>
      </w:r>
      <w:proofErr w:type="spellEnd"/>
      <w:r>
        <w:t xml:space="preserve"> 리더 중에 진정한 학문적 배경 없이 단견과 편견으로 영향력을 행사하고 인기를 과시하는 이들이 대표적인 문수주의자들이다.</w:t>
      </w:r>
    </w:p>
    <w:p w:rsidR="00850F2A" w:rsidRDefault="00850F2A" w:rsidP="00850F2A">
      <w:r>
        <w:rPr>
          <w:rFonts w:hint="eastAsia"/>
        </w:rPr>
        <w:t>철학자</w:t>
      </w:r>
      <w:r>
        <w:t xml:space="preserve"> </w:t>
      </w:r>
      <w:proofErr w:type="spellStart"/>
      <w:r>
        <w:t>카를</w:t>
      </w:r>
      <w:proofErr w:type="spellEnd"/>
      <w:r>
        <w:t xml:space="preserve"> </w:t>
      </w:r>
      <w:proofErr w:type="spellStart"/>
      <w:r>
        <w:t>포퍼</w:t>
      </w:r>
      <w:proofErr w:type="spellEnd"/>
      <w:r w:rsidR="00425C23">
        <w:rPr>
          <w:rFonts w:hint="eastAsia"/>
        </w:rPr>
        <w:t>(</w:t>
      </w:r>
      <w:r>
        <w:t>Karl Popper</w:t>
      </w:r>
      <w:r w:rsidR="00425C23">
        <w:rPr>
          <w:rFonts w:hint="eastAsia"/>
        </w:rPr>
        <w:t>)</w:t>
      </w:r>
      <w:r>
        <w:t>는 『</w:t>
      </w:r>
      <w:proofErr w:type="spellStart"/>
      <w:r>
        <w:t>열린사회와</w:t>
      </w:r>
      <w:proofErr w:type="spellEnd"/>
      <w:r>
        <w:t xml:space="preserve"> 그 적들</w:t>
      </w:r>
      <w:r w:rsidR="00425C23">
        <w:rPr>
          <w:rFonts w:hint="eastAsia"/>
        </w:rPr>
        <w:t>(</w:t>
      </w:r>
      <w:r>
        <w:t>The Open Society and Its Enemies</w:t>
      </w:r>
      <w:r w:rsidR="00425C23">
        <w:t>』</w:t>
      </w:r>
      <w:r>
        <w:t>』(1945)이라는 책에서 인류를 ‘닫힌 사회’</w:t>
      </w:r>
      <w:proofErr w:type="spellStart"/>
      <w:r>
        <w:t>로</w:t>
      </w:r>
      <w:proofErr w:type="spellEnd"/>
      <w:r>
        <w:t xml:space="preserve"> 이끈 원흉으로 플라톤과 헤겔, 마르크스를 지목해 신랄하게 비판한 바 있다. 이 책 『복지 사회와 그 적들』은 오스트리아학파 경제학자 </w:t>
      </w:r>
      <w:proofErr w:type="spellStart"/>
      <w:r>
        <w:t>프리드리히</w:t>
      </w:r>
      <w:proofErr w:type="spellEnd"/>
      <w:r>
        <w:t xml:space="preserve"> 폰 하이에크</w:t>
      </w:r>
      <w:r w:rsidR="00425C23">
        <w:rPr>
          <w:rFonts w:hint="eastAsia"/>
        </w:rPr>
        <w:t>(</w:t>
      </w:r>
      <w:r>
        <w:t>Friedrich von Hayek</w:t>
      </w:r>
      <w:r w:rsidR="00425C23">
        <w:rPr>
          <w:rFonts w:hint="eastAsia"/>
        </w:rPr>
        <w:t>)</w:t>
      </w:r>
      <w:r>
        <w:t xml:space="preserve">야말로 복지 사회로의 이행을 가로막는 장본인이라고 지목한다. 저자는 엘리트 지식인과 여론 주도층에는 이 </w:t>
      </w:r>
      <w:r>
        <w:rPr>
          <w:rFonts w:hint="eastAsia"/>
        </w:rPr>
        <w:t>하이에크를</w:t>
      </w:r>
      <w:r>
        <w:t xml:space="preserve"> 교조처럼 받드는 ‘하이에크주의’가 만연해 있다고 지적한다. 하이에크는 일찍이 “자유를 잃고 노예가 되는 길”이라는 말로 사회 복지 제도를 갖추려는 정부를 비판한 인물이다. </w:t>
      </w:r>
      <w:proofErr w:type="spellStart"/>
      <w:r>
        <w:t>사유제를</w:t>
      </w:r>
      <w:proofErr w:type="spellEnd"/>
      <w:r>
        <w:t xml:space="preserve"> 보장하고 자유방임의 시장경제를 보장한다면 독재도 나쁘지 않다고 여길 정도로 극단적인 자유주의를 추구했다. 저자는 하이에크가 복지 사회, 민주주의, 노동 인권에 반대하는 등 반민주적, 반인권적 인물이며, 하이에크의 학문은 경제학이라기보다 사회학으로 봐야 한다는 의견을 </w:t>
      </w:r>
      <w:r>
        <w:rPr>
          <w:rFonts w:hint="eastAsia"/>
        </w:rPr>
        <w:t>피력한다</w:t>
      </w:r>
      <w:r>
        <w:t>. 따라서 사회 고위층과 그들의 대변인 역할을 하는 삼류 경제학자, 삼류 언론, 문수주의자의 긴밀한 이익 관계를 끊고 하이에크주의를 타파하지 않는 한, 소득 분배 개혁이나 복지 사회로의 이행은 요원할 것이라는 게 저자의 경고다.</w:t>
      </w:r>
    </w:p>
    <w:p w:rsidR="00850F2A" w:rsidRDefault="00850F2A" w:rsidP="00850F2A"/>
    <w:p w:rsidR="00850F2A" w:rsidRDefault="00850F2A" w:rsidP="00850F2A">
      <w:pPr>
        <w:pStyle w:val="-"/>
      </w:pPr>
      <w:r>
        <w:rPr>
          <w:rFonts w:hint="eastAsia"/>
        </w:rPr>
        <w:t>저소득층을</w:t>
      </w:r>
      <w:r>
        <w:t xml:space="preserve"> 위한 복지로 충분하다?</w:t>
      </w:r>
    </w:p>
    <w:p w:rsidR="00850F2A" w:rsidRDefault="00850F2A" w:rsidP="00850F2A">
      <w:pPr>
        <w:pStyle w:val="-"/>
      </w:pPr>
      <w:r>
        <w:rPr>
          <w:rFonts w:hint="eastAsia"/>
        </w:rPr>
        <w:t>중산층을</w:t>
      </w:r>
      <w:r>
        <w:t xml:space="preserve"> 비롯한 모두가 누릴 수 있는 복지가 필요하다!</w:t>
      </w:r>
    </w:p>
    <w:p w:rsidR="00710D94" w:rsidRDefault="00710D94" w:rsidP="00850F2A"/>
    <w:p w:rsidR="00850F2A" w:rsidRDefault="00850F2A" w:rsidP="00850F2A">
      <w:r>
        <w:rPr>
          <w:rFonts w:hint="eastAsia"/>
        </w:rPr>
        <w:t>저자는</w:t>
      </w:r>
      <w:r>
        <w:t xml:space="preserve"> 미국은 사회 보장은 있으나 복지는 적은 전형적인 나라라고 평가한다. 미국의 복지는 대부분 저소득층을 대상으로 하기 때문에 전 국민이 보편적으로 누릴 수 있는 것은 매우 적다. 의료보험이나 </w:t>
      </w:r>
      <w:proofErr w:type="spellStart"/>
      <w:r>
        <w:t>푸드</w:t>
      </w:r>
      <w:proofErr w:type="spellEnd"/>
      <w:r>
        <w:t xml:space="preserve"> 스탬프 제도 등 복지 혜택들은 저소득층과 노년층에게만 한정적으로 적용되는 경우가 대부분이다. 현대 </w:t>
      </w:r>
      <w:r>
        <w:lastRenderedPageBreak/>
        <w:t>복지 국가의 초석을 이룬 「베버리지 보고서」(1942)에서 말한 “인종과 피부색, 민족, 성별, 언어, 종교, 정치적 관점, 출신, 경제적 조건, 집안 배경 등</w:t>
      </w:r>
      <w:r>
        <w:rPr>
          <w:rFonts w:hint="eastAsia"/>
        </w:rPr>
        <w:t>에</w:t>
      </w:r>
      <w:r>
        <w:t xml:space="preserve"> 관계없이 모든 사람에게 기본적인 복지를 누릴 수 있는 동일한 기회가 주어져야 한다.”라는 </w:t>
      </w:r>
      <w:proofErr w:type="spellStart"/>
      <w:r>
        <w:t>균등성</w:t>
      </w:r>
      <w:proofErr w:type="spellEnd"/>
      <w:r>
        <w:t xml:space="preserve"> 원칙이 관철되지 못하고 있는 것이다. 그래서 “충분히 가난하지도 못하고 충분히 나이 들지도 못해 불행하다”라고 푸념하는 미국인들이 많다.</w:t>
      </w:r>
    </w:p>
    <w:p w:rsidR="00850F2A" w:rsidRDefault="00850F2A" w:rsidP="00850F2A">
      <w:r>
        <w:rPr>
          <w:rFonts w:hint="eastAsia"/>
        </w:rPr>
        <w:t>이는</w:t>
      </w:r>
      <w:r>
        <w:t xml:space="preserve"> 미국이 헌법적으로 독일과 같은 ‘사회 국가’</w:t>
      </w:r>
      <w:proofErr w:type="spellStart"/>
      <w:r>
        <w:t>를</w:t>
      </w:r>
      <w:proofErr w:type="spellEnd"/>
      <w:r>
        <w:t xml:space="preserve"> 천명한 나라가 아닌 ‘자유 국가’이기 때문에 생기는 한계라고 저자는 말한다. 미국은 중대 정책에 대한 의견 차이가 있을 때마다 결국에는 자유의 원칙에 따라 결론을 내릴 수밖에 없다는 것이다. 그래서 시행되지 못하고 있는 복지 정책들이 많다. 의료 보장 혜택을 받는 계층을 확대하는 내용을 담은 ‘</w:t>
      </w:r>
      <w:proofErr w:type="spellStart"/>
      <w:r>
        <w:t>오바마케어</w:t>
      </w:r>
      <w:proofErr w:type="spellEnd"/>
      <w:r>
        <w:t xml:space="preserve">’가 공화당 등의 반대로 아직도 제 궤도에 오르지 못하고 있는 것은 그 대표적인 예다. 저자의 결론은 </w:t>
      </w:r>
      <w:r>
        <w:rPr>
          <w:rFonts w:hint="eastAsia"/>
        </w:rPr>
        <w:t>확고하다</w:t>
      </w:r>
      <w:r>
        <w:t>. 북유럽 모델과 미국 모델은 지난 30여 년의 경쟁을 통해 이미 그 우열이 분명히 가려졌다는 것이다.</w:t>
      </w:r>
    </w:p>
    <w:p w:rsidR="00850F2A" w:rsidRDefault="00850F2A" w:rsidP="00850F2A"/>
    <w:p w:rsidR="00850F2A" w:rsidRDefault="00850F2A" w:rsidP="00850F2A">
      <w:pPr>
        <w:pStyle w:val="-"/>
      </w:pPr>
      <w:r>
        <w:rPr>
          <w:rFonts w:hint="eastAsia"/>
        </w:rPr>
        <w:t>발전</w:t>
      </w:r>
      <w:r>
        <w:t xml:space="preserve"> 가도 이면의 사회 양극화 기로에 서 있는 중국</w:t>
      </w:r>
    </w:p>
    <w:p w:rsidR="00850F2A" w:rsidRDefault="00850F2A" w:rsidP="00850F2A">
      <w:pPr>
        <w:pStyle w:val="-"/>
      </w:pPr>
      <w:r>
        <w:rPr>
          <w:rFonts w:hint="eastAsia"/>
        </w:rPr>
        <w:t>‘복지</w:t>
      </w:r>
      <w:r>
        <w:t xml:space="preserve"> 도상국’ 한국이 경청해야 할 메시지가 </w:t>
      </w:r>
      <w:proofErr w:type="spellStart"/>
      <w:r>
        <w:t>한가득</w:t>
      </w:r>
      <w:proofErr w:type="spellEnd"/>
    </w:p>
    <w:p w:rsidR="00710D94" w:rsidRDefault="00710D94" w:rsidP="00850F2A"/>
    <w:p w:rsidR="00850F2A" w:rsidRDefault="00850F2A" w:rsidP="00850F2A">
      <w:r>
        <w:rPr>
          <w:rFonts w:hint="eastAsia"/>
        </w:rPr>
        <w:t>“능력</w:t>
      </w:r>
      <w:r>
        <w:t xml:space="preserve"> 있는 자가 먼저 부자가 돼 나머지 사람들을 이끌라.”라는, 흡사 낙수 효과와도 비슷한 </w:t>
      </w:r>
      <w:proofErr w:type="spellStart"/>
      <w:r>
        <w:t>덩샤오핑</w:t>
      </w:r>
      <w:proofErr w:type="spellEnd"/>
      <w:r w:rsidR="00425C23">
        <w:rPr>
          <w:rFonts w:hint="eastAsia"/>
        </w:rPr>
        <w:t>(</w:t>
      </w:r>
      <w:r>
        <w:rPr>
          <w:rFonts w:ascii="바탕" w:eastAsia="바탕" w:hAnsi="바탕" w:cs="바탕" w:hint="eastAsia"/>
        </w:rPr>
        <w:t>鄧小平</w:t>
      </w:r>
      <w:r w:rsidR="00425C23">
        <w:rPr>
          <w:rFonts w:ascii="바탕" w:eastAsia="바탕" w:hAnsi="바탕" w:cs="바탕" w:hint="eastAsia"/>
        </w:rPr>
        <w:t>)</w:t>
      </w:r>
      <w:r>
        <w:rPr>
          <w:rFonts w:ascii="맑은 고딕" w:eastAsia="맑은 고딕" w:hAnsi="맑은 고딕" w:cs="맑은 고딕" w:hint="eastAsia"/>
        </w:rPr>
        <w:t>의</w:t>
      </w:r>
      <w:r>
        <w:t xml:space="preserve"> </w:t>
      </w:r>
      <w:proofErr w:type="spellStart"/>
      <w:r>
        <w:t>선부론</w:t>
      </w:r>
      <w:proofErr w:type="spellEnd"/>
      <w:r w:rsidR="00425C23">
        <w:rPr>
          <w:rFonts w:hint="eastAsia"/>
        </w:rPr>
        <w:t>(</w:t>
      </w:r>
      <w:proofErr w:type="spellStart"/>
      <w:r>
        <w:rPr>
          <w:rFonts w:ascii="바탕" w:eastAsia="바탕" w:hAnsi="바탕" w:cs="바탕" w:hint="eastAsia"/>
        </w:rPr>
        <w:t>先富論</w:t>
      </w:r>
      <w:proofErr w:type="spellEnd"/>
      <w:r w:rsidR="00425C23">
        <w:rPr>
          <w:rFonts w:ascii="바탕" w:eastAsia="바탕" w:hAnsi="바탕" w:cs="바탕" w:hint="eastAsia"/>
        </w:rPr>
        <w:t>)</w:t>
      </w:r>
      <w:r>
        <w:rPr>
          <w:rFonts w:ascii="맑은 고딕" w:eastAsia="맑은 고딕" w:hAnsi="맑은 고딕" w:cs="맑은 고딕" w:hint="eastAsia"/>
        </w:rPr>
        <w:t>은</w:t>
      </w:r>
      <w:r>
        <w:t xml:space="preserve"> 중국 개혁개방의 기본 이념이었다. 중국은 현재 세계 경제 규모 2위, 수출 무역 규모 1위, GDP 규모 세계 2위인 경제 대국이 됐고, 세계적인 갑부도 여럿 배출하고 부유층이 어마어마한 사치품 구매력을 과시하는 수준에 이르렀다. 그러나 1인당 GDP는 세계 80위에 그칠 정도로 대부분의 국민이 소득 수준이 낮다. 극심한 빈부 격차가 큰 사회 문제로 대두하는 시점이다. 중국이 가야 할 방향은 명확해 보인다. 저자는 복지가 국민에 대한 시혜가 아니라, 국가가 국민에게 의무적으로 보장해야 하는, 국민이 누려야 할 기본권(사회권)이라는 점이라는 것을 강조한다. 이 사회권은 곧 진정한 의미의 ‘적극적 자유’</w:t>
      </w:r>
      <w:proofErr w:type="spellStart"/>
      <w:r>
        <w:t>를</w:t>
      </w:r>
      <w:proofErr w:type="spellEnd"/>
      <w:r>
        <w:t xml:space="preserve"> 실현하는 것이기도 하다.</w:t>
      </w:r>
    </w:p>
    <w:p w:rsidR="00850F2A" w:rsidRDefault="00850F2A" w:rsidP="00850F2A">
      <w:r>
        <w:rPr>
          <w:rFonts w:hint="eastAsia"/>
        </w:rPr>
        <w:t>중국보다</w:t>
      </w:r>
      <w:r>
        <w:t xml:space="preserve"> 앞서 자본주의 발전을 구가한 한국은 중국보다는 복지 상황이 낫다. 그러나 한국 역시 1인당 GDP는 3만 달러에 근접해 선진국 지위를 넘보고 있는 반면, 복지 수준은 OECD 최하위권에 그친다. 한국과 중국 모두 그야말로 ‘복지 도상국’인 셈이다. 책에 묘사된 중국의 현황들은 국내 상황과도 상당 부분 포개진다. 그래서 중국에 필요한 복지 국가 모델을 모색하고 중국 사회와 학계를 향한 </w:t>
      </w:r>
      <w:proofErr w:type="spellStart"/>
      <w:r>
        <w:t>쓴소리를</w:t>
      </w:r>
      <w:proofErr w:type="spellEnd"/>
      <w:r>
        <w:t xml:space="preserve"> 마다하지 않는 저자의 노력은 우리에게도 많은 것을 시사</w:t>
      </w:r>
      <w:r>
        <w:rPr>
          <w:rFonts w:hint="eastAsia"/>
        </w:rPr>
        <w:t>한다</w:t>
      </w:r>
      <w:r>
        <w:t>.</w:t>
      </w:r>
    </w:p>
    <w:p w:rsidR="00850F2A" w:rsidRDefault="00850F2A" w:rsidP="00850F2A">
      <w:r>
        <w:rPr>
          <w:rFonts w:hint="eastAsia"/>
        </w:rPr>
        <w:t>“우리가</w:t>
      </w:r>
      <w:r>
        <w:t xml:space="preserve"> 인간으로 남고자 한다면, 오직 하나의 길, 열린 사회로의 길이 있을 뿐”이라는 </w:t>
      </w:r>
      <w:proofErr w:type="spellStart"/>
      <w:r>
        <w:t>포퍼의</w:t>
      </w:r>
      <w:proofErr w:type="spellEnd"/>
      <w:r>
        <w:t xml:space="preserve"> 말처럼 “우리가 인간답게 살고자 한다면, 오직 하나의 길, 복지 사회로의 길이 있을 뿐”이다.</w:t>
      </w:r>
      <w:r w:rsidRPr="00850F2A">
        <w:t xml:space="preserve"> </w:t>
      </w:r>
    </w:p>
    <w:p w:rsidR="00850F2A" w:rsidRDefault="00850F2A" w:rsidP="00850F2A"/>
    <w:p w:rsidR="00850F2A" w:rsidRDefault="00850F2A" w:rsidP="00850F2A"/>
    <w:p w:rsidR="00850F2A" w:rsidRDefault="00850F2A" w:rsidP="00850F2A"/>
    <w:p w:rsidR="00850F2A" w:rsidRPr="002A29C6" w:rsidRDefault="00850F2A" w:rsidP="00850F2A">
      <w:pPr>
        <w:pStyle w:val="af"/>
      </w:pPr>
      <w:r w:rsidRPr="002A29C6">
        <w:rPr>
          <w:rFonts w:hint="eastAsia"/>
        </w:rPr>
        <w:t>&lt;</w:t>
      </w:r>
      <w:proofErr w:type="spellStart"/>
      <w:r>
        <w:rPr>
          <w:rFonts w:hint="eastAsia"/>
        </w:rPr>
        <w:t>추천사</w:t>
      </w:r>
      <w:proofErr w:type="spellEnd"/>
      <w:r w:rsidRPr="002A29C6">
        <w:rPr>
          <w:rFonts w:hint="eastAsia"/>
        </w:rPr>
        <w:t>&gt;</w:t>
      </w:r>
    </w:p>
    <w:p w:rsidR="00850F2A" w:rsidRDefault="00850F2A" w:rsidP="00850F2A"/>
    <w:p w:rsidR="00850F2A" w:rsidRDefault="00850F2A" w:rsidP="00850F2A">
      <w:r>
        <w:rPr>
          <w:rFonts w:hint="eastAsia"/>
        </w:rPr>
        <w:t>지난</w:t>
      </w:r>
      <w:r>
        <w:t xml:space="preserve"> 300년 동안 수많은 경제학파가 생겨났지만, 이분법적인 사고로 서로 대립하기만 하는 학파가 대부분이었을 뿐, 지속 가능하고 건강한 사회·경제적 발전을 도모할 수 있는 학파를 꼽기는 힘들었다. 이 책은 첨예한 이슈인 복지를 이야기하면서 참신한 경제적 관점을 보여 주고 있으며, 새로운 복지 모델을 대담하게 제안함으로써 신선한 자극을 준다.</w:t>
      </w:r>
      <w:r>
        <w:rPr>
          <w:rFonts w:hint="eastAsia"/>
        </w:rPr>
        <w:t xml:space="preserve"> </w:t>
      </w:r>
      <w:r>
        <w:t>―</w:t>
      </w:r>
      <w:r>
        <w:rPr>
          <w:rFonts w:hint="eastAsia"/>
        </w:rPr>
        <w:t xml:space="preserve"> </w:t>
      </w:r>
      <w:proofErr w:type="spellStart"/>
      <w:r>
        <w:t>류즈룽</w:t>
      </w:r>
      <w:r>
        <w:rPr>
          <w:rFonts w:ascii="바탕" w:eastAsia="바탕" w:hAnsi="바탕" w:cs="바탕" w:hint="eastAsia"/>
        </w:rPr>
        <w:t>劉植榮</w:t>
      </w:r>
      <w:proofErr w:type="spellEnd"/>
      <w:r>
        <w:t xml:space="preserve"> (</w:t>
      </w:r>
      <w:r>
        <w:rPr>
          <w:rFonts w:ascii="바탕" w:eastAsia="바탕" w:hAnsi="바탕" w:cs="바탕" w:hint="eastAsia"/>
        </w:rPr>
        <w:t>前</w:t>
      </w:r>
      <w:r>
        <w:t xml:space="preserve"> 세계은행 이코노미스트)</w:t>
      </w:r>
    </w:p>
    <w:p w:rsidR="00850F2A" w:rsidRDefault="00850F2A" w:rsidP="00850F2A"/>
    <w:p w:rsidR="00850F2A" w:rsidRDefault="00850F2A" w:rsidP="00850F2A">
      <w:r>
        <w:rPr>
          <w:rFonts w:hint="eastAsia"/>
        </w:rPr>
        <w:lastRenderedPageBreak/>
        <w:t>자본주의의</w:t>
      </w:r>
      <w:r>
        <w:t xml:space="preserve"> 대표적인 발전 모델 2가지가 현재 심각한 위기에 처해 있다. 시장이 주도하는 모델과 정부가 주도하는 모델 외에 제3의 모델은 과연 없는 것일까? 이 책은 저비용 고효율로 어떻게 자원을 적절히 분배하고 의미 있는 개혁을 추진할 것인지 새로운 영감을 준다.</w:t>
      </w:r>
      <w:r>
        <w:rPr>
          <w:rFonts w:hint="eastAsia"/>
        </w:rPr>
        <w:t xml:space="preserve"> </w:t>
      </w:r>
      <w:r>
        <w:t>―</w:t>
      </w:r>
      <w:r>
        <w:rPr>
          <w:rFonts w:hint="eastAsia"/>
        </w:rPr>
        <w:t xml:space="preserve"> </w:t>
      </w:r>
      <w:proofErr w:type="spellStart"/>
      <w:r>
        <w:t>장룽난</w:t>
      </w:r>
      <w:r>
        <w:rPr>
          <w:rFonts w:ascii="바탕" w:eastAsia="바탕" w:hAnsi="바탕" w:cs="바탕" w:hint="eastAsia"/>
        </w:rPr>
        <w:t>張榮楠</w:t>
      </w:r>
      <w:proofErr w:type="spellEnd"/>
      <w:r>
        <w:t xml:space="preserve"> (중국 국가정보센터 연구원)</w:t>
      </w:r>
    </w:p>
    <w:p w:rsidR="00850F2A" w:rsidRDefault="00850F2A" w:rsidP="00850F2A"/>
    <w:p w:rsidR="00850F2A" w:rsidRPr="00850F2A" w:rsidRDefault="00850F2A" w:rsidP="00850F2A">
      <w:r>
        <w:rPr>
          <w:rFonts w:hint="eastAsia"/>
        </w:rPr>
        <w:t>쉽게</w:t>
      </w:r>
      <w:r>
        <w:t xml:space="preserve"> 찾아보기 힘든 유럽 위기가 최근 발생한 것은 현재 세계의 주류를 차지하고 있는 모델이 지속 가능하지 않다는 증거가 아닐까? 세계는 지금 새로운 모델을 탐색하고 있다. 이 책에서 제시하는 대안을 강력히 추천한다.</w:t>
      </w:r>
      <w:r>
        <w:rPr>
          <w:rFonts w:hint="eastAsia"/>
        </w:rPr>
        <w:t xml:space="preserve"> </w:t>
      </w:r>
      <w:r>
        <w:t>―</w:t>
      </w:r>
      <w:r>
        <w:rPr>
          <w:rFonts w:hint="eastAsia"/>
        </w:rPr>
        <w:t xml:space="preserve"> </w:t>
      </w:r>
      <w:proofErr w:type="spellStart"/>
      <w:r>
        <w:t>천쓰진</w:t>
      </w:r>
      <w:r>
        <w:rPr>
          <w:rFonts w:ascii="바탕" w:eastAsia="바탕" w:hAnsi="바탕" w:cs="바탕" w:hint="eastAsia"/>
        </w:rPr>
        <w:t>陳思進</w:t>
      </w:r>
      <w:proofErr w:type="spellEnd"/>
      <w:r>
        <w:t xml:space="preserve"> (</w:t>
      </w:r>
      <w:proofErr w:type="spellStart"/>
      <w:r>
        <w:t>로열</w:t>
      </w:r>
      <w:proofErr w:type="spellEnd"/>
      <w:r>
        <w:t xml:space="preserve"> 뱅크 </w:t>
      </w:r>
      <w:proofErr w:type="spellStart"/>
      <w:r>
        <w:t>오브</w:t>
      </w:r>
      <w:proofErr w:type="spellEnd"/>
      <w:r>
        <w:t xml:space="preserve"> 캐나다 및 CCTV 고문)</w:t>
      </w:r>
    </w:p>
    <w:sectPr w:rsidR="00850F2A" w:rsidRPr="00850F2A" w:rsidSect="00294A2E">
      <w:footerReference w:type="default" r:id="rId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227C" w:rsidRDefault="0042227C" w:rsidP="003A2BB3">
      <w:r>
        <w:separator/>
      </w:r>
    </w:p>
    <w:p w:rsidR="0042227C" w:rsidRDefault="0042227C" w:rsidP="003A2BB3"/>
    <w:p w:rsidR="0042227C" w:rsidRDefault="0042227C" w:rsidP="003A2BB3"/>
    <w:p w:rsidR="0042227C" w:rsidRDefault="0042227C" w:rsidP="003A2BB3"/>
  </w:endnote>
  <w:endnote w:type="continuationSeparator" w:id="0">
    <w:p w:rsidR="0042227C" w:rsidRDefault="0042227C" w:rsidP="003A2BB3">
      <w:r>
        <w:continuationSeparator/>
      </w:r>
    </w:p>
    <w:p w:rsidR="0042227C" w:rsidRDefault="0042227C" w:rsidP="003A2BB3"/>
    <w:p w:rsidR="0042227C" w:rsidRDefault="0042227C" w:rsidP="003A2BB3"/>
    <w:p w:rsidR="0042227C" w:rsidRDefault="0042227C" w:rsidP="003A2BB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한양신명조">
    <w:altName w:val="새굴림"/>
    <w:panose1 w:val="00000000000000000000"/>
    <w:charset w:val="81"/>
    <w:family w:val="roman"/>
    <w:notTrueType/>
    <w:pitch w:val="default"/>
    <w:sig w:usb0="00000001" w:usb1="09060000" w:usb2="00000010" w:usb3="00000000" w:csb0="00080000"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0000012" w:usb3="00000000" w:csb0="0002009F" w:csb1="00000000"/>
  </w:font>
  <w:font w:name="새굴림">
    <w:panose1 w:val="02030600000101010101"/>
    <w:charset w:val="81"/>
    <w:family w:val="roman"/>
    <w:pitch w:val="variable"/>
    <w:sig w:usb0="B00002AF" w:usb1="7B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18"/>
            <w:szCs w:val="18"/>
          </w:rPr>
        </w:sdtEndPr>
        <w:sdtContent>
          <w:sdt>
            <w:sdtPr>
              <w:rPr>
                <w:rFonts w:asciiTheme="majorHAnsi" w:eastAsiaTheme="majorEastAsia" w:hAnsiTheme="majorHAnsi" w:cstheme="majorBidi"/>
              </w:rPr>
              <w:id w:val="107640144"/>
              <w:docPartObj>
                <w:docPartGallery w:val="Page Numbers (Margins)"/>
                <w:docPartUnique/>
              </w:docPartObj>
            </w:sdtPr>
            <w:sdtEndPr/>
            <w:sdtContent>
              <w:p w:rsidR="00DB1C71" w:rsidRPr="00294A2E" w:rsidRDefault="00DB7704" w:rsidP="003A2BB3">
                <w:pPr>
                  <w:rPr>
                    <w:rFonts w:asciiTheme="majorHAnsi" w:eastAsiaTheme="majorEastAsia" w:hAnsiTheme="majorHAnsi" w:cstheme="majorBidi"/>
                    <w:sz w:val="48"/>
                    <w:szCs w:val="48"/>
                  </w:rPr>
                </w:pPr>
                <w:r w:rsidRPr="00294A2E">
                  <w:rPr>
                    <w:rFonts w:eastAsiaTheme="minorEastAsia" w:cstheme="minorBidi"/>
                  </w:rPr>
                  <w:fldChar w:fldCharType="begin"/>
                </w:r>
                <w:r w:rsidR="00DB1C71" w:rsidRPr="00294A2E">
                  <w:instrText>PAGE   \* MERGEFORMAT</w:instrText>
                </w:r>
                <w:r w:rsidRPr="00294A2E">
                  <w:rPr>
                    <w:rFonts w:eastAsiaTheme="minorEastAsia" w:cstheme="minorBidi"/>
                  </w:rPr>
                  <w:fldChar w:fldCharType="separate"/>
                </w:r>
                <w:r w:rsidR="007A63DA" w:rsidRPr="007A63DA">
                  <w:rPr>
                    <w:rFonts w:asciiTheme="majorHAnsi" w:eastAsiaTheme="majorEastAsia" w:hAnsiTheme="majorHAnsi" w:cstheme="majorBidi"/>
                    <w:noProof/>
                    <w:lang w:val="ko-KR"/>
                  </w:rPr>
                  <w:t>1</w:t>
                </w:r>
                <w:r w:rsidRPr="00294A2E">
                  <w:rPr>
                    <w:rFonts w:asciiTheme="majorHAnsi" w:eastAsiaTheme="majorEastAsia" w:hAnsiTheme="majorHAnsi" w:cstheme="majorBidi"/>
                  </w:rPr>
                  <w:fldChar w:fldCharType="end"/>
                </w:r>
              </w:p>
            </w:sdtContent>
          </w:sdt>
        </w:sdtContent>
      </w:sdt>
    </w:sdtContent>
  </w:sdt>
  <w:p w:rsidR="001D2B11" w:rsidRDefault="001D2B11" w:rsidP="003A2BB3"/>
  <w:p w:rsidR="00327910" w:rsidRDefault="00327910" w:rsidP="003A2BB3"/>
  <w:p w:rsidR="00327910" w:rsidRDefault="00327910" w:rsidP="003A2BB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227C" w:rsidRDefault="0042227C" w:rsidP="003A2BB3">
      <w:r>
        <w:separator/>
      </w:r>
    </w:p>
    <w:p w:rsidR="0042227C" w:rsidRDefault="0042227C" w:rsidP="003A2BB3"/>
    <w:p w:rsidR="0042227C" w:rsidRDefault="0042227C" w:rsidP="003A2BB3"/>
    <w:p w:rsidR="0042227C" w:rsidRDefault="0042227C" w:rsidP="003A2BB3"/>
  </w:footnote>
  <w:footnote w:type="continuationSeparator" w:id="0">
    <w:p w:rsidR="0042227C" w:rsidRDefault="0042227C" w:rsidP="003A2BB3">
      <w:r>
        <w:continuationSeparator/>
      </w:r>
    </w:p>
    <w:p w:rsidR="0042227C" w:rsidRDefault="0042227C" w:rsidP="003A2BB3"/>
    <w:p w:rsidR="0042227C" w:rsidRDefault="0042227C" w:rsidP="003A2BB3"/>
    <w:p w:rsidR="0042227C" w:rsidRDefault="0042227C" w:rsidP="003A2BB3"/>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8C7"/>
    <w:rsid w:val="0001143F"/>
    <w:rsid w:val="00017AA5"/>
    <w:rsid w:val="00017CEB"/>
    <w:rsid w:val="000210F9"/>
    <w:rsid w:val="000228E6"/>
    <w:rsid w:val="0002384C"/>
    <w:rsid w:val="00027AF3"/>
    <w:rsid w:val="00030E62"/>
    <w:rsid w:val="0003121E"/>
    <w:rsid w:val="00033952"/>
    <w:rsid w:val="00033D0B"/>
    <w:rsid w:val="000417B2"/>
    <w:rsid w:val="00046109"/>
    <w:rsid w:val="00047A07"/>
    <w:rsid w:val="00050878"/>
    <w:rsid w:val="00055DD9"/>
    <w:rsid w:val="00070142"/>
    <w:rsid w:val="00070E08"/>
    <w:rsid w:val="00074B9D"/>
    <w:rsid w:val="00087A30"/>
    <w:rsid w:val="00094118"/>
    <w:rsid w:val="000944F8"/>
    <w:rsid w:val="000A01B5"/>
    <w:rsid w:val="000A0E72"/>
    <w:rsid w:val="000A5991"/>
    <w:rsid w:val="000B2E26"/>
    <w:rsid w:val="000B57E5"/>
    <w:rsid w:val="000B7239"/>
    <w:rsid w:val="000C2AC2"/>
    <w:rsid w:val="000C3875"/>
    <w:rsid w:val="000C3B1F"/>
    <w:rsid w:val="000C5113"/>
    <w:rsid w:val="000C617C"/>
    <w:rsid w:val="000C74C7"/>
    <w:rsid w:val="000D0B2E"/>
    <w:rsid w:val="000D0F34"/>
    <w:rsid w:val="000D3EB5"/>
    <w:rsid w:val="000D5876"/>
    <w:rsid w:val="000D630D"/>
    <w:rsid w:val="000E7F85"/>
    <w:rsid w:val="000F5F67"/>
    <w:rsid w:val="00102746"/>
    <w:rsid w:val="00114568"/>
    <w:rsid w:val="00115585"/>
    <w:rsid w:val="001203D5"/>
    <w:rsid w:val="001232DE"/>
    <w:rsid w:val="001254F9"/>
    <w:rsid w:val="0013478C"/>
    <w:rsid w:val="00143632"/>
    <w:rsid w:val="001448C1"/>
    <w:rsid w:val="001475F0"/>
    <w:rsid w:val="00154BFD"/>
    <w:rsid w:val="00156121"/>
    <w:rsid w:val="001601B8"/>
    <w:rsid w:val="001615AB"/>
    <w:rsid w:val="00162542"/>
    <w:rsid w:val="00162BEE"/>
    <w:rsid w:val="00163D71"/>
    <w:rsid w:val="001647A1"/>
    <w:rsid w:val="001663A0"/>
    <w:rsid w:val="00167A02"/>
    <w:rsid w:val="00172F61"/>
    <w:rsid w:val="00176CE7"/>
    <w:rsid w:val="00180114"/>
    <w:rsid w:val="00190F7C"/>
    <w:rsid w:val="001A2B6B"/>
    <w:rsid w:val="001A5109"/>
    <w:rsid w:val="001A5DCF"/>
    <w:rsid w:val="001A5E42"/>
    <w:rsid w:val="001A6F0C"/>
    <w:rsid w:val="001B6E6D"/>
    <w:rsid w:val="001B72D9"/>
    <w:rsid w:val="001B76B6"/>
    <w:rsid w:val="001C1967"/>
    <w:rsid w:val="001C3D76"/>
    <w:rsid w:val="001D08B5"/>
    <w:rsid w:val="001D21FF"/>
    <w:rsid w:val="001D2B11"/>
    <w:rsid w:val="001D30D6"/>
    <w:rsid w:val="001E07A8"/>
    <w:rsid w:val="001E2D32"/>
    <w:rsid w:val="001E4ADE"/>
    <w:rsid w:val="001E6820"/>
    <w:rsid w:val="001F0FF8"/>
    <w:rsid w:val="001F7B18"/>
    <w:rsid w:val="00201D9F"/>
    <w:rsid w:val="002020FC"/>
    <w:rsid w:val="00203DF3"/>
    <w:rsid w:val="0020590B"/>
    <w:rsid w:val="0020601E"/>
    <w:rsid w:val="00207178"/>
    <w:rsid w:val="0021125D"/>
    <w:rsid w:val="00217354"/>
    <w:rsid w:val="002224B8"/>
    <w:rsid w:val="002275A1"/>
    <w:rsid w:val="00231196"/>
    <w:rsid w:val="00233AA9"/>
    <w:rsid w:val="002428B8"/>
    <w:rsid w:val="00252357"/>
    <w:rsid w:val="00252EC4"/>
    <w:rsid w:val="0025512E"/>
    <w:rsid w:val="00255F6C"/>
    <w:rsid w:val="00256B83"/>
    <w:rsid w:val="00263EE5"/>
    <w:rsid w:val="00265070"/>
    <w:rsid w:val="00265C1F"/>
    <w:rsid w:val="00266864"/>
    <w:rsid w:val="0027163B"/>
    <w:rsid w:val="00275C90"/>
    <w:rsid w:val="00277D90"/>
    <w:rsid w:val="002800D2"/>
    <w:rsid w:val="0028175E"/>
    <w:rsid w:val="00285658"/>
    <w:rsid w:val="002921E9"/>
    <w:rsid w:val="00294A2E"/>
    <w:rsid w:val="002A03A9"/>
    <w:rsid w:val="002A4DA4"/>
    <w:rsid w:val="002B2C02"/>
    <w:rsid w:val="002B41F3"/>
    <w:rsid w:val="002B590F"/>
    <w:rsid w:val="002C2D5D"/>
    <w:rsid w:val="002D40FA"/>
    <w:rsid w:val="002D5B82"/>
    <w:rsid w:val="002E3E33"/>
    <w:rsid w:val="002E4652"/>
    <w:rsid w:val="00312DBB"/>
    <w:rsid w:val="00313638"/>
    <w:rsid w:val="00317934"/>
    <w:rsid w:val="00321E36"/>
    <w:rsid w:val="00324061"/>
    <w:rsid w:val="003249F8"/>
    <w:rsid w:val="00325E19"/>
    <w:rsid w:val="0032664C"/>
    <w:rsid w:val="00327910"/>
    <w:rsid w:val="00327ABC"/>
    <w:rsid w:val="003323C9"/>
    <w:rsid w:val="00333F6E"/>
    <w:rsid w:val="003410DD"/>
    <w:rsid w:val="00341B0E"/>
    <w:rsid w:val="00342CEA"/>
    <w:rsid w:val="0035498C"/>
    <w:rsid w:val="00356286"/>
    <w:rsid w:val="00357D12"/>
    <w:rsid w:val="003606E6"/>
    <w:rsid w:val="0036554C"/>
    <w:rsid w:val="00365674"/>
    <w:rsid w:val="0036725B"/>
    <w:rsid w:val="0037302A"/>
    <w:rsid w:val="00391286"/>
    <w:rsid w:val="00392D15"/>
    <w:rsid w:val="00393973"/>
    <w:rsid w:val="003A14DC"/>
    <w:rsid w:val="003A2B54"/>
    <w:rsid w:val="003A2BB3"/>
    <w:rsid w:val="003A35AD"/>
    <w:rsid w:val="003A7550"/>
    <w:rsid w:val="003A7AEB"/>
    <w:rsid w:val="003C1EF1"/>
    <w:rsid w:val="003C4177"/>
    <w:rsid w:val="003C4BD7"/>
    <w:rsid w:val="003C7B1E"/>
    <w:rsid w:val="003C7DFF"/>
    <w:rsid w:val="003D1E51"/>
    <w:rsid w:val="003D21EE"/>
    <w:rsid w:val="003D4349"/>
    <w:rsid w:val="003E6721"/>
    <w:rsid w:val="003E7AAB"/>
    <w:rsid w:val="003F3E1F"/>
    <w:rsid w:val="003F47D9"/>
    <w:rsid w:val="003F4B9E"/>
    <w:rsid w:val="00404F5E"/>
    <w:rsid w:val="00407FC4"/>
    <w:rsid w:val="00411251"/>
    <w:rsid w:val="00411ACE"/>
    <w:rsid w:val="00414488"/>
    <w:rsid w:val="004149D2"/>
    <w:rsid w:val="004156B5"/>
    <w:rsid w:val="0042227C"/>
    <w:rsid w:val="00425C23"/>
    <w:rsid w:val="00442667"/>
    <w:rsid w:val="00450414"/>
    <w:rsid w:val="00451696"/>
    <w:rsid w:val="0045254F"/>
    <w:rsid w:val="00460278"/>
    <w:rsid w:val="004660B8"/>
    <w:rsid w:val="00473102"/>
    <w:rsid w:val="004776E2"/>
    <w:rsid w:val="00480796"/>
    <w:rsid w:val="004902E3"/>
    <w:rsid w:val="004913AD"/>
    <w:rsid w:val="00491D60"/>
    <w:rsid w:val="0049221C"/>
    <w:rsid w:val="00492FE8"/>
    <w:rsid w:val="0049779A"/>
    <w:rsid w:val="004A177D"/>
    <w:rsid w:val="004A7D6E"/>
    <w:rsid w:val="004B7AFD"/>
    <w:rsid w:val="004D2974"/>
    <w:rsid w:val="004D5121"/>
    <w:rsid w:val="004E2134"/>
    <w:rsid w:val="004E4410"/>
    <w:rsid w:val="004E6035"/>
    <w:rsid w:val="004F0190"/>
    <w:rsid w:val="004F01B6"/>
    <w:rsid w:val="004F2DE8"/>
    <w:rsid w:val="005032E1"/>
    <w:rsid w:val="00503504"/>
    <w:rsid w:val="005274F8"/>
    <w:rsid w:val="00532E44"/>
    <w:rsid w:val="00542D0E"/>
    <w:rsid w:val="0055346A"/>
    <w:rsid w:val="0055629B"/>
    <w:rsid w:val="00557EBF"/>
    <w:rsid w:val="00561453"/>
    <w:rsid w:val="0056337F"/>
    <w:rsid w:val="00563722"/>
    <w:rsid w:val="00565349"/>
    <w:rsid w:val="0056702D"/>
    <w:rsid w:val="005702DE"/>
    <w:rsid w:val="0057112B"/>
    <w:rsid w:val="00571748"/>
    <w:rsid w:val="005718DA"/>
    <w:rsid w:val="00575A80"/>
    <w:rsid w:val="005831B6"/>
    <w:rsid w:val="005849B9"/>
    <w:rsid w:val="00590D2B"/>
    <w:rsid w:val="005A0CDC"/>
    <w:rsid w:val="005B0314"/>
    <w:rsid w:val="005B0CA2"/>
    <w:rsid w:val="005C087C"/>
    <w:rsid w:val="005C154B"/>
    <w:rsid w:val="005C3C76"/>
    <w:rsid w:val="005C5A5F"/>
    <w:rsid w:val="005C6566"/>
    <w:rsid w:val="005D420D"/>
    <w:rsid w:val="005D656F"/>
    <w:rsid w:val="005E71DF"/>
    <w:rsid w:val="005F128F"/>
    <w:rsid w:val="005F3119"/>
    <w:rsid w:val="005F7FA0"/>
    <w:rsid w:val="00600C19"/>
    <w:rsid w:val="00601545"/>
    <w:rsid w:val="006053A7"/>
    <w:rsid w:val="00605911"/>
    <w:rsid w:val="0060694F"/>
    <w:rsid w:val="00611FA5"/>
    <w:rsid w:val="006128A5"/>
    <w:rsid w:val="00613607"/>
    <w:rsid w:val="0061413E"/>
    <w:rsid w:val="006153FB"/>
    <w:rsid w:val="006236D6"/>
    <w:rsid w:val="006246A9"/>
    <w:rsid w:val="00632052"/>
    <w:rsid w:val="006371DC"/>
    <w:rsid w:val="00646FDD"/>
    <w:rsid w:val="006473A0"/>
    <w:rsid w:val="00654349"/>
    <w:rsid w:val="006567B3"/>
    <w:rsid w:val="006568C7"/>
    <w:rsid w:val="006632C0"/>
    <w:rsid w:val="006635ED"/>
    <w:rsid w:val="00674CF0"/>
    <w:rsid w:val="00676620"/>
    <w:rsid w:val="006768C0"/>
    <w:rsid w:val="00686FF3"/>
    <w:rsid w:val="006873C6"/>
    <w:rsid w:val="006879DC"/>
    <w:rsid w:val="00694C56"/>
    <w:rsid w:val="0069546B"/>
    <w:rsid w:val="00696C4F"/>
    <w:rsid w:val="006A489A"/>
    <w:rsid w:val="006A5606"/>
    <w:rsid w:val="006A788D"/>
    <w:rsid w:val="006C4C76"/>
    <w:rsid w:val="006D3FCC"/>
    <w:rsid w:val="006D5A8D"/>
    <w:rsid w:val="006D688D"/>
    <w:rsid w:val="006E3FB3"/>
    <w:rsid w:val="006E42A9"/>
    <w:rsid w:val="006F1778"/>
    <w:rsid w:val="006F2462"/>
    <w:rsid w:val="006F2C01"/>
    <w:rsid w:val="006F2E12"/>
    <w:rsid w:val="006F3552"/>
    <w:rsid w:val="007022CE"/>
    <w:rsid w:val="007034F7"/>
    <w:rsid w:val="007040A2"/>
    <w:rsid w:val="00707175"/>
    <w:rsid w:val="00710311"/>
    <w:rsid w:val="00710D94"/>
    <w:rsid w:val="00712C74"/>
    <w:rsid w:val="007217C1"/>
    <w:rsid w:val="00721A9F"/>
    <w:rsid w:val="00721E75"/>
    <w:rsid w:val="0072571B"/>
    <w:rsid w:val="007268AC"/>
    <w:rsid w:val="00733D6B"/>
    <w:rsid w:val="0073642F"/>
    <w:rsid w:val="00737972"/>
    <w:rsid w:val="007417A7"/>
    <w:rsid w:val="0074256E"/>
    <w:rsid w:val="00744401"/>
    <w:rsid w:val="0074777F"/>
    <w:rsid w:val="00752EC4"/>
    <w:rsid w:val="00753E98"/>
    <w:rsid w:val="00775725"/>
    <w:rsid w:val="007853B5"/>
    <w:rsid w:val="007867B6"/>
    <w:rsid w:val="007A2C5E"/>
    <w:rsid w:val="007A63DA"/>
    <w:rsid w:val="007B704C"/>
    <w:rsid w:val="007C4E02"/>
    <w:rsid w:val="007D16F2"/>
    <w:rsid w:val="007F0FDF"/>
    <w:rsid w:val="007F11EF"/>
    <w:rsid w:val="008037CC"/>
    <w:rsid w:val="0080719B"/>
    <w:rsid w:val="0081271D"/>
    <w:rsid w:val="00826791"/>
    <w:rsid w:val="00832DF4"/>
    <w:rsid w:val="00834EEC"/>
    <w:rsid w:val="00835746"/>
    <w:rsid w:val="00835923"/>
    <w:rsid w:val="008501BA"/>
    <w:rsid w:val="00850F2A"/>
    <w:rsid w:val="008512DE"/>
    <w:rsid w:val="008521B2"/>
    <w:rsid w:val="00852375"/>
    <w:rsid w:val="008528F6"/>
    <w:rsid w:val="00855776"/>
    <w:rsid w:val="008615EC"/>
    <w:rsid w:val="008714E1"/>
    <w:rsid w:val="00876B1F"/>
    <w:rsid w:val="00880231"/>
    <w:rsid w:val="00884545"/>
    <w:rsid w:val="00886318"/>
    <w:rsid w:val="00890A6C"/>
    <w:rsid w:val="00890F92"/>
    <w:rsid w:val="00893317"/>
    <w:rsid w:val="00895192"/>
    <w:rsid w:val="00897AEF"/>
    <w:rsid w:val="00897DEB"/>
    <w:rsid w:val="008A1E17"/>
    <w:rsid w:val="008A536A"/>
    <w:rsid w:val="008B0C4F"/>
    <w:rsid w:val="008B3581"/>
    <w:rsid w:val="008C1135"/>
    <w:rsid w:val="008C64B3"/>
    <w:rsid w:val="008F220B"/>
    <w:rsid w:val="008F7752"/>
    <w:rsid w:val="009027F2"/>
    <w:rsid w:val="00903E8D"/>
    <w:rsid w:val="0092785E"/>
    <w:rsid w:val="009344C2"/>
    <w:rsid w:val="0094285D"/>
    <w:rsid w:val="00947FEA"/>
    <w:rsid w:val="0095266C"/>
    <w:rsid w:val="009532A1"/>
    <w:rsid w:val="00956EDF"/>
    <w:rsid w:val="00962A8C"/>
    <w:rsid w:val="009658A0"/>
    <w:rsid w:val="009715C6"/>
    <w:rsid w:val="0098463F"/>
    <w:rsid w:val="00992FC4"/>
    <w:rsid w:val="00994C5E"/>
    <w:rsid w:val="00996A62"/>
    <w:rsid w:val="009A5A54"/>
    <w:rsid w:val="009A6C55"/>
    <w:rsid w:val="009B0980"/>
    <w:rsid w:val="009B3A94"/>
    <w:rsid w:val="009B3B92"/>
    <w:rsid w:val="009B4E83"/>
    <w:rsid w:val="009B6833"/>
    <w:rsid w:val="009D258B"/>
    <w:rsid w:val="009D3E00"/>
    <w:rsid w:val="009D6EF8"/>
    <w:rsid w:val="009E1048"/>
    <w:rsid w:val="009E23A3"/>
    <w:rsid w:val="009E5789"/>
    <w:rsid w:val="009F5F9C"/>
    <w:rsid w:val="00A00D3E"/>
    <w:rsid w:val="00A04281"/>
    <w:rsid w:val="00A105E0"/>
    <w:rsid w:val="00A10AEC"/>
    <w:rsid w:val="00A11234"/>
    <w:rsid w:val="00A1378B"/>
    <w:rsid w:val="00A150EA"/>
    <w:rsid w:val="00A176C7"/>
    <w:rsid w:val="00A17A1E"/>
    <w:rsid w:val="00A23366"/>
    <w:rsid w:val="00A249E9"/>
    <w:rsid w:val="00A32662"/>
    <w:rsid w:val="00A41D7C"/>
    <w:rsid w:val="00A43F16"/>
    <w:rsid w:val="00A4533E"/>
    <w:rsid w:val="00A46A28"/>
    <w:rsid w:val="00A47248"/>
    <w:rsid w:val="00A47B7C"/>
    <w:rsid w:val="00A47EA6"/>
    <w:rsid w:val="00A47EF9"/>
    <w:rsid w:val="00A51832"/>
    <w:rsid w:val="00A5346C"/>
    <w:rsid w:val="00A5417B"/>
    <w:rsid w:val="00A561D4"/>
    <w:rsid w:val="00A652F3"/>
    <w:rsid w:val="00A70EDB"/>
    <w:rsid w:val="00A71ED1"/>
    <w:rsid w:val="00A75C06"/>
    <w:rsid w:val="00A82410"/>
    <w:rsid w:val="00A84E71"/>
    <w:rsid w:val="00A85955"/>
    <w:rsid w:val="00A90A9F"/>
    <w:rsid w:val="00A92BAD"/>
    <w:rsid w:val="00AA20B6"/>
    <w:rsid w:val="00AA3E1C"/>
    <w:rsid w:val="00AA481B"/>
    <w:rsid w:val="00AA595C"/>
    <w:rsid w:val="00AB07BF"/>
    <w:rsid w:val="00AB2E04"/>
    <w:rsid w:val="00AB4DC4"/>
    <w:rsid w:val="00AB7F8C"/>
    <w:rsid w:val="00AC0166"/>
    <w:rsid w:val="00AC28C5"/>
    <w:rsid w:val="00AC3E73"/>
    <w:rsid w:val="00AC49A7"/>
    <w:rsid w:val="00AC5290"/>
    <w:rsid w:val="00AC5BEC"/>
    <w:rsid w:val="00AD11A2"/>
    <w:rsid w:val="00AD1858"/>
    <w:rsid w:val="00AD1B22"/>
    <w:rsid w:val="00AD2124"/>
    <w:rsid w:val="00AD23AC"/>
    <w:rsid w:val="00AE721D"/>
    <w:rsid w:val="00AF3C12"/>
    <w:rsid w:val="00AF46A9"/>
    <w:rsid w:val="00B01295"/>
    <w:rsid w:val="00B04940"/>
    <w:rsid w:val="00B04BDA"/>
    <w:rsid w:val="00B11BD0"/>
    <w:rsid w:val="00B25CBE"/>
    <w:rsid w:val="00B4074C"/>
    <w:rsid w:val="00B501B2"/>
    <w:rsid w:val="00B53322"/>
    <w:rsid w:val="00B54888"/>
    <w:rsid w:val="00B57983"/>
    <w:rsid w:val="00B627C8"/>
    <w:rsid w:val="00B63C4D"/>
    <w:rsid w:val="00B649E6"/>
    <w:rsid w:val="00B67E18"/>
    <w:rsid w:val="00B8527F"/>
    <w:rsid w:val="00B9083A"/>
    <w:rsid w:val="00B9614E"/>
    <w:rsid w:val="00B97DB2"/>
    <w:rsid w:val="00BA126A"/>
    <w:rsid w:val="00BA1C82"/>
    <w:rsid w:val="00BB20BA"/>
    <w:rsid w:val="00BB36CE"/>
    <w:rsid w:val="00BB41FE"/>
    <w:rsid w:val="00BC5FB3"/>
    <w:rsid w:val="00BD044B"/>
    <w:rsid w:val="00BD307F"/>
    <w:rsid w:val="00BE2286"/>
    <w:rsid w:val="00BE3D51"/>
    <w:rsid w:val="00BF2166"/>
    <w:rsid w:val="00BF46D2"/>
    <w:rsid w:val="00BF5D58"/>
    <w:rsid w:val="00C01D57"/>
    <w:rsid w:val="00C035B0"/>
    <w:rsid w:val="00C03A5E"/>
    <w:rsid w:val="00C15353"/>
    <w:rsid w:val="00C24D11"/>
    <w:rsid w:val="00C34A97"/>
    <w:rsid w:val="00C4721B"/>
    <w:rsid w:val="00C50067"/>
    <w:rsid w:val="00C509F8"/>
    <w:rsid w:val="00C51DA3"/>
    <w:rsid w:val="00C56330"/>
    <w:rsid w:val="00C569E0"/>
    <w:rsid w:val="00C656C6"/>
    <w:rsid w:val="00C71B22"/>
    <w:rsid w:val="00C75FD3"/>
    <w:rsid w:val="00C764E5"/>
    <w:rsid w:val="00C83178"/>
    <w:rsid w:val="00CA3016"/>
    <w:rsid w:val="00CB7856"/>
    <w:rsid w:val="00CC21B6"/>
    <w:rsid w:val="00CC52E8"/>
    <w:rsid w:val="00CD5388"/>
    <w:rsid w:val="00CE0D9B"/>
    <w:rsid w:val="00CE2B3F"/>
    <w:rsid w:val="00CE4C56"/>
    <w:rsid w:val="00CF5D6A"/>
    <w:rsid w:val="00CF610B"/>
    <w:rsid w:val="00D03FC7"/>
    <w:rsid w:val="00D07753"/>
    <w:rsid w:val="00D12AED"/>
    <w:rsid w:val="00D17ADC"/>
    <w:rsid w:val="00D17FF2"/>
    <w:rsid w:val="00D25FEC"/>
    <w:rsid w:val="00D33DFD"/>
    <w:rsid w:val="00D42D64"/>
    <w:rsid w:val="00D44036"/>
    <w:rsid w:val="00D45012"/>
    <w:rsid w:val="00D5036B"/>
    <w:rsid w:val="00D53C24"/>
    <w:rsid w:val="00D63D14"/>
    <w:rsid w:val="00D64FE9"/>
    <w:rsid w:val="00D6623D"/>
    <w:rsid w:val="00D66EDF"/>
    <w:rsid w:val="00D7558D"/>
    <w:rsid w:val="00D82ED7"/>
    <w:rsid w:val="00D861CF"/>
    <w:rsid w:val="00D977DE"/>
    <w:rsid w:val="00DA1777"/>
    <w:rsid w:val="00DA3139"/>
    <w:rsid w:val="00DA59C4"/>
    <w:rsid w:val="00DA6564"/>
    <w:rsid w:val="00DB1C71"/>
    <w:rsid w:val="00DB4362"/>
    <w:rsid w:val="00DB4C1C"/>
    <w:rsid w:val="00DB576F"/>
    <w:rsid w:val="00DB7704"/>
    <w:rsid w:val="00DC2608"/>
    <w:rsid w:val="00DC297F"/>
    <w:rsid w:val="00DC6EB2"/>
    <w:rsid w:val="00DD4983"/>
    <w:rsid w:val="00DD5F34"/>
    <w:rsid w:val="00DE2A45"/>
    <w:rsid w:val="00DE2A62"/>
    <w:rsid w:val="00DE4B1A"/>
    <w:rsid w:val="00DF533C"/>
    <w:rsid w:val="00DF5696"/>
    <w:rsid w:val="00DF665A"/>
    <w:rsid w:val="00DF6720"/>
    <w:rsid w:val="00DF7377"/>
    <w:rsid w:val="00DF7B6C"/>
    <w:rsid w:val="00E01906"/>
    <w:rsid w:val="00E07BA4"/>
    <w:rsid w:val="00E13DB1"/>
    <w:rsid w:val="00E15F0D"/>
    <w:rsid w:val="00E210A4"/>
    <w:rsid w:val="00E43ABC"/>
    <w:rsid w:val="00E45F63"/>
    <w:rsid w:val="00E51BE5"/>
    <w:rsid w:val="00E51FD1"/>
    <w:rsid w:val="00E55AA9"/>
    <w:rsid w:val="00E651F5"/>
    <w:rsid w:val="00E6778F"/>
    <w:rsid w:val="00E67A9B"/>
    <w:rsid w:val="00E76ACB"/>
    <w:rsid w:val="00E76CCD"/>
    <w:rsid w:val="00E83A8A"/>
    <w:rsid w:val="00E83DBA"/>
    <w:rsid w:val="00E92A30"/>
    <w:rsid w:val="00E93A77"/>
    <w:rsid w:val="00E955C5"/>
    <w:rsid w:val="00E96E2F"/>
    <w:rsid w:val="00EA2BBE"/>
    <w:rsid w:val="00EB459F"/>
    <w:rsid w:val="00ED139A"/>
    <w:rsid w:val="00ED19D5"/>
    <w:rsid w:val="00ED56AF"/>
    <w:rsid w:val="00EE23ED"/>
    <w:rsid w:val="00EE36BE"/>
    <w:rsid w:val="00EE4D3E"/>
    <w:rsid w:val="00EF1B9C"/>
    <w:rsid w:val="00F01A96"/>
    <w:rsid w:val="00F03E44"/>
    <w:rsid w:val="00F048F5"/>
    <w:rsid w:val="00F2097F"/>
    <w:rsid w:val="00F209B0"/>
    <w:rsid w:val="00F24E2F"/>
    <w:rsid w:val="00F2529E"/>
    <w:rsid w:val="00F257D1"/>
    <w:rsid w:val="00F30BDE"/>
    <w:rsid w:val="00F3493C"/>
    <w:rsid w:val="00F367E9"/>
    <w:rsid w:val="00F42233"/>
    <w:rsid w:val="00F44393"/>
    <w:rsid w:val="00F44FF3"/>
    <w:rsid w:val="00F500D8"/>
    <w:rsid w:val="00F50CAC"/>
    <w:rsid w:val="00F61053"/>
    <w:rsid w:val="00F668FF"/>
    <w:rsid w:val="00F66E8B"/>
    <w:rsid w:val="00F67099"/>
    <w:rsid w:val="00F85D5F"/>
    <w:rsid w:val="00F877A5"/>
    <w:rsid w:val="00F936BC"/>
    <w:rsid w:val="00F96613"/>
    <w:rsid w:val="00F96D9C"/>
    <w:rsid w:val="00FA0BB8"/>
    <w:rsid w:val="00FA61E2"/>
    <w:rsid w:val="00FB3244"/>
    <w:rsid w:val="00FC201B"/>
    <w:rsid w:val="00FC30AE"/>
    <w:rsid w:val="00FD148B"/>
    <w:rsid w:val="00FE059B"/>
    <w:rsid w:val="00FE5478"/>
    <w:rsid w:val="00FE60F2"/>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2BB3"/>
    <w:pPr>
      <w:adjustRightInd w:val="0"/>
      <w:snapToGrid w:val="0"/>
      <w:jc w:val="both"/>
    </w:pPr>
    <w:rPr>
      <w:rFonts w:eastAsiaTheme="minorHAnsi" w:cs="굴림"/>
      <w:color w:val="000000"/>
      <w:kern w:val="0"/>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link w:val="Char"/>
    <w:rsid w:val="006568C7"/>
    <w:pPr>
      <w:spacing w:line="384" w:lineRule="auto"/>
    </w:pPr>
    <w:rPr>
      <w:rFonts w:ascii="한양신명조" w:eastAsia="한양신명조" w:hAnsi="한양신명조"/>
      <w:szCs w:val="20"/>
    </w:rPr>
  </w:style>
  <w:style w:type="paragraph" w:styleId="a4">
    <w:name w:val="header"/>
    <w:basedOn w:val="a"/>
    <w:link w:val="Char0"/>
    <w:uiPriority w:val="99"/>
    <w:unhideWhenUsed/>
    <w:rsid w:val="006F2E12"/>
    <w:pPr>
      <w:tabs>
        <w:tab w:val="center" w:pos="4513"/>
        <w:tab w:val="right" w:pos="9026"/>
      </w:tabs>
    </w:pPr>
  </w:style>
  <w:style w:type="character" w:customStyle="1" w:styleId="Char0">
    <w:name w:val="머리글 Char"/>
    <w:basedOn w:val="a0"/>
    <w:link w:val="a4"/>
    <w:uiPriority w:val="99"/>
    <w:rsid w:val="006F2E12"/>
    <w:rPr>
      <w:rFonts w:ascii="맑은 고딕" w:eastAsia="맑은 고딕" w:hAnsi="맑은 고딕" w:cs="Times New Roman"/>
    </w:rPr>
  </w:style>
  <w:style w:type="paragraph" w:styleId="a5">
    <w:name w:val="footer"/>
    <w:basedOn w:val="a"/>
    <w:link w:val="Char1"/>
    <w:uiPriority w:val="99"/>
    <w:unhideWhenUsed/>
    <w:rsid w:val="006F2E12"/>
    <w:pPr>
      <w:tabs>
        <w:tab w:val="center" w:pos="4513"/>
        <w:tab w:val="right" w:pos="9026"/>
      </w:tabs>
    </w:pPr>
  </w:style>
  <w:style w:type="character" w:customStyle="1" w:styleId="Char1">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2"/>
    <w:uiPriority w:val="99"/>
    <w:semiHidden/>
    <w:unhideWhenUsed/>
    <w:rsid w:val="000C5113"/>
    <w:rPr>
      <w:rFonts w:asciiTheme="majorHAnsi" w:eastAsiaTheme="majorEastAsia" w:hAnsiTheme="majorHAnsi" w:cstheme="majorBidi"/>
    </w:rPr>
  </w:style>
  <w:style w:type="character" w:customStyle="1" w:styleId="Char2">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spacing w:line="384" w:lineRule="auto"/>
    </w:pPr>
    <w:rPr>
      <w:rFonts w:ascii="한양견고딕" w:eastAsia="한양견고딕" w:hAnsi="한양견고딕"/>
      <w:sz w:val="19"/>
      <w:szCs w:val="19"/>
    </w:rPr>
  </w:style>
  <w:style w:type="paragraph" w:customStyle="1" w:styleId="aa">
    <w:name w:val="박스원고"/>
    <w:basedOn w:val="a"/>
    <w:rsid w:val="001A5E42"/>
    <w:pPr>
      <w:spacing w:line="384" w:lineRule="auto"/>
    </w:pPr>
    <w:rPr>
      <w:rFonts w:ascii="한양중고딕" w:eastAsia="한양중고딕" w:hAnsi="한양중고딕"/>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spacing w:line="432" w:lineRule="auto"/>
    </w:pPr>
    <w:rPr>
      <w:rFonts w:ascii="HY견고딕" w:eastAsia="HY견고딕" w:hAnsi="HY견고딕"/>
      <w:sz w:val="15"/>
      <w:szCs w:val="15"/>
    </w:rPr>
  </w:style>
  <w:style w:type="paragraph" w:customStyle="1" w:styleId="ad">
    <w:name w:val="요약"/>
    <w:basedOn w:val="a"/>
    <w:rsid w:val="000C3B1F"/>
    <w:pPr>
      <w:spacing w:line="415" w:lineRule="auto"/>
    </w:pPr>
    <w:rPr>
      <w:sz w:val="19"/>
      <w:szCs w:val="19"/>
    </w:rPr>
  </w:style>
  <w:style w:type="paragraph" w:styleId="ae">
    <w:name w:val="No Spacing"/>
    <w:uiPriority w:val="1"/>
    <w:qFormat/>
    <w:rsid w:val="003A2BB3"/>
    <w:pPr>
      <w:widowControl w:val="0"/>
      <w:wordWrap w:val="0"/>
      <w:autoSpaceDE w:val="0"/>
      <w:autoSpaceDN w:val="0"/>
      <w:jc w:val="both"/>
    </w:pPr>
    <w:rPr>
      <w:rFonts w:ascii="맑은 고딕" w:eastAsia="맑은 고딕" w:hAnsi="맑은 고딕" w:cs="Times New Roman"/>
    </w:rPr>
  </w:style>
  <w:style w:type="paragraph" w:customStyle="1" w:styleId="af">
    <w:name w:val="항목"/>
    <w:basedOn w:val="a3"/>
    <w:link w:val="Char3"/>
    <w:qFormat/>
    <w:rsid w:val="003A2BB3"/>
    <w:pPr>
      <w:spacing w:line="240" w:lineRule="auto"/>
    </w:pPr>
    <w:rPr>
      <w:rFonts w:asciiTheme="minorHAnsi" w:eastAsiaTheme="minorHAnsi" w:hAnsiTheme="minorHAnsi"/>
      <w:b/>
      <w:sz w:val="24"/>
      <w:szCs w:val="18"/>
    </w:rPr>
  </w:style>
  <w:style w:type="paragraph" w:customStyle="1" w:styleId="af0">
    <w:name w:val="서지 정보"/>
    <w:basedOn w:val="a"/>
    <w:link w:val="Char4"/>
    <w:qFormat/>
    <w:rsid w:val="003A2BB3"/>
    <w:pPr>
      <w:spacing w:line="276" w:lineRule="auto"/>
    </w:pPr>
    <w:rPr>
      <w:rFonts w:cs="HY견고딕"/>
    </w:rPr>
  </w:style>
  <w:style w:type="character" w:customStyle="1" w:styleId="Char">
    <w:name w:val="바탕글 Char"/>
    <w:basedOn w:val="a0"/>
    <w:link w:val="a3"/>
    <w:rsid w:val="003A2BB3"/>
    <w:rPr>
      <w:rFonts w:ascii="한양신명조" w:eastAsia="한양신명조" w:hAnsi="한양신명조" w:cs="굴림"/>
      <w:color w:val="000000"/>
      <w:kern w:val="0"/>
      <w:szCs w:val="20"/>
    </w:rPr>
  </w:style>
  <w:style w:type="character" w:customStyle="1" w:styleId="Char3">
    <w:name w:val="항목 Char"/>
    <w:basedOn w:val="Char"/>
    <w:link w:val="af"/>
    <w:rsid w:val="003A2BB3"/>
    <w:rPr>
      <w:rFonts w:ascii="한양신명조" w:eastAsiaTheme="minorHAnsi" w:hAnsi="한양신명조" w:cs="굴림"/>
      <w:b/>
      <w:color w:val="000000"/>
      <w:kern w:val="0"/>
      <w:sz w:val="24"/>
      <w:szCs w:val="18"/>
    </w:rPr>
  </w:style>
  <w:style w:type="paragraph" w:customStyle="1" w:styleId="-">
    <w:name w:val="표준-강조"/>
    <w:basedOn w:val="a"/>
    <w:link w:val="-Char"/>
    <w:qFormat/>
    <w:rsid w:val="003A2BB3"/>
    <w:rPr>
      <w:b/>
    </w:rPr>
  </w:style>
  <w:style w:type="character" w:customStyle="1" w:styleId="Char4">
    <w:name w:val="서지 정보 Char"/>
    <w:basedOn w:val="a0"/>
    <w:link w:val="af0"/>
    <w:rsid w:val="003A2BB3"/>
    <w:rPr>
      <w:rFonts w:ascii="맑은 고딕" w:eastAsia="맑은 고딕" w:hAnsi="맑은 고딕" w:cs="HY견고딕"/>
      <w:kern w:val="0"/>
      <w:sz w:val="18"/>
      <w:szCs w:val="18"/>
    </w:rPr>
  </w:style>
  <w:style w:type="paragraph" w:customStyle="1" w:styleId="af1">
    <w:name w:val="배본일"/>
    <w:basedOn w:val="a"/>
    <w:link w:val="Char5"/>
    <w:qFormat/>
    <w:rsid w:val="00557EBF"/>
    <w:rPr>
      <w:b/>
      <w:color w:val="FF0000"/>
    </w:rPr>
  </w:style>
  <w:style w:type="character" w:customStyle="1" w:styleId="-Char">
    <w:name w:val="표준-강조 Char"/>
    <w:basedOn w:val="a0"/>
    <w:link w:val="-"/>
    <w:rsid w:val="003A2BB3"/>
    <w:rPr>
      <w:rFonts w:eastAsiaTheme="minorHAnsi" w:cs="굴림"/>
      <w:b/>
      <w:color w:val="000000"/>
      <w:kern w:val="0"/>
      <w:sz w:val="18"/>
      <w:szCs w:val="18"/>
    </w:rPr>
  </w:style>
  <w:style w:type="character" w:customStyle="1" w:styleId="Char5">
    <w:name w:val="배본일 Char"/>
    <w:basedOn w:val="a0"/>
    <w:link w:val="af1"/>
    <w:rsid w:val="00557EBF"/>
    <w:rPr>
      <w:rFonts w:eastAsiaTheme="minorHAnsi" w:cs="굴림"/>
      <w:b/>
      <w:color w:val="FF0000"/>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2BB3"/>
    <w:pPr>
      <w:adjustRightInd w:val="0"/>
      <w:snapToGrid w:val="0"/>
      <w:jc w:val="both"/>
    </w:pPr>
    <w:rPr>
      <w:rFonts w:eastAsiaTheme="minorHAnsi" w:cs="굴림"/>
      <w:color w:val="000000"/>
      <w:kern w:val="0"/>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link w:val="Char"/>
    <w:rsid w:val="006568C7"/>
    <w:pPr>
      <w:spacing w:line="384" w:lineRule="auto"/>
    </w:pPr>
    <w:rPr>
      <w:rFonts w:ascii="한양신명조" w:eastAsia="한양신명조" w:hAnsi="한양신명조"/>
      <w:szCs w:val="20"/>
    </w:rPr>
  </w:style>
  <w:style w:type="paragraph" w:styleId="a4">
    <w:name w:val="header"/>
    <w:basedOn w:val="a"/>
    <w:link w:val="Char0"/>
    <w:uiPriority w:val="99"/>
    <w:unhideWhenUsed/>
    <w:rsid w:val="006F2E12"/>
    <w:pPr>
      <w:tabs>
        <w:tab w:val="center" w:pos="4513"/>
        <w:tab w:val="right" w:pos="9026"/>
      </w:tabs>
    </w:pPr>
  </w:style>
  <w:style w:type="character" w:customStyle="1" w:styleId="Char0">
    <w:name w:val="머리글 Char"/>
    <w:basedOn w:val="a0"/>
    <w:link w:val="a4"/>
    <w:uiPriority w:val="99"/>
    <w:rsid w:val="006F2E12"/>
    <w:rPr>
      <w:rFonts w:ascii="맑은 고딕" w:eastAsia="맑은 고딕" w:hAnsi="맑은 고딕" w:cs="Times New Roman"/>
    </w:rPr>
  </w:style>
  <w:style w:type="paragraph" w:styleId="a5">
    <w:name w:val="footer"/>
    <w:basedOn w:val="a"/>
    <w:link w:val="Char1"/>
    <w:uiPriority w:val="99"/>
    <w:unhideWhenUsed/>
    <w:rsid w:val="006F2E12"/>
    <w:pPr>
      <w:tabs>
        <w:tab w:val="center" w:pos="4513"/>
        <w:tab w:val="right" w:pos="9026"/>
      </w:tabs>
    </w:pPr>
  </w:style>
  <w:style w:type="character" w:customStyle="1" w:styleId="Char1">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2"/>
    <w:uiPriority w:val="99"/>
    <w:semiHidden/>
    <w:unhideWhenUsed/>
    <w:rsid w:val="000C5113"/>
    <w:rPr>
      <w:rFonts w:asciiTheme="majorHAnsi" w:eastAsiaTheme="majorEastAsia" w:hAnsiTheme="majorHAnsi" w:cstheme="majorBidi"/>
    </w:rPr>
  </w:style>
  <w:style w:type="character" w:customStyle="1" w:styleId="Char2">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spacing w:line="384" w:lineRule="auto"/>
    </w:pPr>
    <w:rPr>
      <w:rFonts w:ascii="한양견고딕" w:eastAsia="한양견고딕" w:hAnsi="한양견고딕"/>
      <w:sz w:val="19"/>
      <w:szCs w:val="19"/>
    </w:rPr>
  </w:style>
  <w:style w:type="paragraph" w:customStyle="1" w:styleId="aa">
    <w:name w:val="박스원고"/>
    <w:basedOn w:val="a"/>
    <w:rsid w:val="001A5E42"/>
    <w:pPr>
      <w:spacing w:line="384" w:lineRule="auto"/>
    </w:pPr>
    <w:rPr>
      <w:rFonts w:ascii="한양중고딕" w:eastAsia="한양중고딕" w:hAnsi="한양중고딕"/>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spacing w:line="432" w:lineRule="auto"/>
    </w:pPr>
    <w:rPr>
      <w:rFonts w:ascii="HY견고딕" w:eastAsia="HY견고딕" w:hAnsi="HY견고딕"/>
      <w:sz w:val="15"/>
      <w:szCs w:val="15"/>
    </w:rPr>
  </w:style>
  <w:style w:type="paragraph" w:customStyle="1" w:styleId="ad">
    <w:name w:val="요약"/>
    <w:basedOn w:val="a"/>
    <w:rsid w:val="000C3B1F"/>
    <w:pPr>
      <w:spacing w:line="415" w:lineRule="auto"/>
    </w:pPr>
    <w:rPr>
      <w:sz w:val="19"/>
      <w:szCs w:val="19"/>
    </w:rPr>
  </w:style>
  <w:style w:type="paragraph" w:styleId="ae">
    <w:name w:val="No Spacing"/>
    <w:uiPriority w:val="1"/>
    <w:qFormat/>
    <w:rsid w:val="003A2BB3"/>
    <w:pPr>
      <w:widowControl w:val="0"/>
      <w:wordWrap w:val="0"/>
      <w:autoSpaceDE w:val="0"/>
      <w:autoSpaceDN w:val="0"/>
      <w:jc w:val="both"/>
    </w:pPr>
    <w:rPr>
      <w:rFonts w:ascii="맑은 고딕" w:eastAsia="맑은 고딕" w:hAnsi="맑은 고딕" w:cs="Times New Roman"/>
    </w:rPr>
  </w:style>
  <w:style w:type="paragraph" w:customStyle="1" w:styleId="af">
    <w:name w:val="항목"/>
    <w:basedOn w:val="a3"/>
    <w:link w:val="Char3"/>
    <w:qFormat/>
    <w:rsid w:val="003A2BB3"/>
    <w:pPr>
      <w:spacing w:line="240" w:lineRule="auto"/>
    </w:pPr>
    <w:rPr>
      <w:rFonts w:asciiTheme="minorHAnsi" w:eastAsiaTheme="minorHAnsi" w:hAnsiTheme="minorHAnsi"/>
      <w:b/>
      <w:sz w:val="24"/>
      <w:szCs w:val="18"/>
    </w:rPr>
  </w:style>
  <w:style w:type="paragraph" w:customStyle="1" w:styleId="af0">
    <w:name w:val="서지 정보"/>
    <w:basedOn w:val="a"/>
    <w:link w:val="Char4"/>
    <w:qFormat/>
    <w:rsid w:val="003A2BB3"/>
    <w:pPr>
      <w:spacing w:line="276" w:lineRule="auto"/>
    </w:pPr>
    <w:rPr>
      <w:rFonts w:cs="HY견고딕"/>
    </w:rPr>
  </w:style>
  <w:style w:type="character" w:customStyle="1" w:styleId="Char">
    <w:name w:val="바탕글 Char"/>
    <w:basedOn w:val="a0"/>
    <w:link w:val="a3"/>
    <w:rsid w:val="003A2BB3"/>
    <w:rPr>
      <w:rFonts w:ascii="한양신명조" w:eastAsia="한양신명조" w:hAnsi="한양신명조" w:cs="굴림"/>
      <w:color w:val="000000"/>
      <w:kern w:val="0"/>
      <w:szCs w:val="20"/>
    </w:rPr>
  </w:style>
  <w:style w:type="character" w:customStyle="1" w:styleId="Char3">
    <w:name w:val="항목 Char"/>
    <w:basedOn w:val="Char"/>
    <w:link w:val="af"/>
    <w:rsid w:val="003A2BB3"/>
    <w:rPr>
      <w:rFonts w:ascii="한양신명조" w:eastAsiaTheme="minorHAnsi" w:hAnsi="한양신명조" w:cs="굴림"/>
      <w:b/>
      <w:color w:val="000000"/>
      <w:kern w:val="0"/>
      <w:sz w:val="24"/>
      <w:szCs w:val="18"/>
    </w:rPr>
  </w:style>
  <w:style w:type="paragraph" w:customStyle="1" w:styleId="-">
    <w:name w:val="표준-강조"/>
    <w:basedOn w:val="a"/>
    <w:link w:val="-Char"/>
    <w:qFormat/>
    <w:rsid w:val="003A2BB3"/>
    <w:rPr>
      <w:b/>
    </w:rPr>
  </w:style>
  <w:style w:type="character" w:customStyle="1" w:styleId="Char4">
    <w:name w:val="서지 정보 Char"/>
    <w:basedOn w:val="a0"/>
    <w:link w:val="af0"/>
    <w:rsid w:val="003A2BB3"/>
    <w:rPr>
      <w:rFonts w:ascii="맑은 고딕" w:eastAsia="맑은 고딕" w:hAnsi="맑은 고딕" w:cs="HY견고딕"/>
      <w:kern w:val="0"/>
      <w:sz w:val="18"/>
      <w:szCs w:val="18"/>
    </w:rPr>
  </w:style>
  <w:style w:type="paragraph" w:customStyle="1" w:styleId="af1">
    <w:name w:val="배본일"/>
    <w:basedOn w:val="a"/>
    <w:link w:val="Char5"/>
    <w:qFormat/>
    <w:rsid w:val="00557EBF"/>
    <w:rPr>
      <w:b/>
      <w:color w:val="FF0000"/>
    </w:rPr>
  </w:style>
  <w:style w:type="character" w:customStyle="1" w:styleId="-Char">
    <w:name w:val="표준-강조 Char"/>
    <w:basedOn w:val="a0"/>
    <w:link w:val="-"/>
    <w:rsid w:val="003A2BB3"/>
    <w:rPr>
      <w:rFonts w:eastAsiaTheme="minorHAnsi" w:cs="굴림"/>
      <w:b/>
      <w:color w:val="000000"/>
      <w:kern w:val="0"/>
      <w:sz w:val="18"/>
      <w:szCs w:val="18"/>
    </w:rPr>
  </w:style>
  <w:style w:type="character" w:customStyle="1" w:styleId="Char5">
    <w:name w:val="배본일 Char"/>
    <w:basedOn w:val="a0"/>
    <w:link w:val="af1"/>
    <w:rsid w:val="00557EBF"/>
    <w:rPr>
      <w:rFonts w:eastAsiaTheme="minorHAnsi" w:cs="굴림"/>
      <w:b/>
      <w:color w:val="FF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4594">
      <w:bodyDiv w:val="1"/>
      <w:marLeft w:val="0"/>
      <w:marRight w:val="0"/>
      <w:marTop w:val="0"/>
      <w:marBottom w:val="0"/>
      <w:divBdr>
        <w:top w:val="none" w:sz="0" w:space="0" w:color="auto"/>
        <w:left w:val="none" w:sz="0" w:space="0" w:color="auto"/>
        <w:bottom w:val="none" w:sz="0" w:space="0" w:color="auto"/>
        <w:right w:val="none" w:sz="0" w:space="0" w:color="auto"/>
      </w:divBdr>
    </w:div>
    <w:div w:id="5982212">
      <w:bodyDiv w:val="1"/>
      <w:marLeft w:val="0"/>
      <w:marRight w:val="0"/>
      <w:marTop w:val="0"/>
      <w:marBottom w:val="0"/>
      <w:divBdr>
        <w:top w:val="none" w:sz="0" w:space="0" w:color="auto"/>
        <w:left w:val="none" w:sz="0" w:space="0" w:color="auto"/>
        <w:bottom w:val="none" w:sz="0" w:space="0" w:color="auto"/>
        <w:right w:val="none" w:sz="0" w:space="0" w:color="auto"/>
      </w:divBdr>
    </w:div>
    <w:div w:id="83574115">
      <w:bodyDiv w:val="1"/>
      <w:marLeft w:val="0"/>
      <w:marRight w:val="0"/>
      <w:marTop w:val="0"/>
      <w:marBottom w:val="0"/>
      <w:divBdr>
        <w:top w:val="none" w:sz="0" w:space="0" w:color="auto"/>
        <w:left w:val="none" w:sz="0" w:space="0" w:color="auto"/>
        <w:bottom w:val="none" w:sz="0" w:space="0" w:color="auto"/>
        <w:right w:val="none" w:sz="0" w:space="0" w:color="auto"/>
      </w:divBdr>
    </w:div>
    <w:div w:id="86078704">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42083698">
      <w:bodyDiv w:val="1"/>
      <w:marLeft w:val="0"/>
      <w:marRight w:val="0"/>
      <w:marTop w:val="0"/>
      <w:marBottom w:val="0"/>
      <w:divBdr>
        <w:top w:val="none" w:sz="0" w:space="0" w:color="auto"/>
        <w:left w:val="none" w:sz="0" w:space="0" w:color="auto"/>
        <w:bottom w:val="none" w:sz="0" w:space="0" w:color="auto"/>
        <w:right w:val="none" w:sz="0" w:space="0" w:color="auto"/>
      </w:divBdr>
    </w:div>
    <w:div w:id="155190001">
      <w:bodyDiv w:val="1"/>
      <w:marLeft w:val="0"/>
      <w:marRight w:val="0"/>
      <w:marTop w:val="0"/>
      <w:marBottom w:val="0"/>
      <w:divBdr>
        <w:top w:val="none" w:sz="0" w:space="0" w:color="auto"/>
        <w:left w:val="none" w:sz="0" w:space="0" w:color="auto"/>
        <w:bottom w:val="none" w:sz="0" w:space="0" w:color="auto"/>
        <w:right w:val="none" w:sz="0" w:space="0" w:color="auto"/>
      </w:divBdr>
    </w:div>
    <w:div w:id="16941865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16155972">
      <w:bodyDiv w:val="1"/>
      <w:marLeft w:val="0"/>
      <w:marRight w:val="0"/>
      <w:marTop w:val="0"/>
      <w:marBottom w:val="0"/>
      <w:divBdr>
        <w:top w:val="none" w:sz="0" w:space="0" w:color="auto"/>
        <w:left w:val="none" w:sz="0" w:space="0" w:color="auto"/>
        <w:bottom w:val="none" w:sz="0" w:space="0" w:color="auto"/>
        <w:right w:val="none" w:sz="0" w:space="0" w:color="auto"/>
      </w:divBdr>
    </w:div>
    <w:div w:id="325594842">
      <w:bodyDiv w:val="1"/>
      <w:marLeft w:val="0"/>
      <w:marRight w:val="0"/>
      <w:marTop w:val="0"/>
      <w:marBottom w:val="0"/>
      <w:divBdr>
        <w:top w:val="none" w:sz="0" w:space="0" w:color="auto"/>
        <w:left w:val="none" w:sz="0" w:space="0" w:color="auto"/>
        <w:bottom w:val="none" w:sz="0" w:space="0" w:color="auto"/>
        <w:right w:val="none" w:sz="0" w:space="0" w:color="auto"/>
      </w:divBdr>
    </w:div>
    <w:div w:id="349726244">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402878342">
      <w:bodyDiv w:val="1"/>
      <w:marLeft w:val="0"/>
      <w:marRight w:val="0"/>
      <w:marTop w:val="0"/>
      <w:marBottom w:val="0"/>
      <w:divBdr>
        <w:top w:val="none" w:sz="0" w:space="0" w:color="auto"/>
        <w:left w:val="none" w:sz="0" w:space="0" w:color="auto"/>
        <w:bottom w:val="none" w:sz="0" w:space="0" w:color="auto"/>
        <w:right w:val="none" w:sz="0" w:space="0" w:color="auto"/>
      </w:divBdr>
    </w:div>
    <w:div w:id="423691520">
      <w:bodyDiv w:val="1"/>
      <w:marLeft w:val="0"/>
      <w:marRight w:val="0"/>
      <w:marTop w:val="0"/>
      <w:marBottom w:val="0"/>
      <w:divBdr>
        <w:top w:val="none" w:sz="0" w:space="0" w:color="auto"/>
        <w:left w:val="none" w:sz="0" w:space="0" w:color="auto"/>
        <w:bottom w:val="none" w:sz="0" w:space="0" w:color="auto"/>
        <w:right w:val="none" w:sz="0" w:space="0" w:color="auto"/>
      </w:divBdr>
    </w:div>
    <w:div w:id="432674521">
      <w:bodyDiv w:val="1"/>
      <w:marLeft w:val="0"/>
      <w:marRight w:val="0"/>
      <w:marTop w:val="0"/>
      <w:marBottom w:val="0"/>
      <w:divBdr>
        <w:top w:val="none" w:sz="0" w:space="0" w:color="auto"/>
        <w:left w:val="none" w:sz="0" w:space="0" w:color="auto"/>
        <w:bottom w:val="none" w:sz="0" w:space="0" w:color="auto"/>
        <w:right w:val="none" w:sz="0" w:space="0" w:color="auto"/>
      </w:divBdr>
    </w:div>
    <w:div w:id="44754750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1050716">
      <w:bodyDiv w:val="1"/>
      <w:marLeft w:val="0"/>
      <w:marRight w:val="0"/>
      <w:marTop w:val="0"/>
      <w:marBottom w:val="0"/>
      <w:divBdr>
        <w:top w:val="none" w:sz="0" w:space="0" w:color="auto"/>
        <w:left w:val="none" w:sz="0" w:space="0" w:color="auto"/>
        <w:bottom w:val="none" w:sz="0" w:space="0" w:color="auto"/>
        <w:right w:val="none" w:sz="0" w:space="0" w:color="auto"/>
      </w:divBdr>
    </w:div>
    <w:div w:id="519971974">
      <w:bodyDiv w:val="1"/>
      <w:marLeft w:val="0"/>
      <w:marRight w:val="0"/>
      <w:marTop w:val="0"/>
      <w:marBottom w:val="0"/>
      <w:divBdr>
        <w:top w:val="none" w:sz="0" w:space="0" w:color="auto"/>
        <w:left w:val="none" w:sz="0" w:space="0" w:color="auto"/>
        <w:bottom w:val="none" w:sz="0" w:space="0" w:color="auto"/>
        <w:right w:val="none" w:sz="0" w:space="0" w:color="auto"/>
      </w:divBdr>
    </w:div>
    <w:div w:id="525950320">
      <w:bodyDiv w:val="1"/>
      <w:marLeft w:val="0"/>
      <w:marRight w:val="0"/>
      <w:marTop w:val="0"/>
      <w:marBottom w:val="0"/>
      <w:divBdr>
        <w:top w:val="none" w:sz="0" w:space="0" w:color="auto"/>
        <w:left w:val="none" w:sz="0" w:space="0" w:color="auto"/>
        <w:bottom w:val="none" w:sz="0" w:space="0" w:color="auto"/>
        <w:right w:val="none" w:sz="0" w:space="0" w:color="auto"/>
      </w:divBdr>
    </w:div>
    <w:div w:id="530924031">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9312929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19651012">
      <w:bodyDiv w:val="1"/>
      <w:marLeft w:val="0"/>
      <w:marRight w:val="0"/>
      <w:marTop w:val="0"/>
      <w:marBottom w:val="0"/>
      <w:divBdr>
        <w:top w:val="none" w:sz="0" w:space="0" w:color="auto"/>
        <w:left w:val="none" w:sz="0" w:space="0" w:color="auto"/>
        <w:bottom w:val="none" w:sz="0" w:space="0" w:color="auto"/>
        <w:right w:val="none" w:sz="0" w:space="0" w:color="auto"/>
      </w:divBdr>
    </w:div>
    <w:div w:id="65511343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48161490">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278967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57548181">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889418648">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62620899">
      <w:bodyDiv w:val="1"/>
      <w:marLeft w:val="0"/>
      <w:marRight w:val="0"/>
      <w:marTop w:val="0"/>
      <w:marBottom w:val="0"/>
      <w:divBdr>
        <w:top w:val="none" w:sz="0" w:space="0" w:color="auto"/>
        <w:left w:val="none" w:sz="0" w:space="0" w:color="auto"/>
        <w:bottom w:val="none" w:sz="0" w:space="0" w:color="auto"/>
        <w:right w:val="none" w:sz="0" w:space="0" w:color="auto"/>
      </w:divBdr>
    </w:div>
    <w:div w:id="1165585202">
      <w:bodyDiv w:val="1"/>
      <w:marLeft w:val="0"/>
      <w:marRight w:val="0"/>
      <w:marTop w:val="0"/>
      <w:marBottom w:val="0"/>
      <w:divBdr>
        <w:top w:val="none" w:sz="0" w:space="0" w:color="auto"/>
        <w:left w:val="none" w:sz="0" w:space="0" w:color="auto"/>
        <w:bottom w:val="none" w:sz="0" w:space="0" w:color="auto"/>
        <w:right w:val="none" w:sz="0" w:space="0" w:color="auto"/>
      </w:divBdr>
    </w:div>
    <w:div w:id="1178040270">
      <w:bodyDiv w:val="1"/>
      <w:marLeft w:val="0"/>
      <w:marRight w:val="0"/>
      <w:marTop w:val="0"/>
      <w:marBottom w:val="0"/>
      <w:divBdr>
        <w:top w:val="none" w:sz="0" w:space="0" w:color="auto"/>
        <w:left w:val="none" w:sz="0" w:space="0" w:color="auto"/>
        <w:bottom w:val="none" w:sz="0" w:space="0" w:color="auto"/>
        <w:right w:val="none" w:sz="0" w:space="0" w:color="auto"/>
      </w:divBdr>
    </w:div>
    <w:div w:id="1197691427">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75555045">
      <w:bodyDiv w:val="1"/>
      <w:marLeft w:val="0"/>
      <w:marRight w:val="0"/>
      <w:marTop w:val="0"/>
      <w:marBottom w:val="0"/>
      <w:divBdr>
        <w:top w:val="none" w:sz="0" w:space="0" w:color="auto"/>
        <w:left w:val="none" w:sz="0" w:space="0" w:color="auto"/>
        <w:bottom w:val="none" w:sz="0" w:space="0" w:color="auto"/>
        <w:right w:val="none" w:sz="0" w:space="0" w:color="auto"/>
      </w:divBdr>
    </w:div>
    <w:div w:id="1284923819">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400325032">
      <w:bodyDiv w:val="1"/>
      <w:marLeft w:val="0"/>
      <w:marRight w:val="0"/>
      <w:marTop w:val="0"/>
      <w:marBottom w:val="0"/>
      <w:divBdr>
        <w:top w:val="none" w:sz="0" w:space="0" w:color="auto"/>
        <w:left w:val="none" w:sz="0" w:space="0" w:color="auto"/>
        <w:bottom w:val="none" w:sz="0" w:space="0" w:color="auto"/>
        <w:right w:val="none" w:sz="0" w:space="0" w:color="auto"/>
      </w:divBdr>
    </w:div>
    <w:div w:id="1427533531">
      <w:bodyDiv w:val="1"/>
      <w:marLeft w:val="0"/>
      <w:marRight w:val="0"/>
      <w:marTop w:val="0"/>
      <w:marBottom w:val="0"/>
      <w:divBdr>
        <w:top w:val="none" w:sz="0" w:space="0" w:color="auto"/>
        <w:left w:val="none" w:sz="0" w:space="0" w:color="auto"/>
        <w:bottom w:val="none" w:sz="0" w:space="0" w:color="auto"/>
        <w:right w:val="none" w:sz="0" w:space="0" w:color="auto"/>
      </w:divBdr>
    </w:div>
    <w:div w:id="1513690485">
      <w:bodyDiv w:val="1"/>
      <w:marLeft w:val="0"/>
      <w:marRight w:val="0"/>
      <w:marTop w:val="0"/>
      <w:marBottom w:val="0"/>
      <w:divBdr>
        <w:top w:val="none" w:sz="0" w:space="0" w:color="auto"/>
        <w:left w:val="none" w:sz="0" w:space="0" w:color="auto"/>
        <w:bottom w:val="none" w:sz="0" w:space="0" w:color="auto"/>
        <w:right w:val="none" w:sz="0" w:space="0" w:color="auto"/>
      </w:divBdr>
    </w:div>
    <w:div w:id="1536114126">
      <w:bodyDiv w:val="1"/>
      <w:marLeft w:val="0"/>
      <w:marRight w:val="0"/>
      <w:marTop w:val="0"/>
      <w:marBottom w:val="0"/>
      <w:divBdr>
        <w:top w:val="none" w:sz="0" w:space="0" w:color="auto"/>
        <w:left w:val="none" w:sz="0" w:space="0" w:color="auto"/>
        <w:bottom w:val="none" w:sz="0" w:space="0" w:color="auto"/>
        <w:right w:val="none" w:sz="0" w:space="0" w:color="auto"/>
      </w:divBdr>
    </w:div>
    <w:div w:id="1550459983">
      <w:bodyDiv w:val="1"/>
      <w:marLeft w:val="0"/>
      <w:marRight w:val="0"/>
      <w:marTop w:val="0"/>
      <w:marBottom w:val="0"/>
      <w:divBdr>
        <w:top w:val="none" w:sz="0" w:space="0" w:color="auto"/>
        <w:left w:val="none" w:sz="0" w:space="0" w:color="auto"/>
        <w:bottom w:val="none" w:sz="0" w:space="0" w:color="auto"/>
        <w:right w:val="none" w:sz="0" w:space="0" w:color="auto"/>
      </w:divBdr>
    </w:div>
    <w:div w:id="1551454845">
      <w:bodyDiv w:val="1"/>
      <w:marLeft w:val="0"/>
      <w:marRight w:val="0"/>
      <w:marTop w:val="0"/>
      <w:marBottom w:val="0"/>
      <w:divBdr>
        <w:top w:val="none" w:sz="0" w:space="0" w:color="auto"/>
        <w:left w:val="none" w:sz="0" w:space="0" w:color="auto"/>
        <w:bottom w:val="none" w:sz="0" w:space="0" w:color="auto"/>
        <w:right w:val="none" w:sz="0" w:space="0" w:color="auto"/>
      </w:divBdr>
    </w:div>
    <w:div w:id="1576474164">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3643171">
      <w:bodyDiv w:val="1"/>
      <w:marLeft w:val="0"/>
      <w:marRight w:val="0"/>
      <w:marTop w:val="0"/>
      <w:marBottom w:val="0"/>
      <w:divBdr>
        <w:top w:val="none" w:sz="0" w:space="0" w:color="auto"/>
        <w:left w:val="none" w:sz="0" w:space="0" w:color="auto"/>
        <w:bottom w:val="none" w:sz="0" w:space="0" w:color="auto"/>
        <w:right w:val="none" w:sz="0" w:space="0" w:color="auto"/>
      </w:divBdr>
    </w:div>
    <w:div w:id="1637954828">
      <w:bodyDiv w:val="1"/>
      <w:marLeft w:val="0"/>
      <w:marRight w:val="0"/>
      <w:marTop w:val="0"/>
      <w:marBottom w:val="0"/>
      <w:divBdr>
        <w:top w:val="none" w:sz="0" w:space="0" w:color="auto"/>
        <w:left w:val="none" w:sz="0" w:space="0" w:color="auto"/>
        <w:bottom w:val="none" w:sz="0" w:space="0" w:color="auto"/>
        <w:right w:val="none" w:sz="0" w:space="0" w:color="auto"/>
      </w:divBdr>
    </w:div>
    <w:div w:id="1655641825">
      <w:bodyDiv w:val="1"/>
      <w:marLeft w:val="0"/>
      <w:marRight w:val="0"/>
      <w:marTop w:val="0"/>
      <w:marBottom w:val="0"/>
      <w:divBdr>
        <w:top w:val="none" w:sz="0" w:space="0" w:color="auto"/>
        <w:left w:val="none" w:sz="0" w:space="0" w:color="auto"/>
        <w:bottom w:val="none" w:sz="0" w:space="0" w:color="auto"/>
        <w:right w:val="none" w:sz="0" w:space="0" w:color="auto"/>
      </w:divBdr>
    </w:div>
    <w:div w:id="1757242460">
      <w:bodyDiv w:val="1"/>
      <w:marLeft w:val="0"/>
      <w:marRight w:val="0"/>
      <w:marTop w:val="0"/>
      <w:marBottom w:val="0"/>
      <w:divBdr>
        <w:top w:val="none" w:sz="0" w:space="0" w:color="auto"/>
        <w:left w:val="none" w:sz="0" w:space="0" w:color="auto"/>
        <w:bottom w:val="none" w:sz="0" w:space="0" w:color="auto"/>
        <w:right w:val="none" w:sz="0" w:space="0" w:color="auto"/>
      </w:divBdr>
    </w:div>
    <w:div w:id="1773209305">
      <w:bodyDiv w:val="1"/>
      <w:marLeft w:val="0"/>
      <w:marRight w:val="0"/>
      <w:marTop w:val="0"/>
      <w:marBottom w:val="0"/>
      <w:divBdr>
        <w:top w:val="none" w:sz="0" w:space="0" w:color="auto"/>
        <w:left w:val="none" w:sz="0" w:space="0" w:color="auto"/>
        <w:bottom w:val="none" w:sz="0" w:space="0" w:color="auto"/>
        <w:right w:val="none" w:sz="0" w:space="0" w:color="auto"/>
      </w:divBdr>
    </w:div>
    <w:div w:id="1785735637">
      <w:bodyDiv w:val="1"/>
      <w:marLeft w:val="0"/>
      <w:marRight w:val="0"/>
      <w:marTop w:val="0"/>
      <w:marBottom w:val="0"/>
      <w:divBdr>
        <w:top w:val="none" w:sz="0" w:space="0" w:color="auto"/>
        <w:left w:val="none" w:sz="0" w:space="0" w:color="auto"/>
        <w:bottom w:val="none" w:sz="0" w:space="0" w:color="auto"/>
        <w:right w:val="none" w:sz="0" w:space="0" w:color="auto"/>
      </w:divBdr>
    </w:div>
    <w:div w:id="1814716832">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44278812">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09608938">
      <w:bodyDiv w:val="1"/>
      <w:marLeft w:val="0"/>
      <w:marRight w:val="0"/>
      <w:marTop w:val="0"/>
      <w:marBottom w:val="0"/>
      <w:divBdr>
        <w:top w:val="none" w:sz="0" w:space="0" w:color="auto"/>
        <w:left w:val="none" w:sz="0" w:space="0" w:color="auto"/>
        <w:bottom w:val="none" w:sz="0" w:space="0" w:color="auto"/>
        <w:right w:val="none" w:sz="0" w:space="0" w:color="auto"/>
      </w:divBdr>
    </w:div>
    <w:div w:id="1916553709">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21CE97-D38D-4389-A62D-6DB42C730E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2273</Words>
  <Characters>12957</Characters>
  <Application>Microsoft Office Word</Application>
  <DocSecurity>0</DocSecurity>
  <Lines>107</Lines>
  <Paragraphs>30</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15200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박수미</cp:lastModifiedBy>
  <cp:revision>3</cp:revision>
  <cp:lastPrinted>2015-05-04T01:20:00Z</cp:lastPrinted>
  <dcterms:created xsi:type="dcterms:W3CDTF">2015-05-04T02:56:00Z</dcterms:created>
  <dcterms:modified xsi:type="dcterms:W3CDTF">2015-05-04T02:56:00Z</dcterms:modified>
</cp:coreProperties>
</file>