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Override PartName="/word/footer1.xml" ContentType="application/vnd.openxmlformats-officedocument.wordprocessingml.footer+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body>
    <w:p>
      <w:pPr>
        <w:pStyle w:val="a3"/>
        <w:jc w:val="left"/>
        <w:spacing w:line="360" w:lineRule="auto"/>
        <w:rPr>
          <w:rFonts w:asciiTheme="minorHAnsi" w:eastAsiaTheme="minorHAnsi" w:hAnsiTheme="minorHAnsi"/>
          <w:sz w:val="18"/>
          <w:szCs w:val="18"/>
        </w:rPr>
      </w:pPr>
      <w:bookmarkStart w:id="1" w:name="_top"/>
      <w:bookmarkEnd w:id="1"/>
      <w:r>
        <w:rPr>
          <w:rFonts w:asciiTheme="minorHAnsi" w:eastAsiaTheme="minorHAnsi" w:hAnsiTheme="minorHAnsi"/>
          <w:sz w:val="18"/>
          <w:szCs w:val="18"/>
        </w:rPr>
        <w:t xml:space="preserve">제목: </w:t>
      </w:r>
      <w:r>
        <w:rPr>
          <w:lang w:eastAsia="ko-KR"/>
          <w:rFonts w:asciiTheme="minorHAnsi" w:eastAsiaTheme="minorHAnsi" w:hAnsiTheme="minorHAnsi"/>
          <w:b/>
          <w:bCs/>
          <w:sz w:val="24"/>
          <w:szCs w:val="24"/>
          <w:rtl w:val="off"/>
        </w:rPr>
        <w:t>도파민 밸런스</w:t>
      </w:r>
    </w:p>
    <w:p>
      <w:pPr>
        <w:pStyle w:val="a3"/>
        <w:spacing w:line="240" w:lineRule="auto"/>
        <w:rPr>
          <w:rFonts w:asciiTheme="minorHAnsi" w:eastAsiaTheme="minorHAnsi" w:hAnsiTheme="minorHAnsi" w:cs="Times New Roman"/>
          <w:color w:val="auto"/>
          <w:sz w:val="18"/>
          <w:szCs w:val="18"/>
          <w:kern w:val="2"/>
        </w:rPr>
      </w:pPr>
      <w:r>
        <w:rPr>
          <w:rFonts w:asciiTheme="minorHAnsi" w:eastAsiaTheme="minorHAnsi" w:hAnsiTheme="minorHAnsi"/>
          <w:noProof/>
          <w:sz w:val="18"/>
          <w:szCs w:val="18"/>
        </w:rPr>
        <w:drawing>
          <wp:anchor distT="0" distB="0" distL="114300" distR="114300" behindDoc="0" locked="0" layoutInCell="1" simplePos="0" relativeHeight="251659264" allowOverlap="1" hidden="0">
            <wp:simplePos x="0" y="0"/>
            <wp:positionH relativeFrom="column">
              <wp:posOffset>4075015</wp:posOffset>
            </wp:positionH>
            <wp:positionV relativeFrom="paragraph">
              <wp:posOffset>46252</wp:posOffset>
            </wp:positionV>
            <wp:extent cx="1493276" cy="2074757"/>
            <wp:effectExtent l="9525" t="9525" r="9525" b="9525"/>
            <wp:wrapSquare wrapText="bothSides"/>
            <wp:docPr id="1025" name="shape1025"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1">
                      <a:extLst>
                        <a:ext uri="{28A0092B-C50C-407E-A947-70E740481C1C}">
                          <a14:useLocalDpi xmlns:a14="http://schemas.microsoft.com/office/drawing/2010/main" val="0"/>
                        </a:ext>
                      </a:extLst>
                    </a:blip>
                    <a:srcRect/>
                    <a:stretch>
                      <a:fillRect/>
                    </a:stretch>
                  </pic:blipFill>
                  <pic:spPr>
                    <a:xfrm>
                      <a:off x="0" y="0"/>
                      <a:ext cx="1493276" cy="2074757"/>
                    </a:xfrm>
                    <a:prstGeom prst="rect"/>
                    <a:ln>
                      <a:solidFill>
                        <a:schemeClr val="dk1"/>
                      </a:solidFill>
                    </a:ln>
                  </pic:spPr>
                </pic:pic>
              </a:graphicData>
            </a:graphic>
          </wp:anchor>
        </w:drawing>
      </w:r>
      <w:r>
        <w:rPr>
          <w:rFonts w:asciiTheme="minorHAnsi" w:eastAsiaTheme="minorHAnsi" w:hAnsiTheme="minorHAnsi" w:cs="Times New Roman"/>
          <w:color w:val="auto"/>
          <w:sz w:val="18"/>
          <w:szCs w:val="18"/>
          <w:kern w:val="2"/>
        </w:rPr>
        <w:t xml:space="preserve">부제 ∙ </w:t>
      </w:r>
      <w:r>
        <w:rPr>
          <w:lang w:eastAsia="ko-KR"/>
          <w:rFonts w:asciiTheme="minorHAnsi" w:eastAsiaTheme="minorHAnsi" w:hAnsiTheme="minorHAnsi" w:cs="Times New Roman"/>
          <w:color w:val="auto"/>
          <w:sz w:val="18"/>
          <w:szCs w:val="18"/>
          <w:kern w:val="2"/>
          <w:rtl w:val="off"/>
        </w:rPr>
        <w:t>자극에 중독된 삶을 재설정하는 도파민 균형 회복 가이드</w:t>
      </w:r>
    </w:p>
    <w:p>
      <w:pPr>
        <w:pStyle w:val="a3"/>
        <w:spacing w:line="240" w:lineRule="auto"/>
        <w:rPr>
          <w:rFonts w:asciiTheme="minorHAnsi" w:eastAsiaTheme="minorHAnsi" w:hAnsiTheme="minorHAnsi" w:cs="Times New Roman"/>
          <w:color w:val="auto"/>
          <w:sz w:val="18"/>
          <w:szCs w:val="18"/>
          <w:kern w:val="2"/>
        </w:rPr>
      </w:pPr>
    </w:p>
    <w:p>
      <w:pPr>
        <w:pStyle w:val="a3"/>
        <w:spacing w:line="240" w:lineRule="auto"/>
        <w:rPr>
          <w:rFonts w:asciiTheme="minorHAnsi" w:eastAsiaTheme="minorHAnsi" w:hAnsiTheme="minorHAnsi" w:cs="Times New Roman"/>
          <w:color w:val="auto"/>
          <w:sz w:val="18"/>
          <w:szCs w:val="18"/>
          <w:kern w:val="2"/>
        </w:rPr>
      </w:pPr>
    </w:p>
    <w:p>
      <w:pPr>
        <w:pStyle w:val="a3"/>
        <w:spacing w:line="240" w:lineRule="auto"/>
        <w:rPr>
          <w:rFonts w:asciiTheme="minorHAnsi" w:eastAsiaTheme="minorHAnsi" w:hAnsiTheme="minorHAnsi" w:cs="Times New Roman"/>
          <w:color w:val="auto"/>
          <w:sz w:val="18"/>
          <w:szCs w:val="18"/>
          <w:kern w:val="2"/>
        </w:rPr>
      </w:pPr>
      <w:r>
        <w:rPr>
          <w:rFonts w:asciiTheme="minorHAnsi" w:eastAsiaTheme="minorHAnsi" w:hAnsiTheme="minorHAnsi" w:cs="Times New Roman"/>
          <w:color w:val="auto"/>
          <w:sz w:val="18"/>
          <w:szCs w:val="18"/>
          <w:kern w:val="2"/>
        </w:rPr>
        <w:t xml:space="preserve">지은이 ∙ </w:t>
      </w:r>
      <w:r>
        <w:rPr>
          <w:lang w:eastAsia="ko-KR"/>
          <w:rFonts w:asciiTheme="minorHAnsi" w:eastAsiaTheme="minorHAnsi" w:hAnsiTheme="minorHAnsi" w:cs="Times New Roman"/>
          <w:color w:val="auto"/>
          <w:sz w:val="18"/>
          <w:szCs w:val="18"/>
          <w:kern w:val="2"/>
          <w:rtl w:val="off"/>
        </w:rPr>
        <w:t>안철우</w:t>
      </w:r>
    </w:p>
    <w:p>
      <w:pPr>
        <w:pStyle w:val="a3"/>
        <w:spacing w:line="240" w:lineRule="auto"/>
        <w:rPr>
          <w:rFonts w:asciiTheme="minorHAnsi" w:eastAsiaTheme="minorHAnsi" w:hAnsiTheme="minorHAnsi" w:cs="Times New Roman"/>
          <w:color w:val="auto"/>
          <w:sz w:val="18"/>
          <w:szCs w:val="18"/>
          <w:kern w:val="2"/>
        </w:rPr>
      </w:pPr>
      <w:r>
        <w:rPr>
          <w:rFonts w:asciiTheme="minorHAnsi" w:eastAsiaTheme="minorHAnsi" w:hAnsiTheme="minorHAnsi" w:cs="Times New Roman"/>
          <w:color w:val="auto"/>
          <w:sz w:val="18"/>
          <w:szCs w:val="18"/>
          <w:kern w:val="2"/>
        </w:rPr>
        <w:t>펴낸곳</w:t>
      </w:r>
      <w:r>
        <w:rPr>
          <w:rFonts w:asciiTheme="minorHAnsi" w:eastAsiaTheme="minorHAnsi" w:hAnsiTheme="minorHAnsi" w:cs="Times New Roman"/>
          <w:color w:val="auto"/>
          <w:sz w:val="18"/>
          <w:szCs w:val="18"/>
          <w:kern w:val="2"/>
        </w:rPr>
        <w:t xml:space="preserve"> ∙ 부키(주)</w:t>
      </w:r>
    </w:p>
    <w:p>
      <w:pPr>
        <w:pStyle w:val="a3"/>
        <w:spacing w:line="240" w:lineRule="auto"/>
        <w:rPr>
          <w:rFonts w:asciiTheme="minorHAnsi" w:eastAsiaTheme="minorHAnsi" w:hAnsiTheme="minorHAnsi" w:cs="Times New Roman"/>
          <w:color w:val="auto"/>
          <w:sz w:val="18"/>
          <w:szCs w:val="18"/>
          <w:kern w:val="2"/>
        </w:rPr>
      </w:pPr>
      <w:r>
        <w:rPr>
          <w:rFonts w:asciiTheme="minorHAnsi" w:eastAsiaTheme="minorHAnsi" w:hAnsiTheme="minorHAnsi" w:cs="Times New Roman"/>
          <w:color w:val="auto"/>
          <w:sz w:val="18"/>
          <w:szCs w:val="18"/>
          <w:kern w:val="2"/>
        </w:rPr>
        <w:t>펴낸날</w:t>
      </w:r>
      <w:r>
        <w:rPr>
          <w:rFonts w:asciiTheme="minorHAnsi" w:eastAsiaTheme="minorHAnsi" w:hAnsiTheme="minorHAnsi" w:cs="Times New Roman"/>
          <w:color w:val="auto"/>
          <w:sz w:val="18"/>
          <w:szCs w:val="18"/>
          <w:kern w:val="2"/>
        </w:rPr>
        <w:t xml:space="preserve"> ∙ 2024년 </w:t>
      </w:r>
      <w:r>
        <w:rPr>
          <w:lang w:eastAsia="ko-KR"/>
          <w:rFonts w:asciiTheme="minorHAnsi" w:eastAsiaTheme="minorHAnsi" w:hAnsiTheme="minorHAnsi" w:cs="Times New Roman"/>
          <w:color w:val="auto"/>
          <w:sz w:val="18"/>
          <w:szCs w:val="18"/>
          <w:kern w:val="2"/>
          <w:rtl w:val="off"/>
        </w:rPr>
        <w:t>12</w:t>
      </w:r>
      <w:r>
        <w:rPr>
          <w:rFonts w:asciiTheme="minorHAnsi" w:eastAsiaTheme="minorHAnsi" w:hAnsiTheme="minorHAnsi" w:cs="Times New Roman"/>
          <w:color w:val="auto"/>
          <w:sz w:val="18"/>
          <w:szCs w:val="18"/>
          <w:kern w:val="2"/>
        </w:rPr>
        <w:t xml:space="preserve">월 </w:t>
      </w:r>
      <w:r>
        <w:rPr>
          <w:rFonts w:asciiTheme="minorHAnsi" w:eastAsiaTheme="minorHAnsi" w:hAnsiTheme="minorHAnsi" w:cs="Times New Roman"/>
          <w:color w:val="auto"/>
          <w:sz w:val="18"/>
          <w:szCs w:val="18"/>
          <w:kern w:val="2"/>
        </w:rPr>
        <w:t>23</w:t>
      </w:r>
      <w:r>
        <w:rPr>
          <w:rFonts w:asciiTheme="minorHAnsi" w:eastAsiaTheme="minorHAnsi" w:hAnsiTheme="minorHAnsi" w:cs="Times New Roman"/>
          <w:color w:val="auto"/>
          <w:sz w:val="18"/>
          <w:szCs w:val="18"/>
          <w:kern w:val="2"/>
        </w:rPr>
        <w:t>일</w:t>
      </w:r>
    </w:p>
    <w:p>
      <w:pPr>
        <w:pStyle w:val="a3"/>
        <w:spacing w:line="240" w:lineRule="auto"/>
        <w:rPr>
          <w:rFonts w:asciiTheme="minorHAnsi" w:eastAsiaTheme="minorHAnsi" w:hAnsiTheme="minorHAnsi" w:cs="Times New Roman"/>
          <w:color w:val="auto"/>
          <w:sz w:val="18"/>
          <w:szCs w:val="18"/>
          <w:kern w:val="2"/>
        </w:rPr>
      </w:pPr>
      <w:r>
        <w:rPr>
          <w:rFonts w:asciiTheme="minorHAnsi" w:eastAsiaTheme="minorHAnsi" w:hAnsiTheme="minorHAnsi" w:cs="Times New Roman"/>
          <w:color w:val="auto"/>
          <w:sz w:val="18"/>
          <w:szCs w:val="18"/>
          <w:kern w:val="2"/>
        </w:rPr>
        <w:t xml:space="preserve">판형 ∙ </w:t>
      </w:r>
      <w:r>
        <w:rPr>
          <w:rFonts w:asciiTheme="minorHAnsi" w:eastAsiaTheme="minorHAnsi" w:hAnsiTheme="minorHAnsi" w:cs="Times New Roman"/>
          <w:color w:val="auto"/>
          <w:sz w:val="18"/>
          <w:szCs w:val="18"/>
          <w:kern w:val="2"/>
        </w:rPr>
        <w:t>신국판</w:t>
      </w:r>
      <w:r>
        <w:rPr>
          <w:rFonts w:asciiTheme="minorHAnsi" w:eastAsiaTheme="minorHAnsi" w:hAnsiTheme="minorHAnsi" w:cs="Times New Roman"/>
          <w:color w:val="auto"/>
          <w:sz w:val="18"/>
          <w:szCs w:val="18"/>
          <w:kern w:val="2"/>
        </w:rPr>
        <w:t xml:space="preserve"> 변형(1</w:t>
      </w:r>
      <w:r>
        <w:rPr>
          <w:lang w:eastAsia="ko-KR"/>
          <w:rFonts w:asciiTheme="minorHAnsi" w:eastAsiaTheme="minorHAnsi" w:hAnsiTheme="minorHAnsi" w:cs="Times New Roman"/>
          <w:color w:val="auto"/>
          <w:sz w:val="18"/>
          <w:szCs w:val="18"/>
          <w:kern w:val="2"/>
          <w:rtl w:val="off"/>
        </w:rPr>
        <w:t>4</w:t>
      </w:r>
      <w:r>
        <w:rPr>
          <w:rFonts w:asciiTheme="minorHAnsi" w:eastAsiaTheme="minorHAnsi" w:hAnsiTheme="minorHAnsi" w:cs="Times New Roman"/>
          <w:color w:val="auto"/>
          <w:sz w:val="18"/>
          <w:szCs w:val="18"/>
          <w:kern w:val="2"/>
        </w:rPr>
        <w:t>0</w:t>
      </w:r>
      <w:r>
        <w:rPr>
          <w:rFonts w:asciiTheme="minorHAnsi" w:eastAsiaTheme="minorHAnsi" w:hAnsiTheme="minorHAnsi" w:cs="Times New Roman"/>
          <w:color w:val="auto"/>
          <w:sz w:val="18"/>
          <w:szCs w:val="18"/>
          <w:kern w:val="2"/>
        </w:rPr>
        <w:t>*2</w:t>
      </w:r>
      <w:r>
        <w:rPr>
          <w:lang w:eastAsia="ko-KR"/>
          <w:rFonts w:asciiTheme="minorHAnsi" w:eastAsiaTheme="minorHAnsi" w:hAnsiTheme="minorHAnsi" w:cs="Times New Roman"/>
          <w:color w:val="auto"/>
          <w:sz w:val="18"/>
          <w:szCs w:val="18"/>
          <w:kern w:val="2"/>
          <w:rtl w:val="off"/>
        </w:rPr>
        <w:t>10</w:t>
      </w:r>
      <w:r>
        <w:rPr>
          <w:rFonts w:asciiTheme="minorHAnsi" w:eastAsiaTheme="minorHAnsi" w:hAnsiTheme="minorHAnsi" w:cs="Times New Roman"/>
          <w:color w:val="auto"/>
          <w:sz w:val="18"/>
          <w:szCs w:val="18"/>
          <w:kern w:val="2"/>
        </w:rPr>
        <w:t>)</w:t>
      </w:r>
    </w:p>
    <w:p>
      <w:pPr>
        <w:pStyle w:val="a3"/>
        <w:spacing w:line="240" w:lineRule="auto"/>
        <w:rPr>
          <w:rFonts w:asciiTheme="minorHAnsi" w:eastAsiaTheme="minorHAnsi" w:hAnsiTheme="minorHAnsi" w:cs="Times New Roman"/>
          <w:color w:val="auto"/>
          <w:sz w:val="18"/>
          <w:szCs w:val="18"/>
          <w:kern w:val="2"/>
        </w:rPr>
      </w:pPr>
      <w:r>
        <w:rPr>
          <w:rFonts w:asciiTheme="minorHAnsi" w:eastAsiaTheme="minorHAnsi" w:hAnsiTheme="minorHAnsi" w:cs="Times New Roman"/>
          <w:color w:val="auto"/>
          <w:sz w:val="18"/>
          <w:szCs w:val="18"/>
          <w:kern w:val="2"/>
        </w:rPr>
        <w:t>값 ∙ 1</w:t>
      </w:r>
      <w:r>
        <w:rPr>
          <w:lang w:eastAsia="ko-KR"/>
          <w:rFonts w:asciiTheme="minorHAnsi" w:eastAsiaTheme="minorHAnsi" w:hAnsiTheme="minorHAnsi" w:cs="Times New Roman"/>
          <w:color w:val="auto"/>
          <w:sz w:val="18"/>
          <w:szCs w:val="18"/>
          <w:kern w:val="2"/>
          <w:rtl w:val="off"/>
        </w:rPr>
        <w:t>8000</w:t>
      </w:r>
      <w:r>
        <w:rPr>
          <w:rFonts w:asciiTheme="minorHAnsi" w:eastAsiaTheme="minorHAnsi" w:hAnsiTheme="minorHAnsi" w:cs="Times New Roman"/>
          <w:color w:val="auto"/>
          <w:sz w:val="18"/>
          <w:szCs w:val="18"/>
          <w:kern w:val="2"/>
        </w:rPr>
        <w:t>원</w:t>
      </w:r>
    </w:p>
    <w:p>
      <w:pPr>
        <w:pStyle w:val="a3"/>
        <w:spacing w:line="240" w:lineRule="auto"/>
        <w:rPr>
          <w:rFonts w:asciiTheme="minorHAnsi" w:eastAsiaTheme="minorHAnsi" w:hAnsiTheme="minorHAnsi" w:cs="Times New Roman"/>
          <w:color w:val="auto"/>
          <w:sz w:val="18"/>
          <w:szCs w:val="18"/>
          <w:kern w:val="2"/>
        </w:rPr>
      </w:pPr>
      <w:r>
        <w:rPr>
          <w:rFonts w:asciiTheme="minorHAnsi" w:eastAsiaTheme="minorHAnsi" w:hAnsiTheme="minorHAnsi" w:cs="Times New Roman"/>
          <w:color w:val="auto"/>
          <w:sz w:val="18"/>
          <w:szCs w:val="18"/>
          <w:kern w:val="2"/>
        </w:rPr>
        <w:t xml:space="preserve">쪽수 ∙ </w:t>
      </w:r>
      <w:r>
        <w:rPr>
          <w:rFonts w:asciiTheme="minorHAnsi" w:eastAsiaTheme="minorHAnsi" w:hAnsiTheme="minorHAnsi" w:cs="Times New Roman"/>
          <w:color w:val="auto"/>
          <w:sz w:val="18"/>
          <w:szCs w:val="18"/>
          <w:kern w:val="2"/>
        </w:rPr>
        <w:t>2</w:t>
      </w:r>
      <w:r>
        <w:rPr>
          <w:lang w:eastAsia="ko-KR"/>
          <w:rFonts w:asciiTheme="minorHAnsi" w:eastAsiaTheme="minorHAnsi" w:hAnsiTheme="minorHAnsi" w:cs="Times New Roman"/>
          <w:color w:val="auto"/>
          <w:sz w:val="18"/>
          <w:szCs w:val="18"/>
          <w:kern w:val="2"/>
          <w:rtl w:val="off"/>
        </w:rPr>
        <w:t>9</w:t>
      </w:r>
      <w:r>
        <w:rPr>
          <w:rFonts w:asciiTheme="minorHAnsi" w:eastAsiaTheme="minorHAnsi" w:hAnsiTheme="minorHAnsi" w:cs="Times New Roman"/>
          <w:color w:val="auto"/>
          <w:sz w:val="18"/>
          <w:szCs w:val="18"/>
          <w:kern w:val="2"/>
        </w:rPr>
        <w:t>6</w:t>
      </w:r>
      <w:r>
        <w:rPr>
          <w:rFonts w:asciiTheme="minorHAnsi" w:eastAsiaTheme="minorHAnsi" w:hAnsiTheme="minorHAnsi" w:cs="Times New Roman"/>
          <w:color w:val="auto"/>
          <w:sz w:val="18"/>
          <w:szCs w:val="18"/>
          <w:kern w:val="2"/>
        </w:rPr>
        <w:t>쪽</w:t>
      </w:r>
    </w:p>
    <w:p>
      <w:pPr>
        <w:pStyle w:val="a3"/>
        <w:spacing w:line="240" w:lineRule="auto"/>
        <w:rPr>
          <w:rFonts w:asciiTheme="minorHAnsi" w:eastAsiaTheme="minorHAnsi" w:hAnsiTheme="minorHAnsi" w:cs="Times New Roman"/>
          <w:color w:val="auto"/>
          <w:sz w:val="18"/>
          <w:szCs w:val="18"/>
          <w:kern w:val="2"/>
        </w:rPr>
      </w:pPr>
      <w:r>
        <w:rPr>
          <w:rFonts w:asciiTheme="minorHAnsi" w:eastAsiaTheme="minorHAnsi" w:hAnsiTheme="minorHAnsi" w:cs="Times New Roman"/>
          <w:color w:val="auto"/>
          <w:sz w:val="18"/>
          <w:szCs w:val="18"/>
          <w:kern w:val="2"/>
        </w:rPr>
        <w:t>ISBN ∙ 979-11-93528-</w:t>
      </w:r>
      <w:r>
        <w:rPr>
          <w:lang w:eastAsia="ko-KR"/>
          <w:rFonts w:asciiTheme="minorHAnsi" w:eastAsiaTheme="minorHAnsi" w:hAnsiTheme="minorHAnsi" w:cs="Times New Roman"/>
          <w:color w:val="auto"/>
          <w:sz w:val="18"/>
          <w:szCs w:val="18"/>
          <w:kern w:val="2"/>
          <w:rtl w:val="off"/>
        </w:rPr>
        <w:t>41</w:t>
      </w:r>
      <w:r>
        <w:rPr>
          <w:rFonts w:asciiTheme="minorHAnsi" w:eastAsiaTheme="minorHAnsi" w:hAnsiTheme="minorHAnsi" w:cs="Times New Roman"/>
          <w:color w:val="auto"/>
          <w:sz w:val="18"/>
          <w:szCs w:val="18"/>
          <w:kern w:val="2"/>
        </w:rPr>
        <w:t>-</w:t>
      </w:r>
      <w:r>
        <w:rPr>
          <w:lang w:eastAsia="ko-KR"/>
          <w:rFonts w:asciiTheme="minorHAnsi" w:eastAsiaTheme="minorHAnsi" w:hAnsiTheme="minorHAnsi" w:cs="Times New Roman"/>
          <w:color w:val="auto"/>
          <w:sz w:val="18"/>
          <w:szCs w:val="18"/>
          <w:kern w:val="2"/>
          <w:rtl w:val="off"/>
        </w:rPr>
        <w:t>9</w:t>
      </w:r>
      <w:r>
        <w:rPr>
          <w:rFonts w:asciiTheme="minorHAnsi" w:eastAsiaTheme="minorHAnsi" w:hAnsiTheme="minorHAnsi" w:cs="Times New Roman"/>
          <w:color w:val="auto"/>
          <w:sz w:val="18"/>
          <w:szCs w:val="18"/>
          <w:kern w:val="2"/>
        </w:rPr>
        <w:t xml:space="preserve"> 03</w:t>
      </w:r>
      <w:r>
        <w:rPr>
          <w:lang w:eastAsia="ko-KR"/>
          <w:rFonts w:asciiTheme="minorHAnsi" w:eastAsiaTheme="minorHAnsi" w:hAnsiTheme="minorHAnsi" w:cs="Times New Roman"/>
          <w:color w:val="auto"/>
          <w:sz w:val="18"/>
          <w:szCs w:val="18"/>
          <w:kern w:val="2"/>
          <w:rtl w:val="off"/>
        </w:rPr>
        <w:t>19</w:t>
      </w:r>
      <w:r>
        <w:rPr>
          <w:rFonts w:asciiTheme="minorHAnsi" w:eastAsiaTheme="minorHAnsi" w:hAnsiTheme="minorHAnsi" w:cs="Times New Roman"/>
          <w:color w:val="auto"/>
          <w:sz w:val="18"/>
          <w:szCs w:val="18"/>
          <w:kern w:val="2"/>
        </w:rPr>
        <w:t>0</w:t>
      </w:r>
    </w:p>
    <w:p>
      <w:pPr>
        <w:pStyle w:val="a3"/>
        <w:spacing w:line="240" w:lineRule="auto"/>
        <w:rPr>
          <w:rFonts w:ascii="맑은 고딕" w:eastAsia="맑은 고딕" w:hAnsi="맑은 고딕"/>
          <w:b/>
          <w:color w:val="FF0000"/>
          <w:sz w:val="18"/>
          <w:szCs w:val="18"/>
        </w:rPr>
      </w:pPr>
    </w:p>
    <w:p>
      <w:pPr>
        <w:pStyle w:val="a3"/>
        <w:spacing w:line="240" w:lineRule="auto"/>
        <w:rPr>
          <w:rFonts w:ascii="맑은 고딕" w:eastAsia="맑은 고딕" w:hAnsi="맑은 고딕"/>
          <w:b/>
          <w:color w:val="FF0000"/>
          <w:sz w:val="18"/>
          <w:szCs w:val="18"/>
        </w:rPr>
      </w:pPr>
      <w:r>
        <w:rPr>
          <w:rFonts w:ascii="맑은 고딕" w:eastAsia="맑은 고딕" w:hAnsi="맑은 고딕" w:hint="eastAsia"/>
          <w:b/>
          <w:color w:val="FF0000"/>
          <w:sz w:val="18"/>
          <w:szCs w:val="18"/>
        </w:rPr>
        <w:t>배본일: 202</w:t>
      </w:r>
      <w:r>
        <w:rPr>
          <w:rFonts w:ascii="맑은 고딕" w:eastAsia="맑은 고딕" w:hAnsi="맑은 고딕" w:hint="eastAsia"/>
          <w:b/>
          <w:color w:val="FF0000"/>
          <w:sz w:val="18"/>
          <w:szCs w:val="18"/>
        </w:rPr>
        <w:t>4</w:t>
      </w:r>
      <w:r>
        <w:rPr>
          <w:rFonts w:ascii="맑은 고딕" w:eastAsia="맑은 고딕" w:hAnsi="맑은 고딕" w:hint="eastAsia"/>
          <w:b/>
          <w:color w:val="FF0000"/>
          <w:sz w:val="18"/>
          <w:szCs w:val="18"/>
        </w:rPr>
        <w:t xml:space="preserve">년 </w:t>
      </w:r>
      <w:r>
        <w:rPr>
          <w:lang w:eastAsia="ko-KR"/>
          <w:rFonts w:ascii="맑은 고딕" w:eastAsia="맑은 고딕" w:hAnsi="맑은 고딕" w:hint="eastAsia"/>
          <w:b/>
          <w:color w:val="FF0000"/>
          <w:sz w:val="18"/>
          <w:szCs w:val="18"/>
          <w:rtl w:val="off"/>
        </w:rPr>
        <w:t>12</w:t>
      </w:r>
      <w:r>
        <w:rPr>
          <w:rFonts w:ascii="맑은 고딕" w:eastAsia="맑은 고딕" w:hAnsi="맑은 고딕" w:hint="eastAsia"/>
          <w:b/>
          <w:color w:val="FF0000"/>
          <w:sz w:val="18"/>
          <w:szCs w:val="18"/>
        </w:rPr>
        <w:t xml:space="preserve">월 </w:t>
      </w:r>
      <w:r>
        <w:rPr>
          <w:rFonts w:ascii="맑은 고딕" w:eastAsia="맑은 고딕" w:hAnsi="맑은 고딕" w:hint="eastAsia"/>
          <w:b/>
          <w:color w:val="FF0000"/>
          <w:sz w:val="18"/>
          <w:szCs w:val="18"/>
        </w:rPr>
        <w:t>1</w:t>
      </w:r>
      <w:r>
        <w:rPr>
          <w:lang w:eastAsia="ko-KR"/>
          <w:rFonts w:ascii="맑은 고딕" w:eastAsia="맑은 고딕" w:hAnsi="맑은 고딕" w:hint="eastAsia"/>
          <w:b/>
          <w:color w:val="FF0000"/>
          <w:sz w:val="18"/>
          <w:szCs w:val="18"/>
          <w:rtl w:val="off"/>
        </w:rPr>
        <w:t>8</w:t>
      </w:r>
      <w:r>
        <w:rPr>
          <w:rFonts w:ascii="맑은 고딕" w:eastAsia="맑은 고딕" w:hAnsi="맑은 고딕" w:hint="eastAsia"/>
          <w:b/>
          <w:color w:val="FF0000"/>
          <w:sz w:val="18"/>
          <w:szCs w:val="18"/>
        </w:rPr>
        <w:t>일(수)</w:t>
      </w:r>
    </w:p>
    <w:p>
      <w:pPr>
        <w:pStyle w:val="a3"/>
        <w:spacing w:line="240" w:lineRule="auto"/>
        <w:rPr>
          <w:rFonts w:ascii="맑은 고딕" w:eastAsia="맑은 고딕" w:hAnsi="맑은 고딕"/>
          <w:b/>
          <w:color w:val="FF0000"/>
          <w:sz w:val="18"/>
          <w:szCs w:val="18"/>
        </w:rPr>
      </w:pPr>
    </w:p>
    <w:p>
      <w:pPr>
        <w:pStyle w:val="a3"/>
        <w:spacing w:line="240" w:lineRule="auto"/>
        <w:rPr>
          <w:rFonts w:ascii="맑은 고딕" w:eastAsia="맑은 고딕" w:hAnsi="맑은 고딕"/>
          <w:b/>
          <w:color w:val="FF0000"/>
          <w:sz w:val="18"/>
          <w:szCs w:val="18"/>
        </w:rPr>
      </w:pPr>
    </w:p>
    <w:p>
      <w:pPr>
        <w:pStyle w:val="a3"/>
        <w:spacing w:line="240" w:lineRule="auto"/>
        <w:rPr>
          <w:rFonts w:ascii="맑은 고딕" w:eastAsia="맑은 고딕" w:hAnsi="맑은 고딕"/>
          <w:b/>
          <w:color w:val="FF0000"/>
          <w:sz w:val="18"/>
          <w:szCs w:val="18"/>
        </w:rPr>
      </w:pPr>
      <w:r>
        <w:rPr>
          <w:rFonts w:ascii="맑은 고딕" w:eastAsia="맑은 고딕" w:hAnsi="맑은 고딕" w:hint="eastAsia"/>
          <w:b/>
          <w:color w:val="FF0000"/>
          <w:sz w:val="18"/>
          <w:szCs w:val="18"/>
        </w:rPr>
        <w:t>유관 태그</w:t>
      </w:r>
    </w:p>
    <w:p>
      <w:pPr>
        <w:pStyle w:val="a3"/>
        <w:spacing w:line="240" w:lineRule="auto"/>
        <w:rPr>
          <w:rFonts w:ascii="맑은 고딕" w:eastAsia="맑은 고딕" w:hAnsi="맑은 고딕"/>
          <w:b/>
          <w:color w:val="FF0000"/>
          <w:sz w:val="18"/>
          <w:szCs w:val="18"/>
        </w:rPr>
      </w:pPr>
      <w:r>
        <w:rPr>
          <w:lang w:eastAsia="ko-KR"/>
          <w:rFonts w:ascii="맑은 고딕" w:eastAsia="맑은 고딕" w:hAnsi="맑은 고딕"/>
          <w:b/>
          <w:color w:val="FF0000"/>
          <w:sz w:val="18"/>
          <w:szCs w:val="18"/>
          <w:rtl w:val="off"/>
        </w:rPr>
        <w:t>#호르몬 #도파민 #도파민 밸런스 #도파민중독 #건강 #자극 #중독 #뇌 #보상시스템 #쾌락 #쾌감 #보상 #도파민디톡스 #도파민 균형 #균형 #대사증후군 #당뇨 #집중력 #기억력 #생활습관 #습관 #성장 #자기계발</w:t>
      </w:r>
    </w:p>
    <w:p>
      <w:pPr>
        <w:pStyle w:val="a3"/>
        <w:spacing w:line="240" w:lineRule="auto"/>
        <w:rPr>
          <w:rFonts w:asciiTheme="minorHAnsi" w:eastAsiaTheme="minorHAnsi" w:hAnsiTheme="minorHAnsi"/>
          <w:sz w:val="18"/>
          <w:szCs w:val="18"/>
        </w:rPr>
      </w:pPr>
    </w:p>
    <w:p>
      <w:pPr>
        <w:autoSpaceDE/>
        <w:autoSpaceDN/>
        <w:widowControl/>
        <w:wordWrap/>
        <w:snapToGrid w:val="0"/>
        <w:jc w:val="left"/>
        <w:rPr>
          <w:rFonts w:asciiTheme="minorHAnsi" w:eastAsiaTheme="minorHAnsi" w:hAnsiTheme="minorHAnsi" w:cs="바탕"/>
          <w:color w:val="000000"/>
          <w:sz w:val="18"/>
          <w:szCs w:val="18"/>
          <w:kern w:val="0"/>
        </w:rPr>
      </w:pPr>
      <w:r>
        <w:rPr>
          <w:rFonts w:asciiTheme="minorHAnsi" w:eastAsiaTheme="minorHAnsi" w:hAnsiTheme="minorHAnsi" w:cs="굴림"/>
          <w:color w:val="000000"/>
          <w:sz w:val="18"/>
          <w:szCs w:val="18"/>
          <w:kern w:val="0"/>
        </w:rPr>
        <w:t>영업 담당</w:t>
      </w:r>
      <w:r>
        <w:rPr>
          <w:rFonts w:asciiTheme="minorHAnsi" w:eastAsiaTheme="minorHAnsi" w:hAnsiTheme="minorHAnsi" w:cs="바탕"/>
          <w:color w:val="000000"/>
          <w:sz w:val="18"/>
          <w:szCs w:val="18"/>
          <w:kern w:val="0"/>
        </w:rPr>
        <w:t>∙박서연</w:t>
      </w:r>
    </w:p>
    <w:p>
      <w:pPr>
        <w:autoSpaceDE/>
        <w:autoSpaceDN/>
        <w:widowControl/>
        <w:wordWrap/>
        <w:snapToGrid w:val="0"/>
        <w:jc w:val="left"/>
        <w:rPr>
          <w:rFonts w:asciiTheme="minorHAnsi" w:eastAsiaTheme="minorHAnsi" w:hAnsiTheme="minorHAnsi" w:cs="바탕"/>
          <w:color w:val="000000"/>
          <w:sz w:val="18"/>
          <w:szCs w:val="18"/>
          <w:kern w:val="0"/>
        </w:rPr>
      </w:pPr>
      <w:r>
        <w:rPr>
          <w:rFonts w:asciiTheme="minorHAnsi" w:eastAsiaTheme="minorHAnsi" w:hAnsiTheme="minorHAnsi"/>
          <w:sz w:val="18"/>
          <w:szCs w:val="18"/>
        </w:rPr>
        <w:t>02. 338. 0875 / sue_120@bookie.co.kr / 010-5012-7559</w:t>
      </w:r>
    </w:p>
    <w:p>
      <w:pPr>
        <w:autoSpaceDE/>
        <w:autoSpaceDN/>
        <w:widowControl/>
        <w:wordWrap/>
        <w:snapToGrid w:val="0"/>
        <w:jc w:val="left"/>
        <w:rPr>
          <w:rFonts w:cs="굴림"/>
          <w:color w:val="000000"/>
          <w:sz w:val="18"/>
          <w:szCs w:val="18"/>
          <w:kern w:val="0"/>
        </w:rPr>
      </w:pPr>
    </w:p>
    <w:p>
      <w:pPr>
        <w:autoSpaceDE/>
        <w:autoSpaceDN/>
        <w:widowControl/>
        <w:wordWrap/>
        <w:snapToGrid w:val="0"/>
        <w:jc w:val="left"/>
        <w:rPr>
          <w:rFonts w:cs="바탕"/>
          <w:color w:val="000000"/>
          <w:sz w:val="18"/>
          <w:szCs w:val="18"/>
          <w:kern w:val="0"/>
        </w:rPr>
      </w:pPr>
      <w:r>
        <w:rPr>
          <w:rFonts w:cs="굴림" w:hint="eastAsia"/>
          <w:color w:val="000000"/>
          <w:sz w:val="18"/>
          <w:szCs w:val="18"/>
          <w:kern w:val="0"/>
        </w:rPr>
        <w:t>서지 정보 담당</w:t>
      </w:r>
      <w:r>
        <w:rPr>
          <w:rFonts w:cs="바탕" w:hint="eastAsia"/>
          <w:color w:val="000000"/>
          <w:sz w:val="18"/>
          <w:szCs w:val="18"/>
          <w:kern w:val="0"/>
        </w:rPr>
        <w:t>∙</w:t>
      </w:r>
    </w:p>
    <w:p>
      <w:pPr>
        <w:autoSpaceDE/>
        <w:autoSpaceDN/>
        <w:widowControl/>
        <w:wordWrap/>
        <w:snapToGrid w:val="0"/>
        <w:jc w:val="left"/>
        <w:rPr>
          <w:rFonts w:cs="굴림"/>
          <w:color w:val="000000"/>
          <w:sz w:val="18"/>
          <w:szCs w:val="18"/>
          <w:kern w:val="0"/>
        </w:rPr>
      </w:pPr>
      <w:r>
        <w:rPr>
          <w:rFonts w:hint="eastAsia"/>
        </w:rPr>
        <w:t>web</w:t>
      </w:r>
      <w:r>
        <w:t>@bookie.co.kr</w:t>
      </w:r>
      <w:r>
        <w:rPr>
          <w:rFonts w:cs="바탕" w:hint="eastAsia"/>
          <w:color w:val="000000"/>
          <w:sz w:val="18"/>
          <w:szCs w:val="18"/>
          <w:kern w:val="0"/>
        </w:rPr>
        <w:t xml:space="preserve"> </w:t>
      </w:r>
    </w:p>
    <w:p>
      <w:pPr>
        <w:pStyle w:val="a3"/>
        <w:spacing w:line="240" w:lineRule="auto"/>
        <w:rPr>
          <w:rFonts w:asciiTheme="minorHAnsi" w:eastAsiaTheme="minorHAnsi" w:hAnsiTheme="minorHAnsi"/>
          <w:sz w:val="18"/>
          <w:szCs w:val="18"/>
        </w:rPr>
      </w:pPr>
    </w:p>
    <w:p>
      <w:pPr>
        <w:pStyle w:val="a3"/>
        <w:spacing w:line="240" w:lineRule="auto"/>
        <w:rPr>
          <w:rFonts w:asciiTheme="minorHAnsi" w:eastAsiaTheme="minorHAnsi" w:hAnsiTheme="minorHAnsi"/>
          <w:sz w:val="18"/>
          <w:szCs w:val="18"/>
        </w:rPr>
      </w:pPr>
    </w:p>
    <w:p>
      <w:pPr>
        <w:pStyle w:val="a3"/>
        <w:spacing w:line="240" w:lineRule="auto"/>
        <w:rPr>
          <w:rFonts w:asciiTheme="minorHAnsi" w:eastAsiaTheme="minorHAnsi" w:hAnsiTheme="minorHAnsi"/>
          <w:sz w:val="18"/>
          <w:szCs w:val="18"/>
        </w:rPr>
      </w:pPr>
    </w:p>
    <w:p>
      <w:pPr>
        <w:wordWrap/>
        <w:snapToGrid w:val="0"/>
        <w:shd w:val="clear" w:color="auto" w:fill="FFFFFF"/>
        <w:textAlignment w:val="baseline"/>
        <w:rPr>
          <w:rFonts w:ascii="굴림" w:eastAsia="굴림" w:hAnsi="굴림" w:cs="굴림"/>
          <w:b/>
          <w:bCs/>
          <w:color w:val="000000"/>
          <w:szCs w:val="20"/>
          <w:kern w:val="0"/>
          <w:spacing w:val="-20"/>
        </w:rPr>
      </w:pPr>
      <w:r>
        <w:rPr>
          <w:rFonts w:cs="굴림" w:hint="eastAsia"/>
          <w:b/>
          <w:bCs/>
          <w:color w:val="000000"/>
          <w:szCs w:val="20"/>
          <w:kern w:val="0"/>
          <w:shd w:val="clear" w:color="auto" w:fill="FFFFFF"/>
          <w:spacing w:val="-16"/>
        </w:rPr>
        <w:t>책 소개</w:t>
      </w:r>
    </w:p>
    <w:p>
      <w:pPr>
        <w:autoSpaceDE w:val="off"/>
        <w:autoSpaceDN w:val="off"/>
        <w:widowControl w:val="off"/>
        <w:wordWrap/>
        <w:snapToGrid w:val="0"/>
        <w:jc w:val="both"/>
        <w:shd w:val="clear" w:color="auto" w:fill="FFFFFF"/>
        <w:textAlignment w:val="baseline"/>
      </w:pP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b/>
          <w:bCs/>
          <w:color w:val="000000"/>
          <w:szCs w:val="20"/>
          <w:kern w:val="0"/>
          <w:position w:val="-8"/>
          <w:shd w:val="clear" w:color="auto" w:fill="FFFFFF"/>
          <w:spacing w:val="-20"/>
        </w:rPr>
      </w:pPr>
      <w:r>
        <w:rPr>
          <w:lang w:val="en-US" w:eastAsia="ko-KR" w:bidi="ar-SA"/>
          <w:rFonts w:ascii="맑은 고딕" w:eastAsia="맑은 고딕" w:hAnsi="맑은 고딕" w:cs="굴림" w:hint="eastAsia"/>
          <w:b/>
          <w:bCs/>
          <w:color w:val="000000"/>
          <w:szCs w:val="20"/>
          <w:kern w:val="0"/>
          <w:position w:val="-8"/>
          <w:shd w:val="clear" w:color="auto" w:fill="FFFFFF"/>
          <w:spacing w:val="-20"/>
        </w:rPr>
        <w:t>★</w:t>
      </w:r>
      <w:r>
        <w:rPr>
          <w:lang w:val="en-US" w:eastAsia="ko-KR" w:bidi="ar-SA"/>
          <w:rFonts w:ascii="맑은 고딕" w:eastAsia="맑은 고딕" w:hAnsi="맑은 고딕" w:cs="굴림" w:hint="eastAsia"/>
          <w:b/>
          <w:bCs/>
          <w:color w:val="000000"/>
          <w:szCs w:val="20"/>
          <w:kern w:val="0"/>
          <w:position w:val="-8"/>
          <w:shd w:val="clear" w:color="auto" w:fill="FFFFFF"/>
          <w:spacing w:val="-20"/>
        </w:rPr>
        <w:t xml:space="preserve"> ★★정신과 전문의 하지현, </w:t>
      </w:r>
      <w:r>
        <w:rPr>
          <w:lang w:val="en-US" w:eastAsia="ko-KR" w:bidi="ar-SA"/>
          <w:rFonts w:ascii="맑은 고딕" w:eastAsia="맑은 고딕" w:hAnsi="맑은 고딕" w:cs="굴림" w:hint="eastAsia"/>
          <w:b/>
          <w:bCs/>
          <w:color w:val="000000"/>
          <w:szCs w:val="20"/>
          <w:kern w:val="0"/>
          <w:position w:val="-8"/>
          <w:shd w:val="clear" w:color="auto" w:fill="FFFFFF"/>
          <w:spacing w:val="-20"/>
        </w:rPr>
        <w:t>〈생로병사의</w:t>
      </w:r>
      <w:r>
        <w:rPr>
          <w:lang w:val="en-US" w:eastAsia="ko-KR" w:bidi="ar-SA"/>
          <w:rFonts w:ascii="맑은 고딕" w:eastAsia="맑은 고딕" w:hAnsi="맑은 고딕" w:cs="굴림" w:hint="eastAsia"/>
          <w:b/>
          <w:bCs/>
          <w:color w:val="000000"/>
          <w:szCs w:val="20"/>
          <w:kern w:val="0"/>
          <w:position w:val="-8"/>
          <w:shd w:val="clear" w:color="auto" w:fill="FFFFFF"/>
          <w:spacing w:val="-20"/>
        </w:rPr>
        <w:t xml:space="preserve"> 비밀</w:t>
      </w:r>
      <w:r>
        <w:rPr>
          <w:lang w:val="en-US" w:eastAsia="ko-KR" w:bidi="ar-SA"/>
          <w:rFonts w:ascii="맑은 고딕" w:eastAsia="맑은 고딕" w:hAnsi="맑은 고딕" w:cs="굴림" w:hint="eastAsia"/>
          <w:b/>
          <w:bCs/>
          <w:color w:val="000000"/>
          <w:szCs w:val="20"/>
          <w:kern w:val="0"/>
          <w:position w:val="-8"/>
          <w:shd w:val="clear" w:color="auto" w:fill="FFFFFF"/>
          <w:spacing w:val="-20"/>
        </w:rPr>
        <w:t>〉</w:t>
      </w:r>
      <w:r>
        <w:rPr>
          <w:lang w:val="en-US" w:eastAsia="ko-KR" w:bidi="ar-SA"/>
          <w:rFonts w:ascii="맑은 고딕" w:eastAsia="맑은 고딕" w:hAnsi="맑은 고딕" w:cs="굴림" w:hint="eastAsia"/>
          <w:b/>
          <w:bCs/>
          <w:color w:val="000000"/>
          <w:szCs w:val="20"/>
          <w:kern w:val="0"/>
          <w:position w:val="-8"/>
          <w:shd w:val="clear" w:color="auto" w:fill="FFFFFF"/>
          <w:spacing w:val="-20"/>
        </w:rPr>
        <w:t xml:space="preserve"> 전홍렬 PD, </w:t>
      </w: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b/>
          <w:bCs/>
          <w:color w:val="000000"/>
          <w:szCs w:val="20"/>
          <w:kern w:val="0"/>
          <w:position w:val="-8"/>
          <w:shd w:val="clear" w:color="auto" w:fill="FFFFFF"/>
          <w:spacing w:val="-20"/>
        </w:rPr>
      </w:pPr>
      <w:r>
        <w:rPr>
          <w:lang w:val="en-US" w:eastAsia="ko-KR" w:bidi="ar-SA"/>
          <w:rFonts w:ascii="맑은 고딕" w:eastAsia="맑은 고딕" w:hAnsi="맑은 고딕" w:cs="굴림" w:hint="eastAsia"/>
          <w:b/>
          <w:bCs/>
          <w:color w:val="000000"/>
          <w:szCs w:val="20"/>
          <w:kern w:val="0"/>
          <w:position w:val="-8"/>
          <w:shd w:val="clear" w:color="auto" w:fill="FFFFFF"/>
          <w:spacing w:val="-20"/>
        </w:rPr>
        <w:t>〈세상을</w:t>
      </w:r>
      <w:r>
        <w:rPr>
          <w:lang w:val="en-US" w:eastAsia="ko-KR" w:bidi="ar-SA"/>
          <w:rFonts w:ascii="맑은 고딕" w:eastAsia="맑은 고딕" w:hAnsi="맑은 고딕" w:cs="굴림" w:hint="eastAsia"/>
          <w:b/>
          <w:bCs/>
          <w:color w:val="000000"/>
          <w:szCs w:val="20"/>
          <w:kern w:val="0"/>
          <w:position w:val="-8"/>
          <w:shd w:val="clear" w:color="auto" w:fill="FFFFFF"/>
          <w:spacing w:val="-20"/>
        </w:rPr>
        <w:t xml:space="preserve"> 바꾸는 시간</w:t>
      </w:r>
      <w:r>
        <w:rPr>
          <w:lang w:val="en-US" w:eastAsia="ko-KR" w:bidi="ar-SA"/>
          <w:rFonts w:ascii="맑은 고딕" w:eastAsia="맑은 고딕" w:hAnsi="맑은 고딕" w:cs="굴림" w:hint="eastAsia"/>
          <w:b/>
          <w:bCs/>
          <w:color w:val="000000"/>
          <w:szCs w:val="20"/>
          <w:kern w:val="0"/>
          <w:position w:val="-8"/>
          <w:shd w:val="clear" w:color="auto" w:fill="FFFFFF"/>
          <w:spacing w:val="-20"/>
        </w:rPr>
        <w:t>〉</w:t>
      </w:r>
      <w:r>
        <w:rPr>
          <w:lang w:val="en-US" w:eastAsia="ko-KR" w:bidi="ar-SA"/>
          <w:rFonts w:ascii="맑은 고딕" w:eastAsia="맑은 고딕" w:hAnsi="맑은 고딕" w:cs="굴림" w:hint="eastAsia"/>
          <w:b/>
          <w:bCs/>
          <w:color w:val="000000"/>
          <w:szCs w:val="20"/>
          <w:kern w:val="0"/>
          <w:position w:val="-8"/>
          <w:shd w:val="clear" w:color="auto" w:fill="FFFFFF"/>
          <w:spacing w:val="-20"/>
        </w:rPr>
        <w:t xml:space="preserve"> 구범준 PD 강력 추천</w:t>
      </w:r>
      <w:r>
        <w:rPr>
          <w:lang w:val="en-US" w:eastAsia="ko-KR" w:bidi="ar-SA"/>
          <w:rFonts w:ascii="맑은 고딕" w:eastAsia="맑은 고딕" w:hAnsi="맑은 고딕" w:cs="굴림" w:hint="eastAsia"/>
          <w:b/>
          <w:bCs/>
          <w:color w:val="000000"/>
          <w:szCs w:val="20"/>
          <w:kern w:val="0"/>
          <w:position w:val="-8"/>
          <w:shd w:val="clear" w:color="auto" w:fill="FFFFFF"/>
          <w:spacing w:val="-20"/>
        </w:rPr>
        <w:t>★★★</w:t>
      </w: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b/>
          <w:bCs/>
          <w:color w:val="000000"/>
          <w:szCs w:val="20"/>
          <w:kern w:val="0"/>
          <w:position w:val="-8"/>
          <w:shd w:val="clear" w:color="auto" w:fill="FFFFFF"/>
          <w:spacing w:val="-20"/>
          <w:rtl w:val="off"/>
        </w:rPr>
      </w:pP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b/>
          <w:bCs/>
          <w:color w:val="000000"/>
          <w:szCs w:val="20"/>
          <w:kern w:val="0"/>
          <w:position w:val="-8"/>
          <w:shd w:val="clear" w:color="auto" w:fill="FFFFFF"/>
          <w:spacing w:val="-20"/>
        </w:rPr>
      </w:pPr>
      <w:r>
        <w:rPr>
          <w:lang w:val="en-US" w:eastAsia="ko-KR" w:bidi="ar-SA"/>
          <w:rFonts w:ascii="맑은 고딕" w:eastAsia="맑은 고딕" w:hAnsi="맑은 고딕" w:cs="굴림" w:hint="eastAsia"/>
          <w:b/>
          <w:bCs/>
          <w:color w:val="000000"/>
          <w:szCs w:val="20"/>
          <w:kern w:val="0"/>
          <w:position w:val="-8"/>
          <w:shd w:val="clear" w:color="auto" w:fill="FFFFFF"/>
          <w:spacing w:val="-20"/>
        </w:rPr>
        <w:t>“SNS, 쇼츠, 음식, 쇼핑, 도박</w:t>
      </w:r>
      <w:r>
        <w:rPr>
          <w:lang w:val="en-US" w:eastAsia="ko-KR" w:bidi="ar-SA"/>
          <w:rFonts w:ascii="맑은 고딕" w:eastAsia="맑은 고딕" w:hAnsi="맑은 고딕" w:cs="굴림" w:hint="eastAsia"/>
          <w:b/>
          <w:bCs/>
          <w:color w:val="000000"/>
          <w:szCs w:val="20"/>
          <w:kern w:val="0"/>
          <w:position w:val="-8"/>
          <w:shd w:val="clear" w:color="auto" w:fill="FFFFFF"/>
          <w:spacing w:val="-20"/>
        </w:rPr>
        <w:t>…</w:t>
      </w:r>
      <w:r>
        <w:rPr>
          <w:lang w:val="en-US" w:eastAsia="ko-KR" w:bidi="ar-SA"/>
          <w:rFonts w:ascii="맑은 고딕" w:eastAsia="맑은 고딕" w:hAnsi="맑은 고딕" w:cs="굴림" w:hint="eastAsia"/>
          <w:b/>
          <w:bCs/>
          <w:color w:val="000000"/>
          <w:szCs w:val="20"/>
          <w:kern w:val="0"/>
          <w:position w:val="-8"/>
          <w:shd w:val="clear" w:color="auto" w:fill="FFFFFF"/>
          <w:spacing w:val="-20"/>
        </w:rPr>
        <w:t xml:space="preserve"> </w:t>
      </w: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b/>
          <w:bCs/>
          <w:color w:val="000000"/>
          <w:szCs w:val="20"/>
          <w:kern w:val="0"/>
          <w:position w:val="-8"/>
          <w:shd w:val="clear" w:color="auto" w:fill="FFFFFF"/>
          <w:spacing w:val="-20"/>
        </w:rPr>
      </w:pPr>
      <w:r>
        <w:rPr>
          <w:lang w:val="en-US" w:eastAsia="ko-KR" w:bidi="ar-SA"/>
          <w:rFonts w:ascii="맑은 고딕" w:eastAsia="맑은 고딕" w:hAnsi="맑은 고딕" w:cs="굴림" w:hint="eastAsia"/>
          <w:b/>
          <w:bCs/>
          <w:color w:val="000000"/>
          <w:szCs w:val="20"/>
          <w:kern w:val="0"/>
          <w:position w:val="-8"/>
          <w:shd w:val="clear" w:color="auto" w:fill="FFFFFF"/>
          <w:spacing w:val="-20"/>
        </w:rPr>
        <w:t>도파민에 통제당한 삶의 주도권을 되찾을 시간!”</w:t>
      </w: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color w:val="000000"/>
          <w:szCs w:val="20"/>
          <w:kern w:val="0"/>
          <w:position w:val="2"/>
          <w:spacing w:val="-20"/>
        </w:rPr>
      </w:pP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color w:val="000000"/>
          <w:szCs w:val="20"/>
          <w:kern w:val="0"/>
          <w:position w:val="2"/>
          <w:spacing w:val="-20"/>
        </w:rPr>
      </w:pPr>
      <w:r>
        <w:rPr>
          <w:lang w:val="en-US" w:eastAsia="ko-KR" w:bidi="ar-SA"/>
          <w:rFonts w:ascii="맑은 고딕" w:eastAsia="맑은 고딕" w:hAnsi="맑은 고딕" w:cs="굴림" w:hint="eastAsia"/>
          <w:color w:val="000000"/>
          <w:szCs w:val="20"/>
          <w:kern w:val="0"/>
          <w:position w:val="2"/>
          <w:spacing w:val="-20"/>
        </w:rPr>
        <w:t xml:space="preserve">지친 퇴근길, SNS에서 친구들과 DM(다이렉트 메시지)을 주고받고, 유튜브 영상을 쉴 새 없이 배속으로 시청한다. 집에 도착하기 전에 미리 배달 음식을 시켜 놓고, 광고에 이끌려 들어간 웹페이지에서 그다지 필요하지 않은 물건을 홀린 듯이 결제한다. 자기 전 침대에 </w:t>
      </w:r>
      <w:r>
        <w:rPr>
          <w:lang w:val="en-US" w:eastAsia="ko-KR" w:bidi="ar-SA"/>
          <w:rFonts w:ascii="맑은 고딕" w:eastAsia="맑은 고딕" w:hAnsi="맑은 고딕" w:cs="굴림" w:hint="eastAsia"/>
          <w:color w:val="000000"/>
          <w:szCs w:val="20"/>
          <w:kern w:val="0"/>
          <w:position w:val="2"/>
          <w:spacing w:val="-20"/>
        </w:rPr>
        <w:t>누워서 “5분만” 숏폼을 보려다가 어느새 새벽 두 시인 걸 깨닫는다. 내일은 이러지 말아야지 다짐하지만 그대로다. 그야말로 도파민에 절여진 삶이다.</w:t>
      </w: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color w:val="000000"/>
          <w:szCs w:val="20"/>
          <w:kern w:val="0"/>
          <w:position w:val="2"/>
          <w:spacing w:val="-20"/>
        </w:rPr>
      </w:pPr>
      <w:r>
        <w:rPr>
          <w:lang w:val="en-US" w:eastAsia="ko-KR" w:bidi="ar-SA"/>
          <w:rFonts w:ascii="맑은 고딕" w:eastAsia="맑은 고딕" w:hAnsi="맑은 고딕" w:cs="굴림" w:hint="eastAsia"/>
          <w:color w:val="000000"/>
          <w:szCs w:val="20"/>
          <w:kern w:val="0"/>
          <w:position w:val="2"/>
          <w:spacing w:val="-20"/>
        </w:rPr>
        <w:t xml:space="preserve">“도파민 폭발” “도파민이 터진다”라는 표현처럼, 도파민은 피곤하고 무료한 일상에 커다란 즐거움을 주는 쾌락의 호르몬으로 알려져 있다. 문제는, 지나친 도파민 분비가 계속 반복되다 보면 우리 뇌는 점차 더 큰 자극, 더 많은 양을 원하게 되는 중독의 악순환에 빠지게 된다는 점이다. </w:t>
      </w: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color w:val="000000"/>
          <w:szCs w:val="20"/>
          <w:kern w:val="0"/>
          <w:position w:val="2"/>
          <w:spacing w:val="-20"/>
        </w:rPr>
      </w:pPr>
      <w:r>
        <w:rPr>
          <w:lang w:val="en-US" w:eastAsia="ko-KR" w:bidi="ar-SA"/>
          <w:rFonts w:ascii="맑은 고딕" w:eastAsia="맑은 고딕" w:hAnsi="맑은 고딕" w:cs="굴림" w:hint="eastAsia"/>
          <w:color w:val="000000"/>
          <w:szCs w:val="20"/>
          <w:kern w:val="0"/>
          <w:position w:val="2"/>
          <w:spacing w:val="-20"/>
        </w:rPr>
        <w:t xml:space="preserve">호르몬 명의 안철우 교수는 의학적인 통찰을 바탕으로 도파민 균형을 되찾는 구체적이고 실질적인 방법들을 이 책에 담았다. 그가 제시하는 도파민 디톡스 여정 3단계(1단계 중독 행위 인지하기-2단계 방해 요소 멀리하기-3단계 노력에 대한 보상받기)는 단순히 도파민을 제거하는 것이 아니라, 도파민 균형을 되찾고, 나아가 삶의 평온을 되찾는 것을 목표로 한다. 실제 도파민 디톡스에 성공한 환자들의 사례를 통해 독자가 각 단계를 차근차근 밟을 수 있게 도와준다. 도파민에 통제당한 삶의 주도권을 되찾고 싶다면, 망설이지 말고 이 친절한 가이드를 따라가 보자. </w:t>
      </w:r>
    </w:p>
    <w:p>
      <w:pPr>
        <w:wordWrap/>
        <w:snapToGrid w:val="0"/>
        <w:shd w:val="clear" w:color="auto" w:fill="FFFFFF"/>
        <w:textAlignment w:val="baseline"/>
        <w:rPr>
          <w:rFonts w:ascii="굴림" w:hAnsi="굴림" w:cs="굴림"/>
          <w:szCs w:val="20"/>
          <w:kern w:val="0"/>
          <w:position w:val="2"/>
          <w:spacing w:val="-20"/>
        </w:rPr>
      </w:pPr>
    </w:p>
    <w:p>
      <w:pPr>
        <w:wordWrap/>
        <w:snapToGrid w:val="0"/>
        <w:shd w:val="clear" w:color="auto" w:fill="FFFFFF"/>
        <w:textAlignment w:val="baseline"/>
        <w:rPr>
          <w:rFonts w:ascii="굴림" w:hAnsi="굴림" w:cs="굴림"/>
          <w:sz w:val="18"/>
          <w:szCs w:val="18"/>
          <w:kern w:val="0"/>
          <w:position w:val="2"/>
          <w:spacing w:val="-20"/>
        </w:rPr>
      </w:pPr>
    </w:p>
    <w:p>
      <w:pPr>
        <w:wordWrap/>
        <w:snapToGrid w:val="0"/>
        <w:shd w:val="clear" w:color="auto" w:fill="FFFFFF"/>
        <w:textAlignment w:val="baseline"/>
        <w:rPr>
          <w:rFonts w:ascii="굴림" w:hAnsi="굴림" w:cs="굴림"/>
          <w:sz w:val="18"/>
          <w:szCs w:val="18"/>
          <w:kern w:val="0"/>
          <w:position w:val="2"/>
          <w:spacing w:val="-20"/>
        </w:rPr>
      </w:pPr>
    </w:p>
    <w:p>
      <w:pPr>
        <w:wordWrap/>
        <w:snapToGrid w:val="0"/>
        <w:textAlignment w:val="baseline"/>
        <w:rPr>
          <w:rFonts w:asciiTheme="minorHAnsi" w:eastAsiaTheme="minorHAnsi" w:hAnsiTheme="minorHAnsi" w:cs="굴림"/>
          <w:b/>
          <w:bCs/>
          <w:color w:val="000000"/>
          <w:szCs w:val="20"/>
          <w:kern w:val="0"/>
          <w:position w:val="-8"/>
          <w:shd w:val="clear" w:color="auto" w:fill="FFFFFF"/>
          <w:spacing w:val="-20"/>
        </w:rPr>
      </w:pPr>
      <w:r>
        <w:rPr>
          <w:rFonts w:asciiTheme="minorHAnsi" w:eastAsiaTheme="minorHAnsi" w:hAnsiTheme="minorHAnsi" w:cs="굴림"/>
          <w:b/>
          <w:bCs/>
          <w:color w:val="000000"/>
          <w:szCs w:val="20"/>
          <w:kern w:val="0"/>
          <w:position w:val="-8"/>
          <w:shd w:val="clear" w:color="auto" w:fill="FFFFFF"/>
          <w:spacing w:val="-20"/>
        </w:rPr>
        <w:t>지은이</w:t>
      </w:r>
    </w:p>
    <w:p>
      <w:pPr>
        <w:wordWrap/>
        <w:snapToGrid w:val="0"/>
        <w:textAlignment w:val="baseline"/>
        <w:rPr>
          <w:rFonts w:asciiTheme="minorHAnsi" w:eastAsiaTheme="minorHAnsi" w:hAnsiTheme="minorHAnsi" w:cs="굴림"/>
          <w:b/>
          <w:bCs/>
          <w:color w:val="000000"/>
          <w:szCs w:val="20"/>
          <w:kern w:val="0"/>
          <w:position w:val="-8"/>
          <w:shd w:val="clear" w:color="auto" w:fill="FFFFFF"/>
          <w:spacing w:val="-20"/>
        </w:rPr>
      </w:pPr>
    </w:p>
    <w:p>
      <w:pPr>
        <w:pStyle w:val="a3"/>
        <w:spacing w:line="420" w:lineRule="auto"/>
        <w:rPr>
          <w:b/>
          <w:bCs/>
          <w:position w:val="2"/>
          <w:spacing w:val="-20"/>
        </w:rPr>
      </w:pPr>
      <w:r>
        <w:rPr>
          <w:lang w:eastAsia="ko-KR"/>
          <w:rFonts w:hint="eastAsia"/>
          <w:b/>
          <w:bCs/>
          <w:position w:val="2"/>
          <w:spacing w:val="-20"/>
          <w:rtl w:val="off"/>
        </w:rPr>
        <w:t>안철우</w:t>
      </w:r>
    </w:p>
    <w:p>
      <w:pPr>
        <w:autoSpaceDE w:val="off"/>
        <w:autoSpaceDN w:val="off"/>
        <w:widowControl w:val="off"/>
        <w:wordWrap/>
        <w:snapToGrid w:val="0"/>
        <w:jc w:val="both"/>
        <w:shd w:val="clear" w:color="auto" w:fill="FFFFFF"/>
        <w:textAlignment w:val="baseline"/>
        <w:rPr>
          <w:lang w:val="en-US" w:eastAsia="ko-KR" w:bidi="ar-SA"/>
          <w:rFonts w:ascii="굴림" w:eastAsia="맑은 고딕" w:hAnsi="굴림" w:cs="Times New Roman" w:hint="eastAsia"/>
          <w:sz w:val="17"/>
          <w:szCs w:val="17"/>
          <w:kern w:val="2"/>
          <w:position w:val="2"/>
          <w:spacing w:val="-20"/>
        </w:rPr>
      </w:pPr>
      <w:r>
        <w:rPr>
          <w:lang w:val="en-US" w:eastAsia="ko-KR" w:bidi="ar-SA"/>
          <w:rFonts w:ascii="굴림" w:eastAsia="맑은 고딕" w:hAnsi="굴림" w:cs="Times New Roman" w:hint="eastAsia"/>
          <w:sz w:val="17"/>
          <w:szCs w:val="17"/>
          <w:kern w:val="2"/>
          <w:position w:val="2"/>
          <w:spacing w:val="-20"/>
        </w:rPr>
        <w:t>연세대학교 의과대학을 졸업하고 동 대학원에서 석사, 박사 학위를 받았다. 연세대 의과대학 교수를 거쳐 2007년부터 2년간 미국 시카고의 노스웨스턴대학교 의과대학에서 객원 교수로 재직했다. 2012년 연세대 의과대학 교육 분야 우수 업적 교수상, 같은 해 문화체육관광부 장관 표창 등을 받았다.</w:t>
      </w:r>
    </w:p>
    <w:p>
      <w:pPr>
        <w:autoSpaceDE w:val="off"/>
        <w:autoSpaceDN w:val="off"/>
        <w:widowControl w:val="off"/>
        <w:wordWrap/>
        <w:snapToGrid w:val="0"/>
        <w:jc w:val="both"/>
        <w:shd w:val="clear" w:color="auto" w:fill="FFFFFF"/>
        <w:textAlignment w:val="baseline"/>
        <w:rPr>
          <w:lang w:val="en-US" w:eastAsia="ko-KR" w:bidi="ar-SA"/>
          <w:rFonts w:ascii="굴림" w:eastAsia="맑은 고딕" w:hAnsi="굴림" w:cs="Times New Roman" w:hint="eastAsia"/>
          <w:sz w:val="17"/>
          <w:szCs w:val="17"/>
          <w:kern w:val="2"/>
          <w:position w:val="2"/>
          <w:spacing w:val="-20"/>
        </w:rPr>
      </w:pPr>
      <w:r>
        <w:rPr>
          <w:lang w:val="en-US" w:eastAsia="ko-KR" w:bidi="ar-SA"/>
          <w:rFonts w:ascii="굴림" w:eastAsia="맑은 고딕" w:hAnsi="굴림" w:cs="Times New Roman" w:hint="eastAsia"/>
          <w:sz w:val="17"/>
          <w:szCs w:val="17"/>
          <w:kern w:val="2"/>
          <w:position w:val="2"/>
          <w:spacing w:val="-20"/>
        </w:rPr>
        <w:t>전 내분비당뇨병센터 소장, 연세대 의과대학 혈관대사연구소 소장으로도 활동하였고 현재 강남세브란스병원 내분비내과 교수로 국내 당뇨병 호르몬 분야 최고 권위자로 인정받고 있다.</w:t>
      </w:r>
    </w:p>
    <w:p>
      <w:pPr>
        <w:autoSpaceDE w:val="off"/>
        <w:autoSpaceDN w:val="off"/>
        <w:widowControl w:val="off"/>
        <w:wordWrap/>
        <w:snapToGrid w:val="0"/>
        <w:jc w:val="both"/>
        <w:shd w:val="clear" w:color="auto" w:fill="FFFFFF"/>
        <w:textAlignment w:val="baseline"/>
        <w:rPr>
          <w:lang w:val="en-US" w:eastAsia="ko-KR" w:bidi="ar-SA"/>
          <w:rFonts w:ascii="굴림" w:eastAsia="맑은 고딕" w:hAnsi="굴림" w:cs="Times New Roman" w:hint="eastAsia"/>
          <w:sz w:val="17"/>
          <w:szCs w:val="17"/>
          <w:kern w:val="2"/>
          <w:position w:val="2"/>
          <w:spacing w:val="-20"/>
        </w:rPr>
      </w:pPr>
      <w:r>
        <w:rPr>
          <w:lang w:val="en-US" w:eastAsia="ko-KR" w:bidi="ar-SA"/>
          <w:rFonts w:ascii="굴림" w:eastAsia="맑은 고딕" w:hAnsi="굴림" w:cs="Times New Roman" w:hint="eastAsia"/>
          <w:sz w:val="17"/>
          <w:szCs w:val="17"/>
          <w:kern w:val="2"/>
          <w:position w:val="2"/>
          <w:spacing w:val="-20"/>
        </w:rPr>
        <w:t xml:space="preserve">EBS </w:t>
      </w:r>
      <w:r>
        <w:rPr>
          <w:lang w:val="en-US" w:eastAsia="ko-KR" w:bidi="ar-SA"/>
          <w:rFonts w:ascii="굴림" w:eastAsia="맑은 고딕" w:hAnsi="굴림" w:cs="Times New Roman" w:hint="eastAsia"/>
          <w:sz w:val="17"/>
          <w:szCs w:val="17"/>
          <w:kern w:val="2"/>
          <w:position w:val="2"/>
          <w:spacing w:val="-20"/>
        </w:rPr>
        <w:t>〈명의〉</w:t>
      </w:r>
      <w:r>
        <w:rPr>
          <w:lang w:val="en-US" w:eastAsia="ko-KR" w:bidi="ar-SA"/>
          <w:rFonts w:ascii="굴림" w:eastAsia="맑은 고딕" w:hAnsi="굴림" w:cs="Times New Roman" w:hint="eastAsia"/>
          <w:sz w:val="17"/>
          <w:szCs w:val="17"/>
          <w:kern w:val="2"/>
          <w:position w:val="2"/>
          <w:spacing w:val="-20"/>
        </w:rPr>
        <w:t xml:space="preserve">, KBS1 </w:t>
      </w:r>
      <w:r>
        <w:rPr>
          <w:lang w:val="en-US" w:eastAsia="ko-KR" w:bidi="ar-SA"/>
          <w:rFonts w:ascii="굴림" w:eastAsia="맑은 고딕" w:hAnsi="굴림" w:cs="Times New Roman" w:hint="eastAsia"/>
          <w:sz w:val="17"/>
          <w:szCs w:val="17"/>
          <w:kern w:val="2"/>
          <w:position w:val="2"/>
          <w:spacing w:val="-20"/>
        </w:rPr>
        <w:t>〈생로병사의</w:t>
      </w:r>
      <w:r>
        <w:rPr>
          <w:lang w:val="en-US" w:eastAsia="ko-KR" w:bidi="ar-SA"/>
          <w:rFonts w:ascii="굴림" w:eastAsia="맑은 고딕" w:hAnsi="굴림" w:cs="Times New Roman" w:hint="eastAsia"/>
          <w:sz w:val="17"/>
          <w:szCs w:val="17"/>
          <w:kern w:val="2"/>
          <w:position w:val="2"/>
          <w:spacing w:val="-20"/>
        </w:rPr>
        <w:t xml:space="preserve"> 비밀</w:t>
      </w:r>
      <w:r>
        <w:rPr>
          <w:lang w:val="en-US" w:eastAsia="ko-KR" w:bidi="ar-SA"/>
          <w:rFonts w:ascii="굴림" w:eastAsia="맑은 고딕" w:hAnsi="굴림" w:cs="Times New Roman" w:hint="eastAsia"/>
          <w:sz w:val="17"/>
          <w:szCs w:val="17"/>
          <w:kern w:val="2"/>
          <w:position w:val="2"/>
          <w:spacing w:val="-20"/>
        </w:rPr>
        <w:t>〉</w:t>
      </w:r>
      <w:r>
        <w:rPr>
          <w:lang w:val="en-US" w:eastAsia="ko-KR" w:bidi="ar-SA"/>
          <w:rFonts w:ascii="굴림" w:eastAsia="맑은 고딕" w:hAnsi="굴림" w:cs="Times New Roman" w:hint="eastAsia"/>
          <w:sz w:val="17"/>
          <w:szCs w:val="17"/>
          <w:kern w:val="2"/>
          <w:position w:val="2"/>
          <w:spacing w:val="-20"/>
        </w:rPr>
        <w:t xml:space="preserve">, 유튜브 </w:t>
      </w:r>
      <w:r>
        <w:rPr>
          <w:lang w:val="en-US" w:eastAsia="ko-KR" w:bidi="ar-SA"/>
          <w:rFonts w:ascii="굴림" w:eastAsia="맑은 고딕" w:hAnsi="굴림" w:cs="Times New Roman" w:hint="eastAsia"/>
          <w:sz w:val="17"/>
          <w:szCs w:val="17"/>
          <w:kern w:val="2"/>
          <w:position w:val="2"/>
          <w:spacing w:val="-20"/>
        </w:rPr>
        <w:t>〈세상을</w:t>
      </w:r>
      <w:r>
        <w:rPr>
          <w:lang w:val="en-US" w:eastAsia="ko-KR" w:bidi="ar-SA"/>
          <w:rFonts w:ascii="굴림" w:eastAsia="맑은 고딕" w:hAnsi="굴림" w:cs="Times New Roman" w:hint="eastAsia"/>
          <w:sz w:val="17"/>
          <w:szCs w:val="17"/>
          <w:kern w:val="2"/>
          <w:position w:val="2"/>
          <w:spacing w:val="-20"/>
        </w:rPr>
        <w:t xml:space="preserve"> 바꾸는 시간</w:t>
      </w:r>
      <w:r>
        <w:rPr>
          <w:lang w:val="en-US" w:eastAsia="ko-KR" w:bidi="ar-SA"/>
          <w:rFonts w:ascii="굴림" w:eastAsia="맑은 고딕" w:hAnsi="굴림" w:cs="Times New Roman" w:hint="eastAsia"/>
          <w:sz w:val="17"/>
          <w:szCs w:val="17"/>
          <w:kern w:val="2"/>
          <w:position w:val="2"/>
          <w:spacing w:val="-20"/>
        </w:rPr>
        <w:t>〉</w:t>
      </w:r>
      <w:r>
        <w:rPr>
          <w:lang w:val="en-US" w:eastAsia="ko-KR" w:bidi="ar-SA"/>
          <w:rFonts w:ascii="굴림" w:eastAsia="맑은 고딕" w:hAnsi="굴림" w:cs="Times New Roman" w:hint="eastAsia"/>
          <w:sz w:val="17"/>
          <w:szCs w:val="17"/>
          <w:kern w:val="2"/>
          <w:position w:val="2"/>
          <w:spacing w:val="-20"/>
        </w:rPr>
        <w:t xml:space="preserve"> 등 다양한 채널에 출연해 대중에게 조금 더 쉽고 유용한 호르몬 관련 건강 지식을 소개하는 데 앞장서고 있다. 갈수록 도파민 불균형 탓에 여러 질병을 호소하며 병원에 내원하는 환자들이 급증하는 것을 보고, 자극 과잉 시대에 도파민 균형 회복을 돕고, 나아가 많은 사람이 균형 잡힌 호르몬이 가져다주는 삶의 평온을 얻길</w:t>
      </w:r>
      <w:r>
        <w:rPr>
          <w:lang w:val="en-US" w:eastAsia="ko-KR" w:bidi="ar-SA"/>
          <w:rFonts w:ascii="굴림" w:eastAsia="맑은 고딕" w:hAnsi="굴림" w:cs="Times New Roman" w:hint="eastAsia"/>
          <w:sz w:val="17"/>
          <w:szCs w:val="17"/>
          <w:kern w:val="2"/>
          <w:position w:val="2"/>
          <w:spacing w:val="-20"/>
        </w:rPr>
        <w:t xml:space="preserve"> 바라는 마음으로 이 책을 썼다.</w:t>
      </w:r>
    </w:p>
    <w:p>
      <w:pPr>
        <w:autoSpaceDE w:val="off"/>
        <w:autoSpaceDN w:val="off"/>
        <w:widowControl w:val="off"/>
        <w:wordWrap/>
        <w:snapToGrid w:val="0"/>
        <w:jc w:val="both"/>
        <w:shd w:val="clear" w:color="auto" w:fill="FFFFFF"/>
        <w:textAlignment w:val="baseline"/>
        <w:rPr>
          <w:lang w:val="en-US" w:eastAsia="ko-KR" w:bidi="ar-SA"/>
          <w:rFonts w:ascii="굴림" w:eastAsia="맑은 고딕" w:hAnsi="굴림" w:cs="Times New Roman" w:hint="eastAsia"/>
          <w:sz w:val="17"/>
          <w:szCs w:val="17"/>
          <w:kern w:val="2"/>
          <w:position w:val="2"/>
          <w:spacing w:val="-20"/>
        </w:rPr>
      </w:pPr>
      <w:r>
        <w:rPr>
          <w:lang w:val="en-US" w:eastAsia="ko-KR" w:bidi="ar-SA"/>
          <w:rFonts w:ascii="굴림" w:eastAsia="맑은 고딕" w:hAnsi="굴림" w:cs="Times New Roman" w:hint="eastAsia"/>
          <w:sz w:val="17"/>
          <w:szCs w:val="17"/>
          <w:kern w:val="2"/>
          <w:position w:val="2"/>
          <w:spacing w:val="-20"/>
        </w:rPr>
        <w:t xml:space="preserve">다른 저서로는 </w:t>
      </w:r>
      <w:r>
        <w:rPr>
          <w:lang w:val="en-US" w:eastAsia="ko-KR" w:bidi="ar-SA"/>
          <w:rFonts w:ascii="굴림" w:eastAsia="맑은 고딕" w:hAnsi="굴림" w:cs="Times New Roman" w:hint="eastAsia"/>
          <w:sz w:val="17"/>
          <w:szCs w:val="17"/>
          <w:kern w:val="2"/>
          <w:position w:val="2"/>
          <w:spacing w:val="-20"/>
        </w:rPr>
        <w:t>《뭉크</w:t>
      </w:r>
      <w:r>
        <w:rPr>
          <w:lang w:val="en-US" w:eastAsia="ko-KR" w:bidi="ar-SA"/>
          <w:rFonts w:ascii="굴림" w:eastAsia="맑은 고딕" w:hAnsi="굴림" w:cs="Times New Roman" w:hint="eastAsia"/>
          <w:sz w:val="17"/>
          <w:szCs w:val="17"/>
          <w:kern w:val="2"/>
          <w:position w:val="2"/>
          <w:spacing w:val="-20"/>
        </w:rPr>
        <w:t xml:space="preserve"> 씨, 도파민 과잉입니다</w:t>
      </w:r>
      <w:r>
        <w:rPr>
          <w:lang w:val="en-US" w:eastAsia="ko-KR" w:bidi="ar-SA"/>
          <w:rFonts w:ascii="굴림" w:eastAsia="맑은 고딕" w:hAnsi="굴림" w:cs="Times New Roman" w:hint="eastAsia"/>
          <w:sz w:val="17"/>
          <w:szCs w:val="17"/>
          <w:kern w:val="2"/>
          <w:position w:val="2"/>
          <w:spacing w:val="-20"/>
        </w:rPr>
        <w:t>》</w:t>
      </w:r>
      <w:r>
        <w:rPr>
          <w:lang w:val="en-US" w:eastAsia="ko-KR" w:bidi="ar-SA"/>
          <w:rFonts w:ascii="굴림" w:eastAsia="맑은 고딕" w:hAnsi="굴림" w:cs="Times New Roman" w:hint="eastAsia"/>
          <w:sz w:val="17"/>
          <w:szCs w:val="17"/>
          <w:kern w:val="2"/>
          <w:position w:val="2"/>
          <w:spacing w:val="-20"/>
        </w:rPr>
        <w:t xml:space="preserve"> </w:t>
      </w:r>
      <w:r>
        <w:rPr>
          <w:lang w:val="en-US" w:eastAsia="ko-KR" w:bidi="ar-SA"/>
          <w:rFonts w:ascii="굴림" w:eastAsia="맑은 고딕" w:hAnsi="굴림" w:cs="Times New Roman" w:hint="eastAsia"/>
          <w:sz w:val="17"/>
          <w:szCs w:val="17"/>
          <w:kern w:val="2"/>
          <w:position w:val="2"/>
          <w:spacing w:val="-20"/>
        </w:rPr>
        <w:t>《젊음은</w:t>
      </w:r>
      <w:r>
        <w:rPr>
          <w:lang w:val="en-US" w:eastAsia="ko-KR" w:bidi="ar-SA"/>
          <w:rFonts w:ascii="굴림" w:eastAsia="맑은 고딕" w:hAnsi="굴림" w:cs="Times New Roman" w:hint="eastAsia"/>
          <w:sz w:val="17"/>
          <w:szCs w:val="17"/>
          <w:kern w:val="2"/>
          <w:position w:val="2"/>
          <w:spacing w:val="-20"/>
        </w:rPr>
        <w:t xml:space="preserve"> 나이가 아니라 호르몬이 만든다</w:t>
      </w:r>
      <w:r>
        <w:rPr>
          <w:lang w:val="en-US" w:eastAsia="ko-KR" w:bidi="ar-SA"/>
          <w:rFonts w:ascii="굴림" w:eastAsia="맑은 고딕" w:hAnsi="굴림" w:cs="Times New Roman" w:hint="eastAsia"/>
          <w:sz w:val="17"/>
          <w:szCs w:val="17"/>
          <w:kern w:val="2"/>
          <w:position w:val="2"/>
          <w:spacing w:val="-20"/>
        </w:rPr>
        <w:t>》</w:t>
      </w:r>
      <w:r>
        <w:rPr>
          <w:lang w:val="en-US" w:eastAsia="ko-KR" w:bidi="ar-SA"/>
          <w:rFonts w:ascii="굴림" w:eastAsia="맑은 고딕" w:hAnsi="굴림" w:cs="Times New Roman" w:hint="eastAsia"/>
          <w:sz w:val="17"/>
          <w:szCs w:val="17"/>
          <w:kern w:val="2"/>
          <w:position w:val="2"/>
          <w:spacing w:val="-20"/>
        </w:rPr>
        <w:t xml:space="preserve"> 등이 있다.</w:t>
      </w:r>
    </w:p>
    <w:p>
      <w:pPr>
        <w:autoSpaceDE w:val="off"/>
        <w:autoSpaceDN w:val="off"/>
        <w:widowControl w:val="off"/>
        <w:wordWrap/>
        <w:snapToGrid w:val="0"/>
        <w:jc w:val="both"/>
        <w:shd w:val="clear" w:color="auto" w:fill="FFFFFF"/>
        <w:textAlignment w:val="baseline"/>
        <w:rPr>
          <w:lang w:val="en-US" w:eastAsia="ko-KR" w:bidi="ar-SA"/>
          <w:rFonts w:ascii="굴림" w:eastAsia="맑은 고딕" w:hAnsi="굴림" w:cs="Times New Roman" w:hint="eastAsia"/>
          <w:sz w:val="18"/>
          <w:szCs w:val="18"/>
          <w:kern w:val="2"/>
          <w:position w:val="2"/>
          <w:spacing w:val="-20"/>
        </w:rPr>
      </w:pPr>
    </w:p>
    <w:p>
      <w:pPr>
        <w:wordWrap/>
        <w:snapToGrid w:val="0"/>
        <w:shd w:val="clear" w:color="auto" w:fill="FFFFFF"/>
        <w:textAlignment w:val="baseline"/>
        <w:rPr>
          <w:rFonts w:cs="굴림"/>
          <w:b/>
          <w:color w:val="000000"/>
          <w:sz w:val="18"/>
          <w:szCs w:val="18"/>
          <w:kern w:val="0"/>
          <w:shd w:val="clear" w:color="auto" w:fill="FFFFFF"/>
          <w:spacing w:val="-14"/>
        </w:rPr>
      </w:pPr>
    </w:p>
    <w:p>
      <w:pPr>
        <w:wordWrap/>
        <w:snapToGrid w:val="0"/>
        <w:shd w:val="clear" w:color="auto" w:fill="FFFFFF"/>
        <w:textAlignment w:val="baseline"/>
        <w:rPr>
          <w:rFonts w:asciiTheme="minorHAnsi" w:eastAsiaTheme="minorHAnsi" w:hAnsiTheme="minorHAnsi" w:cs="굴림"/>
          <w:b/>
          <w:bCs/>
          <w:sz w:val="18"/>
          <w:szCs w:val="18"/>
          <w:kern w:val="0"/>
          <w:position w:val="2"/>
          <w:spacing w:val="-20"/>
        </w:rPr>
      </w:pPr>
    </w:p>
    <w:p>
      <w:pPr>
        <w:wordWrap/>
        <w:snapToGrid w:val="0"/>
        <w:shd w:val="clear" w:color="auto" w:fill="FFFFFF"/>
        <w:textAlignment w:val="baseline"/>
        <w:rPr>
          <w:rFonts w:asciiTheme="minorHAnsi" w:eastAsiaTheme="minorHAnsi" w:hAnsiTheme="minorHAnsi" w:cs="굴림"/>
          <w:b/>
          <w:bCs/>
          <w:szCs w:val="20"/>
          <w:kern w:val="0"/>
          <w:position w:val="2"/>
          <w:spacing w:val="-20"/>
        </w:rPr>
      </w:pPr>
      <w:r>
        <w:rPr>
          <w:rFonts w:asciiTheme="minorHAnsi" w:eastAsiaTheme="minorHAnsi" w:hAnsiTheme="minorHAnsi" w:cs="굴림"/>
          <w:b/>
          <w:bCs/>
          <w:szCs w:val="20"/>
          <w:kern w:val="0"/>
          <w:position w:val="2"/>
          <w:spacing w:val="-20"/>
        </w:rPr>
        <w:t>차례</w:t>
      </w:r>
    </w:p>
    <w:p>
      <w:pPr>
        <w:wordWrap/>
        <w:snapToGrid w:val="0"/>
        <w:shd w:val="clear" w:color="auto" w:fill="FFFFFF"/>
        <w:textAlignment w:val="baseline"/>
        <w:rPr>
          <w:rFonts w:asciiTheme="minorHAnsi" w:eastAsiaTheme="minorHAnsi" w:hAnsiTheme="minorHAnsi" w:cs="굴림"/>
          <w:b/>
          <w:bCs/>
          <w:sz w:val="18"/>
          <w:szCs w:val="18"/>
          <w:kern w:val="0"/>
          <w:position w:val="2"/>
          <w:spacing w:val="-20"/>
        </w:rPr>
      </w:pP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추천의 말</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프롤로그_삶의 균형을 찾는 여정</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b/>
          <w:bCs/>
          <w:color w:val="000000"/>
          <w:sz w:val="18"/>
          <w:szCs w:val="18"/>
          <w:kern w:val="0"/>
          <w:spacing w:val="-22"/>
        </w:rPr>
        <w:t>1부 두 얼굴의</w:t>
      </w:r>
      <w:r>
        <w:rPr>
          <w:lang w:val="en-US" w:eastAsia="ko-KR" w:bidi="ar-SA"/>
          <w:rFonts w:ascii="맑은 고딕" w:eastAsia="맑은 고딕" w:hAnsi="맑은 고딕" w:cs="굴림" w:hint="eastAsia"/>
          <w:b/>
          <w:bCs/>
          <w:color w:val="000000"/>
          <w:sz w:val="18"/>
          <w:szCs w:val="18"/>
          <w:kern w:val="0"/>
          <w:spacing w:val="-22"/>
        </w:rPr>
        <w:t xml:space="preserve"> 호르몬</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1장 보이지 않는 강력한 명령자</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 xml:space="preserve">손안의 감옥에 스스로 갇힌 사람들 </w:t>
      </w:r>
      <w:r>
        <w:rPr>
          <w:lang w:val="en-US" w:eastAsia="ko-KR" w:bidi="ar-SA"/>
          <w:rFonts w:ascii="맑은 고딕" w:eastAsia="맑은 고딕" w:hAnsi="맑은 고딕" w:cs="굴림" w:hint="eastAsia"/>
          <w:color w:val="000000"/>
          <w:sz w:val="18"/>
          <w:szCs w:val="18"/>
          <w:kern w:val="0"/>
          <w:spacing w:val="-22"/>
        </w:rPr>
        <w:t>•도파민</w:t>
      </w:r>
      <w:r>
        <w:rPr>
          <w:lang w:val="en-US" w:eastAsia="ko-KR" w:bidi="ar-SA"/>
          <w:rFonts w:ascii="맑은 고딕" w:eastAsia="맑은 고딕" w:hAnsi="맑은 고딕" w:cs="굴림" w:hint="eastAsia"/>
          <w:color w:val="000000"/>
          <w:sz w:val="18"/>
          <w:szCs w:val="18"/>
          <w:kern w:val="0"/>
          <w:spacing w:val="-22"/>
        </w:rPr>
        <w:t xml:space="preserve"> 자체에는 중독성이 없다 </w:t>
      </w:r>
      <w:r>
        <w:rPr>
          <w:lang w:val="en-US" w:eastAsia="ko-KR" w:bidi="ar-SA"/>
          <w:rFonts w:ascii="맑은 고딕" w:eastAsia="맑은 고딕" w:hAnsi="맑은 고딕" w:cs="굴림" w:hint="eastAsia"/>
          <w:color w:val="000000"/>
          <w:sz w:val="18"/>
          <w:szCs w:val="18"/>
          <w:kern w:val="0"/>
          <w:spacing w:val="-22"/>
        </w:rPr>
        <w:t>•인간은</w:t>
      </w:r>
      <w:r>
        <w:rPr>
          <w:lang w:val="en-US" w:eastAsia="ko-KR" w:bidi="ar-SA"/>
          <w:rFonts w:ascii="맑은 고딕" w:eastAsia="맑은 고딕" w:hAnsi="맑은 고딕" w:cs="굴림" w:hint="eastAsia"/>
          <w:color w:val="000000"/>
          <w:sz w:val="18"/>
          <w:szCs w:val="18"/>
          <w:kern w:val="0"/>
          <w:spacing w:val="-22"/>
        </w:rPr>
        <w:t xml:space="preserve"> 호르몬의 노예</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2장 쾌락보다 강력한 동기 부여</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 xml:space="preserve">도파민이 터진다는 말의 함정 </w:t>
      </w:r>
      <w:r>
        <w:rPr>
          <w:lang w:val="en-US" w:eastAsia="ko-KR" w:bidi="ar-SA"/>
          <w:rFonts w:ascii="맑은 고딕" w:eastAsia="맑은 고딕" w:hAnsi="맑은 고딕" w:cs="굴림" w:hint="eastAsia"/>
          <w:color w:val="000000"/>
          <w:sz w:val="18"/>
          <w:szCs w:val="18"/>
          <w:kern w:val="0"/>
          <w:spacing w:val="-22"/>
        </w:rPr>
        <w:t>•뇌의</w:t>
      </w:r>
      <w:r>
        <w:rPr>
          <w:lang w:val="en-US" w:eastAsia="ko-KR" w:bidi="ar-SA"/>
          <w:rFonts w:ascii="맑은 고딕" w:eastAsia="맑은 고딕" w:hAnsi="맑은 고딕" w:cs="굴림" w:hint="eastAsia"/>
          <w:color w:val="000000"/>
          <w:sz w:val="18"/>
          <w:szCs w:val="18"/>
          <w:kern w:val="0"/>
          <w:spacing w:val="-22"/>
        </w:rPr>
        <w:t xml:space="preserve"> 보상 메커니즘 </w:t>
      </w:r>
      <w:r>
        <w:rPr>
          <w:lang w:val="en-US" w:eastAsia="ko-KR" w:bidi="ar-SA"/>
          <w:rFonts w:ascii="맑은 고딕" w:eastAsia="맑은 고딕" w:hAnsi="맑은 고딕" w:cs="굴림" w:hint="eastAsia"/>
          <w:color w:val="000000"/>
          <w:sz w:val="18"/>
          <w:szCs w:val="18"/>
          <w:kern w:val="0"/>
          <w:spacing w:val="-22"/>
        </w:rPr>
        <w:t>•원동력을</w:t>
      </w:r>
      <w:r>
        <w:rPr>
          <w:lang w:val="en-US" w:eastAsia="ko-KR" w:bidi="ar-SA"/>
          <w:rFonts w:ascii="맑은 고딕" w:eastAsia="맑은 고딕" w:hAnsi="맑은 고딕" w:cs="굴림" w:hint="eastAsia"/>
          <w:color w:val="000000"/>
          <w:sz w:val="18"/>
          <w:szCs w:val="18"/>
          <w:kern w:val="0"/>
          <w:spacing w:val="-22"/>
        </w:rPr>
        <w:t xml:space="preserve"> 잃은 자의 최후</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3장 중독의 시곗바늘이 향하는 곳</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 xml:space="preserve">욕망할 것이냐 통제할 것이냐 </w:t>
      </w:r>
      <w:r>
        <w:rPr>
          <w:lang w:val="en-US" w:eastAsia="ko-KR" w:bidi="ar-SA"/>
          <w:rFonts w:ascii="맑은 고딕" w:eastAsia="맑은 고딕" w:hAnsi="맑은 고딕" w:cs="굴림" w:hint="eastAsia"/>
          <w:color w:val="000000"/>
          <w:sz w:val="18"/>
          <w:szCs w:val="18"/>
          <w:kern w:val="0"/>
          <w:spacing w:val="-22"/>
        </w:rPr>
        <w:t>•노력</w:t>
      </w:r>
      <w:r>
        <w:rPr>
          <w:lang w:val="en-US" w:eastAsia="ko-KR" w:bidi="ar-SA"/>
          <w:rFonts w:ascii="맑은 고딕" w:eastAsia="맑은 고딕" w:hAnsi="맑은 고딕" w:cs="굴림" w:hint="eastAsia"/>
          <w:color w:val="000000"/>
          <w:sz w:val="18"/>
          <w:szCs w:val="18"/>
          <w:kern w:val="0"/>
          <w:spacing w:val="-22"/>
        </w:rPr>
        <w:t xml:space="preserve"> 없이 얻는 쾌감이 무서운 이유 </w:t>
      </w:r>
      <w:r>
        <w:rPr>
          <w:lang w:val="en-US" w:eastAsia="ko-KR" w:bidi="ar-SA"/>
          <w:rFonts w:ascii="맑은 고딕" w:eastAsia="맑은 고딕" w:hAnsi="맑은 고딕" w:cs="굴림" w:hint="eastAsia"/>
          <w:color w:val="000000"/>
          <w:sz w:val="18"/>
          <w:szCs w:val="18"/>
          <w:kern w:val="0"/>
          <w:spacing w:val="-22"/>
        </w:rPr>
        <w:t>•더</w:t>
      </w:r>
      <w:r>
        <w:rPr>
          <w:lang w:val="en-US" w:eastAsia="ko-KR" w:bidi="ar-SA"/>
          <w:rFonts w:ascii="맑은 고딕" w:eastAsia="맑은 고딕" w:hAnsi="맑은 고딕" w:cs="굴림" w:hint="eastAsia"/>
          <w:color w:val="000000"/>
          <w:sz w:val="18"/>
          <w:szCs w:val="18"/>
          <w:kern w:val="0"/>
          <w:spacing w:val="-22"/>
        </w:rPr>
        <w:t xml:space="preserve"> 많은 양, 더 강한 자극 </w:t>
      </w:r>
      <w:r>
        <w:rPr>
          <w:lang w:val="en-US" w:eastAsia="ko-KR" w:bidi="ar-SA"/>
          <w:rFonts w:ascii="맑은 고딕" w:eastAsia="맑은 고딕" w:hAnsi="맑은 고딕" w:cs="굴림" w:hint="eastAsia"/>
          <w:color w:val="000000"/>
          <w:sz w:val="18"/>
          <w:szCs w:val="18"/>
          <w:kern w:val="0"/>
          <w:spacing w:val="-22"/>
        </w:rPr>
        <w:t>•편리한</w:t>
      </w:r>
      <w:r>
        <w:rPr>
          <w:lang w:val="en-US" w:eastAsia="ko-KR" w:bidi="ar-SA"/>
          <w:rFonts w:ascii="맑은 고딕" w:eastAsia="맑은 고딕" w:hAnsi="맑은 고딕" w:cs="굴림" w:hint="eastAsia"/>
          <w:color w:val="000000"/>
          <w:sz w:val="18"/>
          <w:szCs w:val="18"/>
          <w:kern w:val="0"/>
          <w:spacing w:val="-22"/>
        </w:rPr>
        <w:t xml:space="preserve"> 삶이 주는 딜레마 </w:t>
      </w:r>
      <w:r>
        <w:rPr>
          <w:lang w:val="en-US" w:eastAsia="ko-KR" w:bidi="ar-SA"/>
          <w:rFonts w:ascii="맑은 고딕" w:eastAsia="맑은 고딕" w:hAnsi="맑은 고딕" w:cs="굴림" w:hint="eastAsia"/>
          <w:color w:val="000000"/>
          <w:sz w:val="18"/>
          <w:szCs w:val="18"/>
          <w:kern w:val="0"/>
          <w:spacing w:val="-22"/>
        </w:rPr>
        <w:t>•중독에</w:t>
      </w:r>
      <w:r>
        <w:rPr>
          <w:lang w:val="en-US" w:eastAsia="ko-KR" w:bidi="ar-SA"/>
          <w:rFonts w:ascii="맑은 고딕" w:eastAsia="맑은 고딕" w:hAnsi="맑은 고딕" w:cs="굴림" w:hint="eastAsia"/>
          <w:color w:val="000000"/>
          <w:sz w:val="18"/>
          <w:szCs w:val="18"/>
          <w:kern w:val="0"/>
          <w:spacing w:val="-22"/>
        </w:rPr>
        <w:t xml:space="preserve"> 취약한 사람들</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b/>
          <w:bCs/>
          <w:color w:val="000000"/>
          <w:sz w:val="18"/>
          <w:szCs w:val="18"/>
          <w:kern w:val="0"/>
          <w:spacing w:val="-22"/>
        </w:rPr>
        <w:t>2부 도파민 디톡스 여정 3단계</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4장 중독된 뇌를 되돌릴 준비</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 xml:space="preserve">균형을 회복할 시간 </w:t>
      </w:r>
      <w:r>
        <w:rPr>
          <w:lang w:val="en-US" w:eastAsia="ko-KR" w:bidi="ar-SA"/>
          <w:rFonts w:ascii="맑은 고딕" w:eastAsia="맑은 고딕" w:hAnsi="맑은 고딕" w:cs="굴림" w:hint="eastAsia"/>
          <w:color w:val="000000"/>
          <w:sz w:val="18"/>
          <w:szCs w:val="18"/>
          <w:kern w:val="0"/>
          <w:spacing w:val="-22"/>
        </w:rPr>
        <w:t>•어떠한</w:t>
      </w:r>
      <w:r>
        <w:rPr>
          <w:lang w:val="en-US" w:eastAsia="ko-KR" w:bidi="ar-SA"/>
          <w:rFonts w:ascii="맑은 고딕" w:eastAsia="맑은 고딕" w:hAnsi="맑은 고딕" w:cs="굴림" w:hint="eastAsia"/>
          <w:color w:val="000000"/>
          <w:sz w:val="18"/>
          <w:szCs w:val="18"/>
          <w:kern w:val="0"/>
          <w:spacing w:val="-22"/>
        </w:rPr>
        <w:t xml:space="preserve"> 중독도 회복 가능하다는 믿음 </w:t>
      </w:r>
      <w:r>
        <w:rPr>
          <w:lang w:val="en-US" w:eastAsia="ko-KR" w:bidi="ar-SA"/>
          <w:rFonts w:ascii="맑은 고딕" w:eastAsia="맑은 고딕" w:hAnsi="맑은 고딕" w:cs="굴림" w:hint="eastAsia"/>
          <w:color w:val="000000"/>
          <w:sz w:val="18"/>
          <w:szCs w:val="18"/>
          <w:kern w:val="0"/>
          <w:spacing w:val="-22"/>
        </w:rPr>
        <w:t>•호르몬의</w:t>
      </w:r>
      <w:r>
        <w:rPr>
          <w:lang w:val="en-US" w:eastAsia="ko-KR" w:bidi="ar-SA"/>
          <w:rFonts w:ascii="맑은 고딕" w:eastAsia="맑은 고딕" w:hAnsi="맑은 고딕" w:cs="굴림" w:hint="eastAsia"/>
          <w:color w:val="000000"/>
          <w:sz w:val="18"/>
          <w:szCs w:val="18"/>
          <w:kern w:val="0"/>
          <w:spacing w:val="-22"/>
        </w:rPr>
        <w:t xml:space="preserve"> 노예에서 주인으로</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5장 1단계 | 중독 행위 인지하기</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 xml:space="preserve">step 1 의존 요인 탐색 나를 망치는 것의 정체 -도파민 디톡스 일지 쓰기 </w:t>
      </w:r>
      <w:r>
        <w:rPr>
          <w:lang w:val="en-US" w:eastAsia="ko-KR" w:bidi="ar-SA"/>
          <w:rFonts w:ascii="맑은 고딕" w:eastAsia="맑은 고딕" w:hAnsi="맑은 고딕" w:cs="굴림" w:hint="eastAsia"/>
          <w:color w:val="000000"/>
          <w:sz w:val="18"/>
          <w:szCs w:val="18"/>
          <w:kern w:val="0"/>
          <w:spacing w:val="-22"/>
        </w:rPr>
        <w:t>①</w:t>
      </w:r>
      <w:r>
        <w:rPr>
          <w:lang w:val="en-US" w:eastAsia="ko-KR" w:bidi="ar-SA"/>
          <w:rFonts w:ascii="맑은 고딕" w:eastAsia="맑은 고딕" w:hAnsi="맑은 고딕" w:cs="굴림" w:hint="eastAsia"/>
          <w:color w:val="000000"/>
          <w:sz w:val="18"/>
          <w:szCs w:val="18"/>
          <w:kern w:val="0"/>
          <w:spacing w:val="-22"/>
        </w:rPr>
        <w:t xml:space="preserve"> </w:t>
      </w:r>
      <w:r>
        <w:rPr>
          <w:lang w:val="en-US" w:eastAsia="ko-KR" w:bidi="ar-SA"/>
          <w:rFonts w:ascii="맑은 고딕" w:eastAsia="맑은 고딕" w:hAnsi="맑은 고딕" w:cs="굴림" w:hint="eastAsia"/>
          <w:color w:val="000000"/>
          <w:sz w:val="18"/>
          <w:szCs w:val="18"/>
          <w:kern w:val="0"/>
          <w:spacing w:val="-22"/>
        </w:rPr>
        <w:t>•</w:t>
      </w:r>
      <w:r>
        <w:rPr>
          <w:lang w:val="en-US" w:eastAsia="ko-KR" w:bidi="ar-SA"/>
          <w:rFonts w:ascii="맑은 고딕" w:eastAsia="맑은 고딕" w:hAnsi="맑은 고딕" w:cs="굴림" w:hint="eastAsia"/>
          <w:color w:val="000000"/>
          <w:sz w:val="18"/>
          <w:szCs w:val="18"/>
          <w:kern w:val="0"/>
          <w:spacing w:val="-22"/>
        </w:rPr>
        <w:t xml:space="preserve">step 2 목표 설정 무엇을 어떻게 이룰 것인가 -도파민 디톡스 일지 쓰기 </w:t>
      </w:r>
      <w:r>
        <w:rPr>
          <w:lang w:val="en-US" w:eastAsia="ko-KR" w:bidi="ar-SA"/>
          <w:rFonts w:ascii="맑은 고딕" w:eastAsia="맑은 고딕" w:hAnsi="맑은 고딕" w:cs="굴림" w:hint="eastAsia"/>
          <w:color w:val="000000"/>
          <w:sz w:val="18"/>
          <w:szCs w:val="18"/>
          <w:kern w:val="0"/>
          <w:spacing w:val="-22"/>
        </w:rPr>
        <w:t>②</w:t>
      </w:r>
      <w:r>
        <w:rPr>
          <w:lang w:val="en-US" w:eastAsia="ko-KR" w:bidi="ar-SA"/>
          <w:rFonts w:ascii="맑은 고딕" w:eastAsia="맑은 고딕" w:hAnsi="맑은 고딕" w:cs="굴림" w:hint="eastAsia"/>
          <w:color w:val="000000"/>
          <w:sz w:val="18"/>
          <w:szCs w:val="18"/>
          <w:kern w:val="0"/>
          <w:spacing w:val="-22"/>
        </w:rPr>
        <w:t xml:space="preserve"> </w:t>
      </w:r>
      <w:r>
        <w:rPr>
          <w:lang w:val="en-US" w:eastAsia="ko-KR" w:bidi="ar-SA"/>
          <w:rFonts w:ascii="맑은 고딕" w:eastAsia="맑은 고딕" w:hAnsi="맑은 고딕" w:cs="굴림" w:hint="eastAsia"/>
          <w:color w:val="000000"/>
          <w:sz w:val="18"/>
          <w:szCs w:val="18"/>
          <w:kern w:val="0"/>
          <w:spacing w:val="-22"/>
        </w:rPr>
        <w:t>•</w:t>
      </w:r>
      <w:r>
        <w:rPr>
          <w:lang w:val="en-US" w:eastAsia="ko-KR" w:bidi="ar-SA"/>
          <w:rFonts w:ascii="맑은 고딕" w:eastAsia="맑은 고딕" w:hAnsi="맑은 고딕" w:cs="굴림" w:hint="eastAsia"/>
          <w:color w:val="000000"/>
          <w:sz w:val="18"/>
          <w:szCs w:val="18"/>
          <w:kern w:val="0"/>
          <w:spacing w:val="-22"/>
        </w:rPr>
        <w:t>step 3 이미지 트레이닝 상상은 현실이 된다!</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6장 2단계 | 방해 요소 멀리하기</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 xml:space="preserve">step 1 의도적 거리 두기 몸이 멀어지면 마음도 멀어진다 </w:t>
      </w:r>
      <w:r>
        <w:rPr>
          <w:lang w:val="en-US" w:eastAsia="ko-KR" w:bidi="ar-SA"/>
          <w:rFonts w:ascii="맑은 고딕" w:eastAsia="맑은 고딕" w:hAnsi="맑은 고딕" w:cs="굴림" w:hint="eastAsia"/>
          <w:color w:val="000000"/>
          <w:sz w:val="18"/>
          <w:szCs w:val="18"/>
          <w:kern w:val="0"/>
          <w:spacing w:val="-22"/>
        </w:rPr>
        <w:t>•</w:t>
      </w:r>
      <w:r>
        <w:rPr>
          <w:lang w:val="en-US" w:eastAsia="ko-KR" w:bidi="ar-SA"/>
          <w:rFonts w:ascii="맑은 고딕" w:eastAsia="맑은 고딕" w:hAnsi="맑은 고딕" w:cs="굴림" w:hint="eastAsia"/>
          <w:color w:val="000000"/>
          <w:sz w:val="18"/>
          <w:szCs w:val="18"/>
          <w:kern w:val="0"/>
          <w:spacing w:val="-22"/>
        </w:rPr>
        <w:t xml:space="preserve">step 2 상황 재설정 피할 수 없으면 즐겨라 </w:t>
      </w:r>
      <w:r>
        <w:rPr>
          <w:lang w:val="en-US" w:eastAsia="ko-KR" w:bidi="ar-SA"/>
          <w:rFonts w:ascii="맑은 고딕" w:eastAsia="맑은 고딕" w:hAnsi="맑은 고딕" w:cs="굴림" w:hint="eastAsia"/>
          <w:color w:val="000000"/>
          <w:sz w:val="18"/>
          <w:szCs w:val="18"/>
          <w:kern w:val="0"/>
          <w:spacing w:val="-22"/>
        </w:rPr>
        <w:t>•</w:t>
      </w:r>
      <w:r>
        <w:rPr>
          <w:lang w:val="en-US" w:eastAsia="ko-KR" w:bidi="ar-SA"/>
          <w:rFonts w:ascii="맑은 고딕" w:eastAsia="맑은 고딕" w:hAnsi="맑은 고딕" w:cs="굴림" w:hint="eastAsia"/>
          <w:color w:val="000000"/>
          <w:sz w:val="18"/>
          <w:szCs w:val="18"/>
          <w:kern w:val="0"/>
          <w:spacing w:val="-22"/>
        </w:rPr>
        <w:t xml:space="preserve">step 3 인내의 시간 불편함을 참고 절제력 기르기 -도파민 디톡스 일지 쓰기 </w:t>
      </w:r>
      <w:r>
        <w:rPr>
          <w:lang w:val="en-US" w:eastAsia="ko-KR" w:bidi="ar-SA"/>
          <w:rFonts w:ascii="맑은 고딕" w:eastAsia="맑은 고딕" w:hAnsi="맑은 고딕" w:cs="굴림" w:hint="eastAsia"/>
          <w:color w:val="000000"/>
          <w:sz w:val="18"/>
          <w:szCs w:val="18"/>
          <w:kern w:val="0"/>
          <w:spacing w:val="-22"/>
        </w:rPr>
        <w:t>③</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7장 3단계 | 노력에 대한 보상받기</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 xml:space="preserve">step 1 보상의 종류 어떤 보상을 고를 것인가 </w:t>
      </w:r>
      <w:r>
        <w:rPr>
          <w:lang w:val="en-US" w:eastAsia="ko-KR" w:bidi="ar-SA"/>
          <w:rFonts w:ascii="맑은 고딕" w:eastAsia="맑은 고딕" w:hAnsi="맑은 고딕" w:cs="굴림" w:hint="eastAsia"/>
          <w:color w:val="000000"/>
          <w:sz w:val="18"/>
          <w:szCs w:val="18"/>
          <w:kern w:val="0"/>
          <w:spacing w:val="-22"/>
        </w:rPr>
        <w:t>•</w:t>
      </w:r>
      <w:r>
        <w:rPr>
          <w:lang w:val="en-US" w:eastAsia="ko-KR" w:bidi="ar-SA"/>
          <w:rFonts w:ascii="맑은 고딕" w:eastAsia="맑은 고딕" w:hAnsi="맑은 고딕" w:cs="굴림" w:hint="eastAsia"/>
          <w:color w:val="000000"/>
          <w:sz w:val="18"/>
          <w:szCs w:val="18"/>
          <w:kern w:val="0"/>
          <w:spacing w:val="-22"/>
        </w:rPr>
        <w:t xml:space="preserve">step 2 맞춤 보상 설정 내가 나에게 주고 싶은 것 </w:t>
      </w:r>
      <w:r>
        <w:rPr>
          <w:lang w:val="en-US" w:eastAsia="ko-KR" w:bidi="ar-SA"/>
          <w:rFonts w:ascii="맑은 고딕" w:eastAsia="맑은 고딕" w:hAnsi="맑은 고딕" w:cs="굴림" w:hint="eastAsia"/>
          <w:color w:val="000000"/>
          <w:sz w:val="18"/>
          <w:szCs w:val="18"/>
          <w:kern w:val="0"/>
          <w:spacing w:val="-22"/>
        </w:rPr>
        <w:t>•</w:t>
      </w:r>
      <w:r>
        <w:rPr>
          <w:lang w:val="en-US" w:eastAsia="ko-KR" w:bidi="ar-SA"/>
          <w:rFonts w:ascii="맑은 고딕" w:eastAsia="맑은 고딕" w:hAnsi="맑은 고딕" w:cs="굴림" w:hint="eastAsia"/>
          <w:color w:val="000000"/>
          <w:sz w:val="18"/>
          <w:szCs w:val="18"/>
          <w:kern w:val="0"/>
          <w:spacing w:val="-22"/>
        </w:rPr>
        <w:t>step 3 보상</w:t>
      </w:r>
      <w:r>
        <w:rPr>
          <w:lang w:val="en-US" w:eastAsia="ko-KR" w:bidi="ar-SA"/>
          <w:rFonts w:ascii="맑은 고딕" w:eastAsia="맑은 고딕" w:hAnsi="맑은 고딕" w:cs="굴림" w:hint="eastAsia"/>
          <w:color w:val="000000"/>
          <w:sz w:val="18"/>
          <w:szCs w:val="18"/>
          <w:kern w:val="0"/>
          <w:spacing w:val="-22"/>
        </w:rPr>
        <w:t xml:space="preserve"> 크기 조절 밥그릇에 맞는 양으로</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b/>
          <w:bCs/>
          <w:color w:val="000000"/>
          <w:sz w:val="18"/>
          <w:szCs w:val="18"/>
          <w:kern w:val="0"/>
          <w:spacing w:val="-22"/>
        </w:rPr>
        <w:t>3부 삶의 균형을 찾는 습관들</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8장 운동 | 건강한 삶을 위한 첫걸음</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 xml:space="preserve">심박수를 높이는 유산소 운동 </w:t>
      </w:r>
      <w:r>
        <w:rPr>
          <w:lang w:val="en-US" w:eastAsia="ko-KR" w:bidi="ar-SA"/>
          <w:rFonts w:ascii="맑은 고딕" w:eastAsia="맑은 고딕" w:hAnsi="맑은 고딕" w:cs="굴림" w:hint="eastAsia"/>
          <w:color w:val="000000"/>
          <w:sz w:val="18"/>
          <w:szCs w:val="18"/>
          <w:kern w:val="0"/>
          <w:spacing w:val="-22"/>
        </w:rPr>
        <w:t>•외부</w:t>
      </w:r>
      <w:r>
        <w:rPr>
          <w:lang w:val="en-US" w:eastAsia="ko-KR" w:bidi="ar-SA"/>
          <w:rFonts w:ascii="맑은 고딕" w:eastAsia="맑은 고딕" w:hAnsi="맑은 고딕" w:cs="굴림" w:hint="eastAsia"/>
          <w:color w:val="000000"/>
          <w:sz w:val="18"/>
          <w:szCs w:val="18"/>
          <w:kern w:val="0"/>
          <w:spacing w:val="-22"/>
        </w:rPr>
        <w:t xml:space="preserve"> 저항을 이용해 근육을 강화하는 저항 운동 </w:t>
      </w:r>
      <w:r>
        <w:rPr>
          <w:lang w:val="en-US" w:eastAsia="ko-KR" w:bidi="ar-SA"/>
          <w:rFonts w:ascii="맑은 고딕" w:eastAsia="맑은 고딕" w:hAnsi="맑은 고딕" w:cs="굴림" w:hint="eastAsia"/>
          <w:color w:val="000000"/>
          <w:sz w:val="18"/>
          <w:szCs w:val="18"/>
          <w:kern w:val="0"/>
          <w:spacing w:val="-22"/>
        </w:rPr>
        <w:t>•어지러운</w:t>
      </w:r>
      <w:r>
        <w:rPr>
          <w:lang w:val="en-US" w:eastAsia="ko-KR" w:bidi="ar-SA"/>
          <w:rFonts w:ascii="맑은 고딕" w:eastAsia="맑은 고딕" w:hAnsi="맑은 고딕" w:cs="굴림" w:hint="eastAsia"/>
          <w:color w:val="000000"/>
          <w:sz w:val="18"/>
          <w:szCs w:val="18"/>
          <w:kern w:val="0"/>
          <w:spacing w:val="-22"/>
        </w:rPr>
        <w:t xml:space="preserve"> 내면을 정돈하고 긴장을 내려놓는 명상 </w:t>
      </w:r>
      <w:r>
        <w:rPr>
          <w:lang w:val="en-US" w:eastAsia="ko-KR" w:bidi="ar-SA"/>
          <w:rFonts w:ascii="맑은 고딕" w:eastAsia="맑은 고딕" w:hAnsi="맑은 고딕" w:cs="굴림" w:hint="eastAsia"/>
          <w:color w:val="000000"/>
          <w:sz w:val="18"/>
          <w:szCs w:val="18"/>
          <w:kern w:val="0"/>
          <w:spacing w:val="-22"/>
        </w:rPr>
        <w:t>•마음의</w:t>
      </w:r>
      <w:r>
        <w:rPr>
          <w:lang w:val="en-US" w:eastAsia="ko-KR" w:bidi="ar-SA"/>
          <w:rFonts w:ascii="맑은 고딕" w:eastAsia="맑은 고딕" w:hAnsi="맑은 고딕" w:cs="굴림" w:hint="eastAsia"/>
          <w:color w:val="000000"/>
          <w:sz w:val="18"/>
          <w:szCs w:val="18"/>
          <w:kern w:val="0"/>
          <w:spacing w:val="-22"/>
        </w:rPr>
        <w:t xml:space="preserve"> 안식을 찾는 호흡 운동 </w:t>
      </w:r>
      <w:r>
        <w:rPr>
          <w:lang w:val="en-US" w:eastAsia="ko-KR" w:bidi="ar-SA"/>
          <w:rFonts w:ascii="맑은 고딕" w:eastAsia="맑은 고딕" w:hAnsi="맑은 고딕" w:cs="굴림" w:hint="eastAsia"/>
          <w:color w:val="000000"/>
          <w:sz w:val="18"/>
          <w:szCs w:val="18"/>
          <w:kern w:val="0"/>
          <w:spacing w:val="-22"/>
        </w:rPr>
        <w:t>•꾸준함이</w:t>
      </w:r>
      <w:r>
        <w:rPr>
          <w:lang w:val="en-US" w:eastAsia="ko-KR" w:bidi="ar-SA"/>
          <w:rFonts w:ascii="맑은 고딕" w:eastAsia="맑은 고딕" w:hAnsi="맑은 고딕" w:cs="굴림" w:hint="eastAsia"/>
          <w:color w:val="000000"/>
          <w:sz w:val="18"/>
          <w:szCs w:val="18"/>
          <w:kern w:val="0"/>
          <w:spacing w:val="-22"/>
        </w:rPr>
        <w:t xml:space="preserve"> 살길이다!</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9장 음식 | 오늘 무엇을 먹는지가 내일을 결정한다</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 xml:space="preserve">단백질이 풍부한 음식 </w:t>
      </w:r>
      <w:r>
        <w:rPr>
          <w:lang w:val="en-US" w:eastAsia="ko-KR" w:bidi="ar-SA"/>
          <w:rFonts w:ascii="맑은 고딕" w:eastAsia="맑은 고딕" w:hAnsi="맑은 고딕" w:cs="굴림" w:hint="eastAsia"/>
          <w:color w:val="000000"/>
          <w:sz w:val="18"/>
          <w:szCs w:val="18"/>
          <w:kern w:val="0"/>
          <w:spacing w:val="-22"/>
        </w:rPr>
        <w:t>•비타민</w:t>
      </w:r>
      <w:r>
        <w:rPr>
          <w:lang w:val="en-US" w:eastAsia="ko-KR" w:bidi="ar-SA"/>
          <w:rFonts w:ascii="맑은 고딕" w:eastAsia="맑은 고딕" w:hAnsi="맑은 고딕" w:cs="굴림" w:hint="eastAsia"/>
          <w:color w:val="000000"/>
          <w:sz w:val="18"/>
          <w:szCs w:val="18"/>
          <w:kern w:val="0"/>
          <w:spacing w:val="-22"/>
        </w:rPr>
        <w:t xml:space="preserve"> B6가 풍부한 음식 </w:t>
      </w:r>
      <w:r>
        <w:rPr>
          <w:lang w:val="en-US" w:eastAsia="ko-KR" w:bidi="ar-SA"/>
          <w:rFonts w:ascii="맑은 고딕" w:eastAsia="맑은 고딕" w:hAnsi="맑은 고딕" w:cs="굴림" w:hint="eastAsia"/>
          <w:color w:val="000000"/>
          <w:sz w:val="18"/>
          <w:szCs w:val="18"/>
          <w:kern w:val="0"/>
          <w:spacing w:val="-22"/>
        </w:rPr>
        <w:t>•오메가</w:t>
      </w:r>
      <w:r>
        <w:rPr>
          <w:lang w:val="en-US" w:eastAsia="ko-KR" w:bidi="ar-SA"/>
          <w:rFonts w:ascii="맑은 고딕" w:eastAsia="맑은 고딕" w:hAnsi="맑은 고딕" w:cs="굴림" w:hint="eastAsia"/>
          <w:color w:val="000000"/>
          <w:sz w:val="18"/>
          <w:szCs w:val="18"/>
          <w:kern w:val="0"/>
          <w:spacing w:val="-22"/>
        </w:rPr>
        <w:t xml:space="preserve">-3 지방산이 들어간 슈퍼 푸드 </w:t>
      </w:r>
      <w:r>
        <w:rPr>
          <w:lang w:val="en-US" w:eastAsia="ko-KR" w:bidi="ar-SA"/>
          <w:rFonts w:ascii="맑은 고딕" w:eastAsia="맑은 고딕" w:hAnsi="맑은 고딕" w:cs="굴림" w:hint="eastAsia"/>
          <w:color w:val="000000"/>
          <w:sz w:val="18"/>
          <w:szCs w:val="18"/>
          <w:kern w:val="0"/>
          <w:spacing w:val="-22"/>
        </w:rPr>
        <w:t>•스트레스를</w:t>
      </w:r>
      <w:r>
        <w:rPr>
          <w:lang w:val="en-US" w:eastAsia="ko-KR" w:bidi="ar-SA"/>
          <w:rFonts w:ascii="맑은 고딕" w:eastAsia="맑은 고딕" w:hAnsi="맑은 고딕" w:cs="굴림" w:hint="eastAsia"/>
          <w:color w:val="000000"/>
          <w:sz w:val="18"/>
          <w:szCs w:val="18"/>
          <w:kern w:val="0"/>
          <w:spacing w:val="-22"/>
        </w:rPr>
        <w:t xml:space="preserve"> 줄여 주는 항산화 음식 </w:t>
      </w:r>
      <w:r>
        <w:rPr>
          <w:lang w:val="en-US" w:eastAsia="ko-KR" w:bidi="ar-SA"/>
          <w:rFonts w:ascii="맑은 고딕" w:eastAsia="맑은 고딕" w:hAnsi="맑은 고딕" w:cs="굴림" w:hint="eastAsia"/>
          <w:color w:val="000000"/>
          <w:sz w:val="18"/>
          <w:szCs w:val="18"/>
          <w:kern w:val="0"/>
          <w:spacing w:val="-22"/>
        </w:rPr>
        <w:t>•장</w:t>
      </w:r>
      <w:r>
        <w:rPr>
          <w:lang w:val="en-US" w:eastAsia="ko-KR" w:bidi="ar-SA"/>
          <w:rFonts w:ascii="맑은 고딕" w:eastAsia="맑은 고딕" w:hAnsi="맑은 고딕" w:cs="굴림" w:hint="eastAsia"/>
          <w:color w:val="000000"/>
          <w:sz w:val="18"/>
          <w:szCs w:val="18"/>
          <w:kern w:val="0"/>
          <w:spacing w:val="-22"/>
        </w:rPr>
        <w:t xml:space="preserve"> 건강을 위한 프로바이오틱스가 포함된 음식 </w:t>
      </w:r>
      <w:r>
        <w:rPr>
          <w:lang w:val="en-US" w:eastAsia="ko-KR" w:bidi="ar-SA"/>
          <w:rFonts w:ascii="맑은 고딕" w:eastAsia="맑은 고딕" w:hAnsi="맑은 고딕" w:cs="굴림" w:hint="eastAsia"/>
          <w:color w:val="000000"/>
          <w:sz w:val="18"/>
          <w:szCs w:val="18"/>
          <w:kern w:val="0"/>
          <w:spacing w:val="-22"/>
        </w:rPr>
        <w:t>•어떤</w:t>
      </w:r>
      <w:r>
        <w:rPr>
          <w:lang w:val="en-US" w:eastAsia="ko-KR" w:bidi="ar-SA"/>
          <w:rFonts w:ascii="맑은 고딕" w:eastAsia="맑은 고딕" w:hAnsi="맑은 고딕" w:cs="굴림" w:hint="eastAsia"/>
          <w:color w:val="000000"/>
          <w:sz w:val="18"/>
          <w:szCs w:val="18"/>
          <w:kern w:val="0"/>
          <w:spacing w:val="-22"/>
        </w:rPr>
        <w:t xml:space="preserve"> 음식을 피해야 할까?</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10장 수면 | 잠이 보약이라는 진리</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 xml:space="preserve">도파민 수용체의 회복을 돕는다 </w:t>
      </w:r>
      <w:r>
        <w:rPr>
          <w:lang w:val="en-US" w:eastAsia="ko-KR" w:bidi="ar-SA"/>
          <w:rFonts w:ascii="맑은 고딕" w:eastAsia="맑은 고딕" w:hAnsi="맑은 고딕" w:cs="굴림" w:hint="eastAsia"/>
          <w:color w:val="000000"/>
          <w:sz w:val="18"/>
          <w:szCs w:val="18"/>
          <w:kern w:val="0"/>
          <w:spacing w:val="-22"/>
        </w:rPr>
        <w:t>•기억력과</w:t>
      </w:r>
      <w:r>
        <w:rPr>
          <w:lang w:val="en-US" w:eastAsia="ko-KR" w:bidi="ar-SA"/>
          <w:rFonts w:ascii="맑은 고딕" w:eastAsia="맑은 고딕" w:hAnsi="맑은 고딕" w:cs="굴림" w:hint="eastAsia"/>
          <w:color w:val="000000"/>
          <w:sz w:val="18"/>
          <w:szCs w:val="18"/>
          <w:kern w:val="0"/>
          <w:spacing w:val="-22"/>
        </w:rPr>
        <w:t xml:space="preserve"> 생산성을 높인다 </w:t>
      </w:r>
      <w:r>
        <w:rPr>
          <w:lang w:val="en-US" w:eastAsia="ko-KR" w:bidi="ar-SA"/>
          <w:rFonts w:ascii="맑은 고딕" w:eastAsia="맑은 고딕" w:hAnsi="맑은 고딕" w:cs="굴림" w:hint="eastAsia"/>
          <w:color w:val="000000"/>
          <w:sz w:val="18"/>
          <w:szCs w:val="18"/>
          <w:kern w:val="0"/>
          <w:spacing w:val="-22"/>
        </w:rPr>
        <w:t>•감정을</w:t>
      </w:r>
      <w:r>
        <w:rPr>
          <w:lang w:val="en-US" w:eastAsia="ko-KR" w:bidi="ar-SA"/>
          <w:rFonts w:ascii="맑은 고딕" w:eastAsia="맑은 고딕" w:hAnsi="맑은 고딕" w:cs="굴림" w:hint="eastAsia"/>
          <w:color w:val="000000"/>
          <w:sz w:val="18"/>
          <w:szCs w:val="18"/>
          <w:kern w:val="0"/>
          <w:spacing w:val="-22"/>
        </w:rPr>
        <w:t xml:space="preserve"> 조절하고 건강하게 처리한다 </w:t>
      </w:r>
      <w:r>
        <w:rPr>
          <w:lang w:val="en-US" w:eastAsia="ko-KR" w:bidi="ar-SA"/>
          <w:rFonts w:ascii="맑은 고딕" w:eastAsia="맑은 고딕" w:hAnsi="맑은 고딕" w:cs="굴림" w:hint="eastAsia"/>
          <w:color w:val="000000"/>
          <w:sz w:val="18"/>
          <w:szCs w:val="18"/>
          <w:kern w:val="0"/>
          <w:spacing w:val="-22"/>
        </w:rPr>
        <w:t>•면역력을</w:t>
      </w:r>
      <w:r>
        <w:rPr>
          <w:lang w:val="en-US" w:eastAsia="ko-KR" w:bidi="ar-SA"/>
          <w:rFonts w:ascii="맑은 고딕" w:eastAsia="맑은 고딕" w:hAnsi="맑은 고딕" w:cs="굴림" w:hint="eastAsia"/>
          <w:color w:val="000000"/>
          <w:sz w:val="18"/>
          <w:szCs w:val="18"/>
          <w:kern w:val="0"/>
          <w:spacing w:val="-22"/>
        </w:rPr>
        <w:t xml:space="preserve"> 충전하는 시간이 된다 </w:t>
      </w:r>
      <w:r>
        <w:rPr>
          <w:lang w:val="en-US" w:eastAsia="ko-KR" w:bidi="ar-SA"/>
          <w:rFonts w:ascii="맑은 고딕" w:eastAsia="맑은 고딕" w:hAnsi="맑은 고딕" w:cs="굴림" w:hint="eastAsia"/>
          <w:color w:val="000000"/>
          <w:sz w:val="18"/>
          <w:szCs w:val="18"/>
          <w:kern w:val="0"/>
          <w:spacing w:val="-22"/>
        </w:rPr>
        <w:t>•수면의</w:t>
      </w:r>
      <w:r>
        <w:rPr>
          <w:lang w:val="en-US" w:eastAsia="ko-KR" w:bidi="ar-SA"/>
          <w:rFonts w:ascii="맑은 고딕" w:eastAsia="맑은 고딕" w:hAnsi="맑은 고딕" w:cs="굴림" w:hint="eastAsia"/>
          <w:color w:val="000000"/>
          <w:sz w:val="18"/>
          <w:szCs w:val="18"/>
          <w:kern w:val="0"/>
          <w:spacing w:val="-22"/>
        </w:rPr>
        <w:t xml:space="preserve"> 질을 높이는 방법</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11장 스트레스 관리 | 선택 아닌 필수 조건</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 xml:space="preserve">자연이 주는 평온함 만끽하기 </w:t>
      </w:r>
      <w:r>
        <w:rPr>
          <w:lang w:val="en-US" w:eastAsia="ko-KR" w:bidi="ar-SA"/>
          <w:rFonts w:ascii="맑은 고딕" w:eastAsia="맑은 고딕" w:hAnsi="맑은 고딕" w:cs="굴림" w:hint="eastAsia"/>
          <w:color w:val="000000"/>
          <w:sz w:val="18"/>
          <w:szCs w:val="18"/>
          <w:kern w:val="0"/>
          <w:spacing w:val="-22"/>
        </w:rPr>
        <w:t>•삶을</w:t>
      </w:r>
      <w:r>
        <w:rPr>
          <w:lang w:val="en-US" w:eastAsia="ko-KR" w:bidi="ar-SA"/>
          <w:rFonts w:ascii="맑은 고딕" w:eastAsia="맑은 고딕" w:hAnsi="맑은 고딕" w:cs="굴림" w:hint="eastAsia"/>
          <w:color w:val="000000"/>
          <w:sz w:val="18"/>
          <w:szCs w:val="18"/>
          <w:kern w:val="0"/>
          <w:spacing w:val="-22"/>
        </w:rPr>
        <w:t xml:space="preserve"> 풍요롭게 하는 취미 생활 </w:t>
      </w:r>
      <w:r>
        <w:rPr>
          <w:lang w:val="en-US" w:eastAsia="ko-KR" w:bidi="ar-SA"/>
          <w:rFonts w:ascii="맑은 고딕" w:eastAsia="맑은 고딕" w:hAnsi="맑은 고딕" w:cs="굴림" w:hint="eastAsia"/>
          <w:color w:val="000000"/>
          <w:sz w:val="18"/>
          <w:szCs w:val="18"/>
          <w:kern w:val="0"/>
          <w:spacing w:val="-22"/>
        </w:rPr>
        <w:t>•오감을</w:t>
      </w:r>
      <w:r>
        <w:rPr>
          <w:lang w:val="en-US" w:eastAsia="ko-KR" w:bidi="ar-SA"/>
          <w:rFonts w:ascii="맑은 고딕" w:eastAsia="맑은 고딕" w:hAnsi="맑은 고딕" w:cs="굴림" w:hint="eastAsia"/>
          <w:color w:val="000000"/>
          <w:sz w:val="18"/>
          <w:szCs w:val="18"/>
          <w:kern w:val="0"/>
          <w:spacing w:val="-22"/>
        </w:rPr>
        <w:t xml:space="preserve"> 활용한 마음 챙김 </w:t>
      </w:r>
      <w:r>
        <w:rPr>
          <w:lang w:val="en-US" w:eastAsia="ko-KR" w:bidi="ar-SA"/>
          <w:rFonts w:ascii="맑은 고딕" w:eastAsia="맑은 고딕" w:hAnsi="맑은 고딕" w:cs="굴림" w:hint="eastAsia"/>
          <w:color w:val="000000"/>
          <w:sz w:val="18"/>
          <w:szCs w:val="18"/>
          <w:kern w:val="0"/>
          <w:spacing w:val="-22"/>
        </w:rPr>
        <w:t>•혼자가</w:t>
      </w:r>
      <w:r>
        <w:rPr>
          <w:lang w:val="en-US" w:eastAsia="ko-KR" w:bidi="ar-SA"/>
          <w:rFonts w:ascii="맑은 고딕" w:eastAsia="맑은 고딕" w:hAnsi="맑은 고딕" w:cs="굴림" w:hint="eastAsia"/>
          <w:color w:val="000000"/>
          <w:sz w:val="18"/>
          <w:szCs w:val="18"/>
          <w:kern w:val="0"/>
          <w:spacing w:val="-22"/>
        </w:rPr>
        <w:t xml:space="preserve"> 아닌 함께하는 시간의 가치</w:t>
      </w: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p>
    <w:p>
      <w:pPr>
        <w:autoSpaceDE w:val="off"/>
        <w:autoSpaceDN w:val="off"/>
        <w:widowControl w:val="off"/>
        <w:wordWrap w:val="off"/>
        <w:snapToGrid w:val="0"/>
        <w:jc w:val="both"/>
        <w:textAlignment w:val="baseline"/>
        <w:rPr>
          <w:lang w:val="en-US" w:eastAsia="ko-KR" w:bidi="ar-SA"/>
          <w:rFonts w:ascii="맑은 고딕" w:eastAsia="맑은 고딕" w:hAnsi="맑은 고딕" w:cs="굴림" w:hint="eastAsia"/>
          <w:color w:val="000000"/>
          <w:sz w:val="18"/>
          <w:szCs w:val="18"/>
          <w:kern w:val="0"/>
          <w:spacing w:val="-22"/>
        </w:rPr>
      </w:pPr>
      <w:r>
        <w:rPr>
          <w:lang w:val="en-US" w:eastAsia="ko-KR" w:bidi="ar-SA"/>
          <w:rFonts w:ascii="맑은 고딕" w:eastAsia="맑은 고딕" w:hAnsi="맑은 고딕" w:cs="굴림" w:hint="eastAsia"/>
          <w:color w:val="000000"/>
          <w:sz w:val="18"/>
          <w:szCs w:val="18"/>
          <w:kern w:val="0"/>
          <w:spacing w:val="-22"/>
        </w:rPr>
        <w:t>부록 도파민 10문 10답 | 주 | 참고문헌</w:t>
      </w:r>
    </w:p>
    <w:p>
      <w:pPr>
        <w:wordWrap/>
        <w:snapToGrid w:val="0"/>
        <w:shd w:val="clear" w:color="auto" w:fill="FFFFFF"/>
        <w:textAlignment w:val="baseline"/>
        <w:rPr>
          <w:rFonts w:asciiTheme="minorHAnsi" w:eastAsiaTheme="minorHAnsi" w:hAnsiTheme="minorHAnsi" w:cs="굴림"/>
          <w:b/>
          <w:bCs/>
          <w:color w:val="4C4C4C"/>
          <w:sz w:val="18"/>
          <w:szCs w:val="18"/>
          <w:kern w:val="0"/>
          <w:position w:val="2"/>
          <w:spacing w:val="-20"/>
        </w:rPr>
      </w:pPr>
    </w:p>
    <w:p>
      <w:pPr>
        <w:wordWrap/>
        <w:snapToGrid w:val="0"/>
        <w:shd w:val="clear" w:color="auto" w:fill="FFFFFF"/>
        <w:textAlignment w:val="baseline"/>
        <w:rPr>
          <w:rFonts w:asciiTheme="minorHAnsi" w:eastAsiaTheme="minorHAnsi" w:hAnsiTheme="minorHAnsi" w:cs="굴림"/>
          <w:b/>
          <w:bCs/>
          <w:color w:val="4C4C4C"/>
          <w:sz w:val="18"/>
          <w:szCs w:val="18"/>
          <w:kern w:val="0"/>
          <w:position w:val="2"/>
          <w:spacing w:val="-20"/>
        </w:rPr>
      </w:pPr>
    </w:p>
    <w:p>
      <w:pPr>
        <w:wordWrap/>
        <w:snapToGrid w:val="0"/>
        <w:shd w:val="clear" w:color="auto" w:fill="FFFFFF"/>
        <w:textAlignment w:val="baseline"/>
        <w:rPr>
          <w:rFonts w:asciiTheme="minorHAnsi" w:eastAsiaTheme="minorHAnsi" w:hAnsiTheme="minorHAnsi" w:cs="굴림"/>
          <w:b/>
          <w:bCs/>
          <w:color w:val="4C4C4C"/>
          <w:sz w:val="18"/>
          <w:szCs w:val="18"/>
          <w:kern w:val="0"/>
          <w:position w:val="2"/>
          <w:spacing w:val="-20"/>
        </w:rPr>
      </w:pPr>
    </w:p>
    <w:p>
      <w:pPr>
        <w:wordWrap/>
        <w:snapToGrid w:val="0"/>
        <w:shd w:val="clear" w:color="auto" w:fill="FFFFFF"/>
        <w:textAlignment w:val="baseline"/>
        <w:rPr>
          <w:rFonts w:ascii="굴림" w:eastAsia="굴림" w:hAnsi="굴림" w:cs="굴림"/>
          <w:b/>
          <w:bCs/>
          <w:color w:val="000000"/>
          <w:szCs w:val="20"/>
          <w:kern w:val="0"/>
          <w:spacing w:val="-20"/>
        </w:rPr>
      </w:pPr>
      <w:r>
        <w:rPr>
          <w:rFonts w:cs="굴림" w:hint="eastAsia"/>
          <w:b/>
          <w:bCs/>
          <w:color w:val="000000"/>
          <w:szCs w:val="20"/>
          <w:kern w:val="0"/>
          <w:shd w:val="clear" w:color="auto" w:fill="FFFFFF"/>
          <w:spacing w:val="-16"/>
        </w:rPr>
        <w:t>본문 미리 보기</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b/>
          <w:bCs/>
          <w:color w:val="000000"/>
          <w:sz w:val="18"/>
          <w:szCs w:val="18"/>
          <w:kern w:val="0"/>
          <w:spacing w:val="-22"/>
        </w:rPr>
        <w:t>&lt;프롤로그&gt;</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이 책은 도파민을 중점적으로 다루고 있지만, 가장 중요한 것은 도파민을 포함한 우리 몸속 호르몬들이 균형을 이루는 것이며, 이것이 건강한 삶의 핵심이다. 즉, ‘밸런스’가 중요하다. 어느 하나의 대상에 너무 치우치면 일상에 균열이 생기기 시작하고, 균형이 깨진 삶은 결국엔 무너지기 마련이다. 쾌락에 휘둘리지 않고 삶의 주도권을 되찾아 건강한 일상을 영위할 수 있도록 돕는 것이 이 책의 궁극적인 목표이자 나의 바람이다.</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삶의 균형을 찾아가는 이 여정은 어렵고 때로는 두려움을 동반하겠지만, 그 과정에서 성장하고 발전하는 자신을 발견할 수 있을 것이다. 새로운 시작을 결심한 여러분은 이미 큰 변화의 첫걸음을 내디뎠다.(본문 18쪽)</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b/>
          <w:bCs/>
          <w:color w:val="000000"/>
          <w:sz w:val="18"/>
          <w:szCs w:val="18"/>
          <w:kern w:val="0"/>
          <w:spacing w:val="-22"/>
        </w:rPr>
        <w:t>&lt;1장 보이지 않는 강력한 명령자&gt;</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 xml:space="preserve">만약 내원한 환자들의 스마트폰 중독이 우리 뇌의 보상 시스템에서 중요한 역할을 하는 도파민과 </w:t>
      </w:r>
      <w:r>
        <w:rPr>
          <w:lang w:val="en-US" w:eastAsia="ko-KR" w:bidi="ar-SA"/>
          <w:rFonts w:ascii="맑은 고딕" w:eastAsia="맑은 고딕" w:hAnsi="맑은 고딕" w:cs="함초롬바탕" w:hint="eastAsia"/>
          <w:color w:val="000000"/>
          <w:sz w:val="18"/>
          <w:szCs w:val="18"/>
          <w:kern w:val="0"/>
          <w:spacing w:val="-22"/>
        </w:rPr>
        <w:t>연관 있을지도 모른다면, 표면적인 질병 이면에 숨겨진 도파민 분비와 관련된 중독 증상부터 개선하는 것이 우선이라고 생각했다. 그렇다면 누가, 왜, 어떻게 도파민에 중독되는 걸까?</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사실 의학적으로 보면 ‘도파민 중독’은 잘못된 표현이다. 도파민 자체에 중독성이 없기 때문에 사람이 도파민에 중독된다는 것도 있을 수 없는 일이다. 우리가 흔히 아는 ‘도파민 중독’이라는 표현은 도파민 자체가 아니라 뇌에서 도파민의 분비를 유발하는 활동, 물질, 자극 등에 중독됐다는 의미로 보는 것이 적절하다. 예를 들어, 늦은 시간에 야식을 먹는 것이 반복되고, 이것이 건강에 해롭다는 것을 알면서도 통제하기 어려운 상태에 빠졌을 때 도파민 중독을 의심해 볼 여지가 있다.(본문 30~31쪽)</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b/>
          <w:bCs/>
          <w:color w:val="000000"/>
          <w:sz w:val="18"/>
          <w:szCs w:val="18"/>
          <w:kern w:val="0"/>
          <w:spacing w:val="-22"/>
        </w:rPr>
        <w:t>&lt;2장 쾌락보다 강력한 동기 부여&gt;</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원숭이 뇌 속 도파민 세포가 분포된 곳에 작은 전극을 심은 후 원숭이 우리 좌우에는 전구를 설치하고, 전구와 연결된 상자 2개를 함께 배치했다. 이 장치의 원리는 생각보다 간단하다. 왼쪽 전구에 불이 켜지면 오른쪽 상자에 먹이가 들어 있다는 신호이고, 오른쪽 전구에 불이 켜지면 왼쪽 상자에 먹이가 들어 있다는 신호였다.</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처음에는 원숭이가 장치의 규칙을 이해하지 못했기 때문에 먹이를 얻기 위해 아무 상자나 열었다. 그 결과, 두 번 시도하면 한 번 먹이 획득에 성공했다. 예상대로 먹이를 발견함과 동시에 원숭이의 뇌에서는 도파민이 분비되는 게 확인됐다.</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그런데 원숭이가 이 신호의 규칙을 완벽하게 이해한 후에는 어떤 변화가 있었을까? 시도하는 족족 먹이를 얻을 수 있었다. 다만 이때부터 달라진 점이 있다. 바로 원숭이 뇌에서 도파민이 분비되는 시점이다. 이전처럼 먹이를 찾았을 때가 아니라, 전구에 불이 들어온 순간부터 도파민이 분비되기 시작했다. 불빛과 먹이 간의 연결고리를 이해한 원숭이가 먹이를 발견했을 때가 아니라, 불빛이 켜질 때 전율을 느낀 것이다.(본문 41~42쪽)</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b/>
          <w:bCs/>
          <w:color w:val="000000"/>
          <w:sz w:val="18"/>
          <w:szCs w:val="18"/>
          <w:kern w:val="0"/>
          <w:spacing w:val="-22"/>
        </w:rPr>
        <w:t>&lt;3장 중독의 시곗바늘이 향하는 곳&gt;</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술과 담배라는 환상의 조합을 끊지 못해 괴로운 사람들은 한둘이 아니다. 왜 술을 마시면 흡연 충</w:t>
      </w:r>
      <w:r>
        <w:rPr>
          <w:lang w:val="en-US" w:eastAsia="ko-KR" w:bidi="ar-SA"/>
          <w:rFonts w:ascii="맑은 고딕" w:eastAsia="맑은 고딕" w:hAnsi="맑은 고딕" w:cs="함초롬바탕" w:hint="eastAsia"/>
          <w:color w:val="000000"/>
          <w:sz w:val="18"/>
          <w:szCs w:val="18"/>
          <w:kern w:val="0"/>
          <w:spacing w:val="-22"/>
        </w:rPr>
        <w:t>동이 더욱 강해지는 걸까?</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결론적으로 두 물질이 도파민을 자극하는 패턴이 유사해서 그렇다. 알코올은 소량만 섭취해도 도파민 분비를 증가시킬 수 있다. 담배도 마찬가지다. 담배 속 니코틴이 우리 몸에 들어오면 혈관을 타고 뇌에 도달하게 된다. 이때 니코틴은 뇌의 보상 회로를 자극해 신경전달물질인 도파민을 분비시켜서 쾌감을 느끼게 하는 것이다.</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 xml:space="preserve">문제는 술과 담배 등 외부 요인으로 도파민이 자주 분비되면, 우리의 뇌는 어떻게 해야 더 많은 </w:t>
      </w:r>
      <w:r>
        <w:rPr>
          <w:lang w:val="en-US" w:eastAsia="ko-KR" w:bidi="ar-SA"/>
          <w:rFonts w:ascii="맑은 고딕" w:eastAsia="맑은 고딕" w:hAnsi="맑은 고딕" w:cs="함초롬바탕" w:hint="eastAsia"/>
          <w:color w:val="000000"/>
          <w:sz w:val="18"/>
          <w:szCs w:val="18"/>
          <w:kern w:val="0"/>
          <w:spacing w:val="-22"/>
        </w:rPr>
        <w:t>쾌감을 얻을 수 있는지를 학습한다. 그래서 술을 마실 때는 담배를, 담배를 피울때는 술을 찾게 만드는 것이다.</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당뇨병 환자인 진성 씨에게 술과 담배는 그야말로 최악의 조합이다. 당뇨만으로도 생명과 직결된 동맥경화증 발생 위험률이 3~4배 정도 증가하는데, 여기에 알코올과 니코틴까지 추가되면 그야말로 불난 곳에 휘발유를 끼얹는 셈이다.(54~55쪽)</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b/>
          <w:bCs/>
          <w:color w:val="000000"/>
          <w:sz w:val="18"/>
          <w:szCs w:val="18"/>
          <w:kern w:val="0"/>
          <w:spacing w:val="-22"/>
        </w:rPr>
        <w:t>&lt;4장 중독된 뇌를 되돌릴 준비&gt;</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스마트폰 사용, 게임, 그리고 달고 짠 음식을 먹는 행동 등에 중독되면 반복적이고 과도한 자극이 도파민 수용체에 변화를 일으킨다. 크게는 두 가지 변화를 관찰할 수 있다.</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먼저 도파민 수용체의 민감도가 낮아진다. 이는 수용체가 도파민에 반응하는 능력이 줄어드는 것으로, 같은 양의 도파민이 분비되더라도 도파민 수용체의 민감도가 둔감해져 예전처럼 반응하지 않게 되는 상태를 의미한다. 나중에는 민감도가 소실되기까지 한다.</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다음</w:t>
      </w:r>
      <w:r>
        <w:rPr>
          <w:lang w:val="en-US" w:eastAsia="ko-KR" w:bidi="ar-SA"/>
          <w:rFonts w:ascii="맑은 고딕" w:eastAsia="맑은 고딕" w:hAnsi="맑은 고딕" w:cs="함초롬바탕" w:hint="eastAsia"/>
          <w:color w:val="000000"/>
          <w:sz w:val="18"/>
          <w:szCs w:val="18"/>
          <w:kern w:val="0"/>
          <w:spacing w:val="-22"/>
        </w:rPr>
        <w:t>으로 수용체의 총 개수가 줄어든다. 이 현상은 신경세포가 도파민 수용체를 줄이는 것으로, 과도한 도파민 분비에 적응하기 위한 뇌의 방어 기제의 일환이다. 동일한 도파민이 분비되더라도 이를 인식할 수 있는 수용체 수가 적기 때문에 전반적으로 도파민의 효과가 감소하는 것이다. 처음에는 소셜 미디어 알림 하나에도 큰 기쁨을 느끼지만, 시간이 지나면 같은 자극으로는 만족을 느끼기 어려운 이유다.(본문 96쪽)</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b/>
          <w:bCs/>
          <w:color w:val="000000"/>
          <w:sz w:val="18"/>
          <w:szCs w:val="18"/>
          <w:kern w:val="0"/>
          <w:spacing w:val="-22"/>
        </w:rPr>
        <w:t>&lt;5장 1단계: 중독 행위 인지하기&gt;</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야식 중독자이자 고도 비만인 나리 씨가 진료 중에 밝힌 목표다. 그런데 어떻게 살을 뺄 것인지, 어느 정도 뺄 것인지가 모호하다. 다이어트라는 목표를 이루기 위해서는 운동,식단, 정신 건강 등 여러 측면을 고려해야 한다. 결국 자신이 설정한 목표에 대한 구체적인 행동 계획이 없으면 이번에도 계획은 흐지부지될 가능성이 크다.</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만약에 목표를 구체화하는 게 어렵다면 ‘누가, 언제, 어디서, 무엇을, 어떻게, 왜’에 해당하는 육하원칙을 적용해 보는 것도 좋다.</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특히나 목표를 설정할 때 ‘왜’는 상당히 중요하다. 목표를 이뤘을 때 얻을 수 있는 혜택과 그 목표를 설정한 구체적인 이유를 명확히 알 수 있게 해 준다.(본문 119쪽)</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b/>
          <w:bCs/>
          <w:color w:val="000000"/>
          <w:sz w:val="18"/>
          <w:szCs w:val="18"/>
          <w:kern w:val="0"/>
          <w:spacing w:val="-22"/>
        </w:rPr>
        <w:t>&lt;6장 2단계: 방해 요소 멀리하기&gt;</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물리적 거리 두기가 특정 대상을 울타리나 방화벽 등 말 그대로 물리적인 장치나 구조를 활용하여 막는 것이라면 ‘범주적 차단하기’는 주로 심리학 및 정신의학에서 사용하는 개념으로 심리적이고 상황적인 측면을 고려하여 자극이나 행동을 제한하는 방법이다. 예를 들어, 단순히 특정 음식을 피하는 것을 넘어, 그 음식과 관련된 모든 것, 이를테면 음식을 먹고 싶게 만드는 광고나 상황까지도 피하는 방식이다.</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이는 중독 행동을 유발하는 계기를 차단하는 매우 중요한 단계다. 실제로 우리가 물리적인 장벽을 둬도, 유혹의 충동 버튼을 누르게 하는 예상치 못한 요인이 주변에 너무도 많다.(본문 145쪽)</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b/>
          <w:bCs/>
          <w:color w:val="000000"/>
          <w:sz w:val="18"/>
          <w:szCs w:val="18"/>
          <w:kern w:val="0"/>
          <w:spacing w:val="-22"/>
        </w:rPr>
        <w:t>&lt;7장 3단계: 노력에 대한 보상받기&gt;</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단기 목표와 장기 목표를 구분하고 그에 따라 보상의 크기를 정해야 한다. 예를 들어, 일주일 동안의 목표를 달성했다면 같은 물질적 보상이라 해도 작고 소소한 것을 주고, 장기 목표를 달성했을 때 여행 같은 큰 선물을 주는 식이다. 이해하기 쉽게 밥그릇에 맞는 밥의 양이 있다는 것을 기억하자.</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도파민 디톡스 여정은 단기로 끝날 수도 있고, 장기전이 될 수도 있다. 만약 자신이 장기적인 목표를 설정했다면, 지속적인 보상을 통해 계속 성장할 수 있는 환경을 조성하는 게 중요하다. 단기로 설정했다 하더라도 작은 보상에 이어 큰 보상을 염두에 둔다면 장기적인 관점에서 도파민 디톡스를 성공적으로 해낼 확률이 크다.</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 xml:space="preserve">이 과정에서 자신이 설정한 목표를 주기적으로 점검하고, 도파민 디톡스 일지에 성과를 기록하여 </w:t>
      </w:r>
      <w:r>
        <w:rPr>
          <w:lang w:val="en-US" w:eastAsia="ko-KR" w:bidi="ar-SA"/>
          <w:rFonts w:ascii="맑은 고딕" w:eastAsia="맑은 고딕" w:hAnsi="맑은 고딕" w:cs="함초롬바탕" w:hint="eastAsia"/>
          <w:color w:val="000000"/>
          <w:sz w:val="18"/>
          <w:szCs w:val="18"/>
          <w:kern w:val="0"/>
          <w:spacing w:val="-22"/>
        </w:rPr>
        <w:t>변화를 눈으로 확인하는 것이 좋다.</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나에게 꼭 맞는 보상을 설정함으로써 삶의 질을 높이고 긍정적인 행동 변화를 끌어내 보길 바란다.(본문 180~181쪽)</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b/>
          <w:bCs/>
          <w:color w:val="000000"/>
          <w:sz w:val="18"/>
          <w:szCs w:val="18"/>
          <w:kern w:val="0"/>
          <w:spacing w:val="-22"/>
        </w:rPr>
        <w:t>&lt;8장 운동: 건강한 삶을 위한 첫걸음&gt;</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 xml:space="preserve">진료하다 보면 나이 드신 분들이 가장 걱정하는 게 바로 ‘근육 감소’다. 실제로 근육이 빠지면 </w:t>
      </w:r>
      <w:r>
        <w:rPr>
          <w:lang w:val="en-US" w:eastAsia="ko-KR" w:bidi="ar-SA"/>
          <w:rFonts w:ascii="맑은 고딕" w:eastAsia="맑은 고딕" w:hAnsi="맑은 고딕" w:cs="함초롬바탕" w:hint="eastAsia"/>
          <w:color w:val="000000"/>
          <w:sz w:val="18"/>
          <w:szCs w:val="18"/>
          <w:kern w:val="0"/>
          <w:spacing w:val="-22"/>
        </w:rPr>
        <w:t>거동이 불편해지고 대사질환 관련 문제들도 많이 생긴다. 이때, 근육을 강화하고 발달시키기 위해 다양한 저항을 사용하는 웨이트 트레이닝이 필요하다.</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우리가 근육량을 보존하기 위해서는 일주일에 최소 2회 주요 근육군(가슴, 등, 팔, 복부, 다리, 어깨)을 고르게 단련하는 것이 좋다. 그러나 각 근육군을 따로 단련하려면 많은 시간과 노력이 필요하다.</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시간을 내서 헬스장에 가지 않고도 일상에서 필수적으로 근력 운동을 해야 한다면, 나는 다른 곳은 다 제쳐 두더라도 우리 몸의 가장 큰 근육인 허벅지 근육을 강화할 것을 권한다. 허벅지 근육만 열심히 키워도 골밀도를 높이고, 노화로 인한 근육 감소를 방지하는 성장 호르몬의 분비를 도울 수 있다.(본문 199쪽)</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b/>
          <w:bCs/>
          <w:color w:val="000000"/>
          <w:sz w:val="18"/>
          <w:szCs w:val="18"/>
          <w:kern w:val="0"/>
          <w:spacing w:val="-22"/>
        </w:rPr>
        <w:t>&lt;9장 음식: 오늘 무엇을 먹는지가 내일을 결정한다&gt;</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가끔 당뇨병 환자들이 인슐린 호르몬 관리를 위해 도파민 디톡스 기간에 무조건 육식을 멀리하는 경우가 있다.</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하지만 나는 식단에서 고기를 무조건 빼는 것은 권장하지 않는다. 물론 콩이나 두부 같은 식물성 단백질에도 영양소가 풍부하기 때문에 채식 위주의 식이요법으로 단백질을 섭취한다고 해서 큰 문제가 있는 건 아니다.</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하지만 식물성 단백질은 일반적으로 동물성 단백질보다 일부 필수 아미노산이 부족할 수 있어서 주의를 기울일 필요는 있다. 필수 아미노산은 우리 몸에서 만들 수 없거나, 만들 수 있더라도 양이 너무 적어서 반드시 음식으로 섭취해야 하는 아미노산을 말한다. 동물성 단백질에는 신경전달물질의 합성과 뇌 건강에 중요한 역할을 하는 필수 아미노산인 라이신(lysine)과 메티오닌(methionine) 등이 풍부하게 포함되어 있다.</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도파민 디톡스 기간이 사람마다 다른데, 이 기간 내내 식물성 단백질만 섭취한다면 우리 몸에 필요한 영양소가 부족해질 수도 있다. 그래서 되도록 균형 있게 골고루 섭취하는 것을 추천한다.</w:t>
      </w:r>
      <w:r>
        <w:rPr>
          <w:rFonts w:ascii="함초롬바탕" w:eastAsia="함초롬바탕"/>
        </w:rPr>
        <w:t xml:space="preserve"> </w:t>
      </w:r>
      <w:r>
        <w:rPr>
          <w:lang w:val="en-US" w:eastAsia="ko-KR" w:bidi="ar-SA"/>
          <w:rFonts w:ascii="맑은 고딕" w:eastAsia="맑은 고딕" w:hAnsi="맑은 고딕" w:cs="함초롬바탕" w:hint="eastAsia"/>
          <w:color w:val="000000"/>
          <w:sz w:val="18"/>
          <w:szCs w:val="18"/>
          <w:kern w:val="0"/>
          <w:spacing w:val="-22"/>
        </w:rPr>
        <w:t>고기를 먹을 때는 지방량이 적은 질 좋은 살코기 위주로, 또 불포화 지방산이 풍부한 생선 등을 통해 양질의 단백질을 섭취하면 호르몬의 건강과 균형을 유지하는 데 도움이 될 것이다.(본문 228~229쪽)</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b/>
          <w:bCs/>
          <w:color w:val="000000"/>
          <w:sz w:val="18"/>
          <w:szCs w:val="18"/>
          <w:kern w:val="0"/>
          <w:spacing w:val="-22"/>
        </w:rPr>
        <w:t>&lt;10장 수면: 잠이 보약이라는 진리&gt;</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똑같이 7시간을 자더라도 매번 잠드는 시간이 다른 사람과 일정한 시간에 잠드는 사람 중 어떤 사람이 더 건강하고 활기찬 생활을 할까?</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 xml:space="preserve">당연히 후자다. 매일 일정한 시간에 자고 일어나는 습관을 들이면 우리 몸의 생체 리듬이 그 시간에 맞춰지게 된다. 매번 다른 시간에 잠들고 깨면 그만큼 우리 몸도 스트레스를 받는다. 멜라토닌이 </w:t>
      </w:r>
      <w:r>
        <w:rPr>
          <w:lang w:val="en-US" w:eastAsia="ko-KR" w:bidi="ar-SA"/>
          <w:rFonts w:ascii="맑은 고딕" w:eastAsia="맑은 고딕" w:hAnsi="맑은 고딕" w:cs="함초롬바탕" w:hint="eastAsia"/>
          <w:color w:val="000000"/>
          <w:sz w:val="18"/>
          <w:szCs w:val="18"/>
          <w:kern w:val="0"/>
          <w:spacing w:val="-22"/>
        </w:rPr>
        <w:t>분비되는 시간을 참고해서 규칙적인 수면 시간을 정하자.(본문 245쪽)</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b/>
          <w:bCs/>
          <w:color w:val="000000"/>
          <w:sz w:val="18"/>
          <w:szCs w:val="18"/>
          <w:kern w:val="0"/>
          <w:spacing w:val="-22"/>
        </w:rPr>
        <w:t>&lt;11장 스트레스 관리: 선택 아닌 필수 조건&gt;</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 xml:space="preserve">치열한 현대 사회에서 우리 몸은 각종 스트레스와 불안에 휩싸이곤 한다. 그런데 이러한 마음의 소용돌이를 잠재우는 비밀 무기가 의외로 가까이에 있다. 바로 시각, 청각, 후각, 촉각, 미각, 즉 </w:t>
      </w:r>
      <w:r>
        <w:rPr>
          <w:lang w:val="en-US" w:eastAsia="ko-KR" w:bidi="ar-SA"/>
          <w:rFonts w:ascii="맑은 고딕" w:eastAsia="맑은 고딕" w:hAnsi="맑은 고딕" w:cs="함초롬바탕" w:hint="eastAsia"/>
          <w:color w:val="000000"/>
          <w:sz w:val="18"/>
          <w:szCs w:val="18"/>
          <w:kern w:val="0"/>
          <w:spacing w:val="-22"/>
        </w:rPr>
        <w:t>우리의 ‘오감’을 활용하는 것이다.</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r>
        <w:rPr>
          <w:lang w:val="en-US" w:eastAsia="ko-KR" w:bidi="ar-SA"/>
          <w:rFonts w:ascii="맑은 고딕" w:eastAsia="맑은 고딕" w:hAnsi="맑은 고딕" w:cs="함초롬바탕" w:hint="eastAsia"/>
          <w:color w:val="000000"/>
          <w:sz w:val="18"/>
          <w:szCs w:val="18"/>
          <w:kern w:val="0"/>
          <w:spacing w:val="-22"/>
        </w:rPr>
        <w:t>자연이 선사하는 아름다운 풍경을 바라보며 마음을 달래고, 좋아하는 색깔로 그림을 그려보자. 편안한 음악을 들으며 감정을 가라앉히고, 자연의 소리를 들으며 내면의 고요함을 찾아보자. 좋아하는 차나 건강한 간식을 천천히 음미하며, 그 맛과 향을 온전히 즐겨보자. 이러한 활동들은 우리의 신체와 마음을 진정시키고, 진정한 평온을 찾는 데 큰 도움이 될 것이다.(252쪽)</w:t>
      </w:r>
    </w:p>
    <w:p>
      <w:pPr>
        <w:autoSpaceDE w:val="off"/>
        <w:autoSpaceDN w:val="off"/>
        <w:widowControl w:val="off"/>
        <w:wordWrap/>
        <w:jc w:val="both"/>
        <w:shd w:val="clear" w:color="auto" w:fill="FFFFFF"/>
        <w:textAlignment w:val="baseline"/>
        <w:rPr>
          <w:lang w:val="en-US" w:eastAsia="ko-KR" w:bidi="ar-SA"/>
          <w:rFonts w:ascii="맑은 고딕" w:eastAsia="맑은 고딕" w:hAnsi="맑은 고딕" w:cs="함초롬바탕" w:hint="eastAsia"/>
          <w:color w:val="000000"/>
          <w:sz w:val="18"/>
          <w:szCs w:val="18"/>
          <w:kern w:val="0"/>
          <w:spacing w:val="-22"/>
        </w:rPr>
      </w:pPr>
    </w:p>
    <w:p>
      <w:pPr>
        <w:wordWrap/>
        <w:shd w:val="clear" w:color="auto" w:fill="FFFFFF"/>
        <w:textAlignment w:val="baseline"/>
        <w:rPr>
          <w:rFonts w:asciiTheme="minorHAnsi" w:eastAsiaTheme="minorHAnsi" w:hAnsiTheme="minorHAnsi" w:cs="함초롬바탕"/>
          <w:color w:val="000000"/>
          <w:sz w:val="18"/>
          <w:szCs w:val="18"/>
          <w:kern w:val="0"/>
          <w:spacing w:val="-22"/>
        </w:rPr>
      </w:pPr>
    </w:p>
    <w:p>
      <w:pPr>
        <w:wordWrap/>
        <w:shd w:val="clear" w:color="auto" w:fill="FFFFFF"/>
        <w:textAlignment w:val="baseline"/>
        <w:rPr>
          <w:rFonts w:asciiTheme="minorHAnsi" w:eastAsiaTheme="minorHAnsi" w:hAnsiTheme="minorHAnsi" w:cs="굴림"/>
          <w:b/>
          <w:bCs/>
          <w:color w:val="000000"/>
          <w:sz w:val="18"/>
          <w:szCs w:val="18"/>
          <w:kern w:val="0"/>
          <w:shd w:val="clear" w:color="auto" w:fill="FFFFFF"/>
          <w:spacing w:val="-16"/>
        </w:rPr>
      </w:pPr>
    </w:p>
    <w:p>
      <w:pPr>
        <w:wordWrap/>
        <w:shd w:val="clear" w:color="auto" w:fill="FFFFFF"/>
        <w:textAlignment w:val="baseline"/>
        <w:rPr>
          <w:rFonts w:asciiTheme="minorHAnsi" w:eastAsiaTheme="minorHAnsi" w:hAnsiTheme="minorHAnsi" w:cs="굴림"/>
          <w:b/>
          <w:bCs/>
          <w:color w:val="000000"/>
          <w:szCs w:val="20"/>
          <w:kern w:val="0"/>
          <w:shd w:val="clear" w:color="auto" w:fill="FFFFFF"/>
          <w:spacing w:val="-16"/>
        </w:rPr>
      </w:pPr>
      <w:r>
        <w:rPr>
          <w:rFonts w:asciiTheme="minorHAnsi" w:eastAsiaTheme="minorHAnsi" w:hAnsiTheme="minorHAnsi" w:cs="굴림"/>
          <w:b/>
          <w:bCs/>
          <w:color w:val="000000"/>
          <w:szCs w:val="20"/>
          <w:kern w:val="0"/>
          <w:shd w:val="clear" w:color="auto" w:fill="FFFFFF"/>
          <w:spacing w:val="-16"/>
        </w:rPr>
        <w:t>추천사</w:t>
      </w:r>
    </w:p>
    <w:p>
      <w:pPr>
        <w:wordWrap/>
        <w:shd w:val="clear" w:color="auto" w:fill="FFFFFF"/>
        <w:textAlignment w:val="baseline"/>
        <w:rPr>
          <w:rFonts w:asciiTheme="minorHAnsi" w:eastAsiaTheme="minorHAnsi" w:hAnsiTheme="minorHAnsi" w:cs="굴림"/>
          <w:color w:val="000000"/>
          <w:sz w:val="18"/>
          <w:szCs w:val="18"/>
          <w:kern w:val="0"/>
        </w:rPr>
      </w:pP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color w:val="000000"/>
          <w:sz w:val="18"/>
          <w:szCs w:val="18"/>
          <w:kern w:val="0"/>
          <w:position w:val="2"/>
          <w:spacing w:val="-20"/>
        </w:rPr>
      </w:pPr>
      <w:r>
        <w:rPr>
          <w:lang w:val="en-US" w:eastAsia="ko-KR" w:bidi="ar-SA"/>
          <w:rFonts w:ascii="맑은 고딕" w:eastAsia="맑은 고딕" w:hAnsi="맑은 고딕" w:cs="굴림" w:hint="eastAsia"/>
          <w:color w:val="000000"/>
          <w:sz w:val="18"/>
          <w:szCs w:val="18"/>
          <w:kern w:val="0"/>
          <w:position w:val="2"/>
          <w:spacing w:val="-20"/>
        </w:rPr>
        <w:t>안정과 성장은 균형에서 비롯된다. 좋은 것을 더하고, 나쁜 것을 빼는 이유는 균형을 얻기 위함이다. 이 책의 제목이 눈길을 끄는 이유다. 내용을 읽어 보니 더 그렇다. 저자는 일상 속 중독이 우리 삶의 균형을 어떻게 무너뜨리는지 의학적 통찰과 따뜻한 공감으로 풀어낸다.</w:t>
      </w: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color w:val="000000"/>
          <w:sz w:val="18"/>
          <w:szCs w:val="18"/>
          <w:kern w:val="0"/>
          <w:position w:val="2"/>
          <w:spacing w:val="-20"/>
          <w:rtl w:val="off"/>
        </w:rPr>
      </w:pPr>
      <w:r>
        <w:rPr>
          <w:lang w:val="en-US" w:eastAsia="ko-KR" w:bidi="ar-SA"/>
          <w:rFonts w:ascii="맑은 고딕" w:eastAsia="맑은 고딕" w:hAnsi="맑은 고딕" w:cs="굴림" w:hint="eastAsia"/>
          <w:color w:val="000000"/>
          <w:sz w:val="18"/>
          <w:szCs w:val="18"/>
          <w:kern w:val="0"/>
          <w:position w:val="2"/>
          <w:spacing w:val="-20"/>
        </w:rPr>
        <w:t xml:space="preserve">도파민 디톡스라는 새로운 여정을 통해, 단순히 중독에서 벗어나는 법이 아니라 자기 삶의 리듬을 되찾는 방법을 이야기한다. 이 책은 균형 잡힌 삶을 꿈꾸는 모든 이에게 꼭 필요한 나침반이다. </w:t>
      </w: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color w:val="000000"/>
          <w:sz w:val="18"/>
          <w:szCs w:val="18"/>
          <w:kern w:val="0"/>
          <w:position w:val="2"/>
          <w:spacing w:val="-20"/>
        </w:rPr>
      </w:pPr>
      <w:r>
        <w:rPr>
          <w:sz w:val="18"/>
          <w:szCs w:val="18"/>
        </w:rPr>
        <w:t>―</w:t>
      </w:r>
      <w:r>
        <w:rPr>
          <w:lang w:eastAsia="ko-KR"/>
          <w:sz w:val="18"/>
          <w:szCs w:val="18"/>
          <w:rtl w:val="off"/>
        </w:rPr>
        <w:t xml:space="preserve"> </w:t>
      </w:r>
      <w:r>
        <w:rPr>
          <w:lang w:val="en-US" w:eastAsia="ko-KR" w:bidi="ar-SA"/>
          <w:rFonts w:ascii="맑은 고딕" w:eastAsia="맑은 고딕" w:hAnsi="맑은 고딕" w:cs="굴림" w:hint="eastAsia"/>
          <w:b/>
          <w:bCs/>
          <w:color w:val="000000"/>
          <w:sz w:val="18"/>
          <w:szCs w:val="18"/>
          <w:kern w:val="0"/>
          <w:position w:val="2"/>
          <w:spacing w:val="-20"/>
        </w:rPr>
        <w:t xml:space="preserve">구범준 | 유튜브 </w:t>
      </w:r>
      <w:r>
        <w:rPr>
          <w:lang w:val="en-US" w:eastAsia="ko-KR" w:bidi="ar-SA"/>
          <w:rFonts w:ascii="맑은 고딕" w:eastAsia="맑은 고딕" w:hAnsi="맑은 고딕" w:cs="굴림" w:hint="eastAsia"/>
          <w:b/>
          <w:bCs/>
          <w:color w:val="000000"/>
          <w:sz w:val="18"/>
          <w:szCs w:val="18"/>
          <w:kern w:val="0"/>
          <w:position w:val="2"/>
          <w:spacing w:val="-20"/>
        </w:rPr>
        <w:t>〈세상을</w:t>
      </w:r>
      <w:r>
        <w:rPr>
          <w:lang w:val="en-US" w:eastAsia="ko-KR" w:bidi="ar-SA"/>
          <w:rFonts w:ascii="맑은 고딕" w:eastAsia="맑은 고딕" w:hAnsi="맑은 고딕" w:cs="굴림" w:hint="eastAsia"/>
          <w:b/>
          <w:bCs/>
          <w:color w:val="000000"/>
          <w:sz w:val="18"/>
          <w:szCs w:val="18"/>
          <w:kern w:val="0"/>
          <w:position w:val="2"/>
          <w:spacing w:val="-20"/>
        </w:rPr>
        <w:t xml:space="preserve"> 바꾸는 시간</w:t>
      </w:r>
      <w:r>
        <w:rPr>
          <w:lang w:val="en-US" w:eastAsia="ko-KR" w:bidi="ar-SA"/>
          <w:rFonts w:ascii="맑은 고딕" w:eastAsia="맑은 고딕" w:hAnsi="맑은 고딕" w:cs="굴림" w:hint="eastAsia"/>
          <w:b/>
          <w:bCs/>
          <w:color w:val="000000"/>
          <w:sz w:val="18"/>
          <w:szCs w:val="18"/>
          <w:kern w:val="0"/>
          <w:position w:val="2"/>
          <w:spacing w:val="-20"/>
        </w:rPr>
        <w:t>〉</w:t>
      </w:r>
      <w:r>
        <w:rPr>
          <w:lang w:val="en-US" w:eastAsia="ko-KR" w:bidi="ar-SA"/>
          <w:rFonts w:ascii="맑은 고딕" w:eastAsia="맑은 고딕" w:hAnsi="맑은 고딕" w:cs="굴림" w:hint="eastAsia"/>
          <w:b/>
          <w:bCs/>
          <w:color w:val="000000"/>
          <w:sz w:val="18"/>
          <w:szCs w:val="18"/>
          <w:kern w:val="0"/>
          <w:position w:val="2"/>
          <w:spacing w:val="-20"/>
        </w:rPr>
        <w:t xml:space="preserve"> PD</w:t>
      </w: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color w:val="000000"/>
          <w:sz w:val="18"/>
          <w:szCs w:val="18"/>
          <w:kern w:val="0"/>
          <w:position w:val="2"/>
          <w:spacing w:val="-20"/>
        </w:rPr>
      </w:pP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color w:val="000000"/>
          <w:sz w:val="18"/>
          <w:szCs w:val="18"/>
          <w:kern w:val="0"/>
          <w:position w:val="2"/>
          <w:spacing w:val="-20"/>
        </w:rPr>
      </w:pPr>
      <w:r>
        <w:rPr>
          <w:lang w:val="en-US" w:eastAsia="ko-KR" w:bidi="ar-SA"/>
          <w:rFonts w:ascii="맑은 고딕" w:eastAsia="맑은 고딕" w:hAnsi="맑은 고딕" w:cs="굴림" w:hint="eastAsia"/>
          <w:color w:val="000000"/>
          <w:sz w:val="18"/>
          <w:szCs w:val="18"/>
          <w:kern w:val="0"/>
          <w:position w:val="2"/>
          <w:spacing w:val="-20"/>
        </w:rPr>
        <w:t xml:space="preserve">도파민에 대해 딱 한 권만 읽어야 한다면, 나는 주저 없이 이 책을 읽으라고 말할 것이다. 평소 생활 습관이 어떻게 중독을 야기하고 삶을 무너뜨리는지 도파민이라는 호르몬을 통해 낱낱이 보여 준다. </w:t>
      </w: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color w:val="000000"/>
          <w:sz w:val="18"/>
          <w:szCs w:val="18"/>
          <w:kern w:val="0"/>
          <w:position w:val="2"/>
          <w:spacing w:val="-20"/>
          <w:rtl w:val="off"/>
        </w:rPr>
      </w:pPr>
      <w:r>
        <w:rPr>
          <w:lang w:val="en-US" w:eastAsia="ko-KR" w:bidi="ar-SA"/>
          <w:rFonts w:ascii="맑은 고딕" w:eastAsia="맑은 고딕" w:hAnsi="맑은 고딕" w:cs="굴림" w:hint="eastAsia"/>
          <w:color w:val="000000"/>
          <w:sz w:val="18"/>
          <w:szCs w:val="18"/>
          <w:kern w:val="0"/>
          <w:position w:val="2"/>
          <w:spacing w:val="-20"/>
        </w:rPr>
        <w:t xml:space="preserve">이 책은 단순한 도파민 디톡스 이야기가 아니다. 도파민이 균형을 찾고, 나아가 몸속 호르몬들이 조화를 이루는 것. 결국 정신과 몸을 건강하게 가다듬는 이야기다. </w:t>
      </w: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b/>
          <w:bCs/>
          <w:color w:val="000000"/>
          <w:sz w:val="18"/>
          <w:szCs w:val="18"/>
          <w:kern w:val="0"/>
          <w:position w:val="2"/>
          <w:spacing w:val="-20"/>
        </w:rPr>
      </w:pPr>
      <w:r>
        <w:rPr>
          <w:sz w:val="18"/>
          <w:szCs w:val="18"/>
        </w:rPr>
        <w:t>―</w:t>
      </w:r>
      <w:r>
        <w:rPr>
          <w:lang w:eastAsia="ko-KR"/>
          <w:sz w:val="18"/>
          <w:szCs w:val="18"/>
          <w:rtl w:val="off"/>
        </w:rPr>
        <w:t xml:space="preserve"> </w:t>
      </w:r>
      <w:r>
        <w:rPr>
          <w:lang w:val="en-US" w:eastAsia="ko-KR" w:bidi="ar-SA"/>
          <w:rFonts w:ascii="맑은 고딕" w:eastAsia="맑은 고딕" w:hAnsi="맑은 고딕" w:cs="굴림" w:hint="eastAsia"/>
          <w:b/>
          <w:bCs/>
          <w:color w:val="000000"/>
          <w:sz w:val="18"/>
          <w:szCs w:val="18"/>
          <w:kern w:val="0"/>
          <w:position w:val="2"/>
          <w:spacing w:val="-20"/>
        </w:rPr>
        <w:t xml:space="preserve">전홍렬 | KBS1 </w:t>
      </w:r>
      <w:r>
        <w:rPr>
          <w:lang w:val="en-US" w:eastAsia="ko-KR" w:bidi="ar-SA"/>
          <w:rFonts w:ascii="맑은 고딕" w:eastAsia="맑은 고딕" w:hAnsi="맑은 고딕" w:cs="굴림" w:hint="eastAsia"/>
          <w:b/>
          <w:bCs/>
          <w:color w:val="000000"/>
          <w:sz w:val="18"/>
          <w:szCs w:val="18"/>
          <w:kern w:val="0"/>
          <w:position w:val="2"/>
          <w:spacing w:val="-20"/>
        </w:rPr>
        <w:t>〈생로병사의</w:t>
      </w:r>
      <w:r>
        <w:rPr>
          <w:lang w:val="en-US" w:eastAsia="ko-KR" w:bidi="ar-SA"/>
          <w:rFonts w:ascii="맑은 고딕" w:eastAsia="맑은 고딕" w:hAnsi="맑은 고딕" w:cs="굴림" w:hint="eastAsia"/>
          <w:b/>
          <w:bCs/>
          <w:color w:val="000000"/>
          <w:sz w:val="18"/>
          <w:szCs w:val="18"/>
          <w:kern w:val="0"/>
          <w:position w:val="2"/>
          <w:spacing w:val="-20"/>
        </w:rPr>
        <w:t xml:space="preserve"> 비밀</w:t>
      </w:r>
      <w:r>
        <w:rPr>
          <w:lang w:val="en-US" w:eastAsia="ko-KR" w:bidi="ar-SA"/>
          <w:rFonts w:ascii="맑은 고딕" w:eastAsia="맑은 고딕" w:hAnsi="맑은 고딕" w:cs="굴림" w:hint="eastAsia"/>
          <w:b/>
          <w:bCs/>
          <w:color w:val="000000"/>
          <w:sz w:val="18"/>
          <w:szCs w:val="18"/>
          <w:kern w:val="0"/>
          <w:position w:val="2"/>
          <w:spacing w:val="-20"/>
        </w:rPr>
        <w:t>〉</w:t>
      </w:r>
      <w:r>
        <w:rPr>
          <w:lang w:val="en-US" w:eastAsia="ko-KR" w:bidi="ar-SA"/>
          <w:rFonts w:ascii="맑은 고딕" w:eastAsia="맑은 고딕" w:hAnsi="맑은 고딕" w:cs="굴림" w:hint="eastAsia"/>
          <w:b/>
          <w:bCs/>
          <w:color w:val="000000"/>
          <w:sz w:val="18"/>
          <w:szCs w:val="18"/>
          <w:kern w:val="0"/>
          <w:position w:val="2"/>
          <w:spacing w:val="-20"/>
        </w:rPr>
        <w:t xml:space="preserve"> PD</w:t>
      </w: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color w:val="000000"/>
          <w:sz w:val="18"/>
          <w:szCs w:val="18"/>
          <w:kern w:val="0"/>
          <w:position w:val="2"/>
          <w:spacing w:val="-20"/>
        </w:rPr>
      </w:pP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color w:val="000000"/>
          <w:sz w:val="18"/>
          <w:szCs w:val="18"/>
          <w:kern w:val="0"/>
          <w:position w:val="2"/>
          <w:spacing w:val="-20"/>
        </w:rPr>
      </w:pPr>
      <w:r>
        <w:rPr>
          <w:lang w:val="en-US" w:eastAsia="ko-KR" w:bidi="ar-SA"/>
          <w:rFonts w:ascii="맑은 고딕" w:eastAsia="맑은 고딕" w:hAnsi="맑은 고딕" w:cs="굴림" w:hint="eastAsia"/>
          <w:color w:val="000000"/>
          <w:sz w:val="18"/>
          <w:szCs w:val="18"/>
          <w:kern w:val="0"/>
          <w:position w:val="2"/>
          <w:spacing w:val="-20"/>
        </w:rPr>
        <w:t xml:space="preserve">흔히 도파민을 디톡스해야 할 독소라고 믿지만, 실은 도파민은 죄가 없다. 무조건 디톡스가 아니라 밸런스 유지가 중요하다. 저자는 자신이 치료에 성공한 사례들로 그 방법을 세세히 보여 준다. 이 </w:t>
      </w:r>
      <w:r>
        <w:rPr>
          <w:lang w:val="en-US" w:eastAsia="ko-KR" w:bidi="ar-SA"/>
          <w:rFonts w:ascii="맑은 고딕" w:eastAsia="맑은 고딕" w:hAnsi="맑은 고딕" w:cs="굴림" w:hint="eastAsia"/>
          <w:color w:val="000000"/>
          <w:sz w:val="18"/>
          <w:szCs w:val="18"/>
          <w:kern w:val="0"/>
          <w:position w:val="2"/>
          <w:spacing w:val="-20"/>
        </w:rPr>
        <w:t xml:space="preserve">과정을 통해 중독적 습관에서 벗어나는 것은 물론, 고질적이던 혈당, 콜레스테롤, 체중 수치가 변화하면서 증상 호전으로 이어지는 것이 인상적이다. </w:t>
      </w: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color w:val="000000"/>
          <w:sz w:val="18"/>
          <w:szCs w:val="18"/>
          <w:kern w:val="0"/>
          <w:position w:val="2"/>
          <w:spacing w:val="-20"/>
          <w:rtl w:val="off"/>
        </w:rPr>
      </w:pPr>
      <w:r>
        <w:rPr>
          <w:lang w:val="en-US" w:eastAsia="ko-KR" w:bidi="ar-SA"/>
          <w:rFonts w:ascii="맑은 고딕" w:eastAsia="맑은 고딕" w:hAnsi="맑은 고딕" w:cs="굴림" w:hint="eastAsia"/>
          <w:color w:val="000000"/>
          <w:sz w:val="18"/>
          <w:szCs w:val="18"/>
          <w:kern w:val="0"/>
          <w:position w:val="2"/>
          <w:spacing w:val="-20"/>
        </w:rPr>
        <w:t xml:space="preserve">산 정상이 높아만 보여서 초입에서 포기해 버리던 사람도 능숙한 가이드와 함께하면 어렵지 않게 오를 수 있듯이 평소 자신의 의지박약을 탓하던 사람이라면 이 책에서 제시하는 방법을 그대로 따라 해 보기를 바란다. </w:t>
      </w: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b/>
          <w:bCs/>
          <w:color w:val="000000"/>
          <w:sz w:val="18"/>
          <w:szCs w:val="18"/>
          <w:kern w:val="0"/>
          <w:position w:val="2"/>
          <w:spacing w:val="-20"/>
        </w:rPr>
      </w:pPr>
      <w:r>
        <w:rPr>
          <w:sz w:val="18"/>
          <w:szCs w:val="18"/>
        </w:rPr>
        <w:t>―</w:t>
      </w:r>
      <w:r>
        <w:rPr>
          <w:lang w:eastAsia="ko-KR"/>
          <w:sz w:val="18"/>
          <w:szCs w:val="18"/>
          <w:rtl w:val="off"/>
        </w:rPr>
        <w:t xml:space="preserve"> </w:t>
      </w:r>
      <w:r>
        <w:rPr>
          <w:lang w:val="en-US" w:eastAsia="ko-KR" w:bidi="ar-SA"/>
          <w:rFonts w:ascii="맑은 고딕" w:eastAsia="맑은 고딕" w:hAnsi="맑은 고딕" w:cs="굴림" w:hint="eastAsia"/>
          <w:b/>
          <w:bCs/>
          <w:color w:val="000000"/>
          <w:sz w:val="18"/>
          <w:szCs w:val="18"/>
          <w:kern w:val="0"/>
          <w:position w:val="2"/>
          <w:spacing w:val="-20"/>
        </w:rPr>
        <w:t>하지현 | 정신건강의학과 전문의</w:t>
      </w:r>
    </w:p>
    <w:p>
      <w:pPr>
        <w:autoSpaceDE w:val="off"/>
        <w:autoSpaceDN w:val="off"/>
        <w:widowControl w:val="off"/>
        <w:wordWrap/>
        <w:snapToGrid w:val="0"/>
        <w:jc w:val="both"/>
        <w:shd w:val="clear" w:color="auto" w:fill="FFFFFF"/>
        <w:textAlignment w:val="baseline"/>
        <w:rPr>
          <w:lang w:val="en-US" w:eastAsia="ko-KR" w:bidi="ar-SA"/>
          <w:rFonts w:ascii="맑은 고딕" w:eastAsia="맑은 고딕" w:hAnsi="맑은 고딕" w:cs="굴림" w:hint="eastAsia"/>
          <w:color w:val="000000"/>
          <w:sz w:val="18"/>
          <w:szCs w:val="18"/>
          <w:kern w:val="0"/>
          <w:position w:val="2"/>
          <w:spacing w:val="-20"/>
        </w:rPr>
      </w:pPr>
    </w:p>
    <w:p>
      <w:pPr>
        <w:wordWrap/>
        <w:snapToGrid w:val="0"/>
        <w:shd w:val="clear" w:color="auto" w:fill="FFFFFF"/>
        <w:textAlignment w:val="baseline"/>
        <w:rPr>
          <w:rFonts w:cs="굴림"/>
          <w:color w:val="000000"/>
          <w:sz w:val="18"/>
          <w:szCs w:val="18"/>
          <w:kern w:val="0"/>
          <w:position w:val="2"/>
          <w:spacing w:val="-20"/>
        </w:rPr>
      </w:pPr>
    </w:p>
    <w:p>
      <w:pPr>
        <w:snapToGrid w:val="0"/>
        <w:shd w:val="clear" w:color="auto" w:fill="FFFFFF"/>
        <w:spacing w:line="360" w:lineRule="auto"/>
        <w:textAlignment w:val="baseline"/>
        <w:rPr>
          <w:rFonts w:ascii="굴림" w:eastAsia="굴림" w:hAnsi="굴림" w:cs="굴림"/>
          <w:color w:val="4C4C4C"/>
          <w:sz w:val="18"/>
          <w:szCs w:val="18"/>
          <w:kern w:val="0"/>
          <w:position w:val="2"/>
          <w:spacing w:val="-10"/>
        </w:rPr>
      </w:pPr>
    </w:p>
    <w:p>
      <w:pPr>
        <w:wordWrap/>
        <w:shd w:val="clear" w:color="auto" w:fill="FFFFFF"/>
        <w:textAlignment w:val="baseline"/>
        <w:rPr>
          <w:rFonts w:ascii="굴림" w:hAnsi="굴림" w:cs="굴림"/>
          <w:b/>
          <w:bCs/>
          <w:szCs w:val="20"/>
          <w:kern w:val="0"/>
          <w:shd w:val="clear" w:color="auto" w:fill="FFFFFF"/>
          <w:spacing w:val="-16"/>
        </w:rPr>
      </w:pPr>
      <w:r>
        <w:rPr>
          <w:rFonts w:ascii="굴림" w:hAnsi="굴림" w:cs="굴림"/>
          <w:b/>
          <w:bCs/>
          <w:szCs w:val="20"/>
          <w:kern w:val="0"/>
          <w:shd w:val="clear" w:color="auto" w:fill="FFFFFF"/>
          <w:spacing w:val="-16"/>
        </w:rPr>
        <w:t>출판사</w:t>
      </w:r>
      <w:r>
        <w:rPr>
          <w:rFonts w:ascii="굴림" w:hAnsi="굴림" w:cs="굴림"/>
          <w:b/>
          <w:bCs/>
          <w:szCs w:val="20"/>
          <w:kern w:val="0"/>
          <w:shd w:val="clear" w:color="auto" w:fill="FFFFFF"/>
          <w:spacing w:val="-16"/>
        </w:rPr>
        <w:t xml:space="preserve"> </w:t>
      </w:r>
      <w:r>
        <w:rPr>
          <w:rFonts w:ascii="굴림" w:hAnsi="굴림" w:cs="굴림"/>
          <w:b/>
          <w:bCs/>
          <w:szCs w:val="20"/>
          <w:kern w:val="0"/>
          <w:shd w:val="clear" w:color="auto" w:fill="FFFFFF"/>
          <w:spacing w:val="-16"/>
        </w:rPr>
        <w:t>서평</w:t>
      </w:r>
    </w:p>
    <w:p>
      <w:pPr>
        <w:rPr>
          <w:rFonts w:asciiTheme="minorEastAsia" w:eastAsiaTheme="minorEastAsia" w:hAnsiTheme="minorEastAsia" w:cs="함초롬바탕"/>
          <w:position w:val="0"/>
          <w:spacing w:val="-10"/>
        </w:rPr>
      </w:pPr>
    </w:p>
    <w:p>
      <w:pPr>
        <w:autoSpaceDE w:val="off"/>
        <w:autoSpaceDN w:val="off"/>
        <w:widowControl w:val="off"/>
        <w:wordWrap w:val="off"/>
        <w:jc w:val="both"/>
        <w:rPr>
          <w:lang w:val="en-US" w:eastAsia="ko-KR" w:bidi="ar-SA"/>
          <w:rFonts w:ascii="맑은 고딕" w:eastAsia="맑은 고딕" w:hAnsi="맑은 고딕" w:cs="Times New Roman" w:hint="eastAsia"/>
          <w:b/>
          <w:bCs/>
          <w:szCs w:val="22"/>
          <w:kern w:val="2"/>
          <w:rtl w:val="off"/>
        </w:rPr>
      </w:pPr>
      <w:r>
        <w:rPr>
          <w:lang w:val="en-US" w:eastAsia="ko-KR" w:bidi="ar-SA"/>
          <w:rFonts w:ascii="맑은 고딕" w:eastAsia="맑은 고딕" w:hAnsi="맑은 고딕" w:cs="Times New Roman" w:hint="eastAsia"/>
          <w:b/>
          <w:bCs/>
          <w:szCs w:val="22"/>
          <w:kern w:val="2"/>
        </w:rPr>
        <w:t xml:space="preserve">“나를 위로했던 것이 </w:t>
      </w:r>
    </w:p>
    <w:p>
      <w:pPr>
        <w:autoSpaceDE w:val="off"/>
        <w:autoSpaceDN w:val="off"/>
        <w:widowControl w:val="off"/>
        <w:wordWrap w:val="off"/>
        <w:jc w:val="both"/>
        <w:rPr>
          <w:lang w:val="en-US" w:eastAsia="ko-KR" w:bidi="ar-SA"/>
          <w:rFonts w:ascii="맑은 고딕" w:eastAsia="맑은 고딕" w:hAnsi="맑은 고딕" w:cs="Times New Roman" w:hint="eastAsia"/>
          <w:b/>
          <w:bCs/>
          <w:szCs w:val="22"/>
          <w:kern w:val="2"/>
        </w:rPr>
      </w:pPr>
      <w:r>
        <w:rPr>
          <w:lang w:val="en-US" w:eastAsia="ko-KR" w:bidi="ar-SA"/>
          <w:rFonts w:ascii="맑은 고딕" w:eastAsia="맑은 고딕" w:hAnsi="맑은 고딕" w:cs="Times New Roman" w:hint="eastAsia"/>
          <w:b/>
          <w:bCs/>
          <w:szCs w:val="22"/>
          <w:kern w:val="2"/>
        </w:rPr>
        <w:t>되레 나를 망치고 있었다”</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20대 후반에 당뇨 진단을 받았던 현선 씨는 약을 끊어도 될 정도로 호전되었었는데, 최근 급격히 살이 찌면서 혈당 수치가 위험 단계에 이르자 덜컥 겁이 났다. 이러다 다시 당뇨 합병증으로 고생하는 게 아닐까 싶어 병원을 찾았다.</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1년 만에 이렇게 상황이 악화된 데에는 생활 습관 문제가 컸다. 매일 밤 재미있는 숏폼(짧은 형태의 동영상) 콘텐츠를 새벽 3~4시까지 보다가 잠들기 일쑤였다. 이런 날들이 반복되다 보니, 수면 시간이 부족해지면서 그 여파로 회사 업무에 집중하지 못했다. 당연히 실수</w:t>
      </w:r>
      <w:r>
        <w:rPr>
          <w:lang w:val="en-US" w:eastAsia="ko-KR" w:bidi="ar-SA"/>
          <w:rFonts w:ascii="맑은 고딕" w:eastAsia="맑은 고딕" w:hAnsi="맑은 고딕" w:cs="함초롬바탕" w:hint="eastAsia"/>
          <w:szCs w:val="22"/>
          <w:kern w:val="2"/>
        </w:rPr>
        <w:t>도 잦았다. 스마트폰 중독이 쏘아 올린 문제가 직장 생활은 물론 건강까지 위협하는 상황이 된 것이다. 이는 비단 현선 씨만의 문제가 아니다.</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중독이라고 하면 흔히 ‘마약’과 같은 극단적인 중독을 떠올리지만, 중독의 대상은 정말 무궁무진하다. 주식과 코인 등 투자에 온 정신이 팔려 업무 시간 내내 휴대전화만 들여다보는 것도, 매일 밤 야식을 참지 못해 배달 앱을 켜는 것도,</w:t>
      </w:r>
      <w:r>
        <w:rPr>
          <w:lang w:val="en-US" w:eastAsia="ko-KR" w:bidi="ar-SA"/>
          <w:rFonts w:ascii="맑은 고딕" w:eastAsia="맑은 고딕" w:hAnsi="맑은 고딕" w:cs="함초롬바탕" w:hint="eastAsia"/>
          <w:szCs w:val="22"/>
          <w:kern w:val="2"/>
        </w:rPr>
        <w:t xml:space="preserve"> 하루 한 두잔 정도 </w:t>
      </w:r>
      <w:r>
        <w:rPr>
          <w:lang w:val="en-US" w:eastAsia="ko-KR" w:bidi="ar-SA"/>
          <w:rFonts w:ascii="맑은 고딕" w:eastAsia="맑은 고딕" w:hAnsi="맑은 고딕" w:cs="함초롬바탕" w:hint="eastAsia"/>
          <w:szCs w:val="22"/>
          <w:kern w:val="2"/>
        </w:rPr>
        <w:t>마셨던 커피가 나날이 늘어나는 것도, 딱히 필요하지 않은데도 기분 전환을 위해 계속 무언가를 사는 행위도 모두 중독에 포함된다.</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 xml:space="preserve">호르몬 명의이자 내분비내과 교수인 저자는 대사증후군이나 당뇨 같은 호르몬 관련 증상으로 진료실을 찾아오는 환자들을 자세히 들여다보면, 표면적인 질병 이면에 숨겨진 중독 문제와 증상이 관련 있는 경우가 적지 않다고 말한다. 누군가는 이러한 환자들에게 </w:t>
      </w:r>
      <w:r>
        <w:rPr>
          <w:lang w:val="en-US" w:eastAsia="ko-KR" w:bidi="ar-SA"/>
          <w:rFonts w:ascii="맑은 고딕" w:eastAsia="맑은 고딕" w:hAnsi="맑은 고딕" w:cs="함초롬바탕" w:hint="eastAsia"/>
          <w:szCs w:val="22"/>
          <w:kern w:val="2"/>
        </w:rPr>
        <w:t>“나태하다”며 정신력으로 극복하라고 다그친다. 평소 그런 말을 자주 들어서인지, 환자들도 자책 어린 말을 많이 한다. 자신의</w:t>
      </w:r>
      <w:r>
        <w:rPr>
          <w:lang w:val="en-US" w:eastAsia="ko-KR" w:bidi="ar-SA"/>
          <w:rFonts w:ascii="맑은 고딕" w:eastAsia="맑은 고딕" w:hAnsi="맑은 고딕" w:cs="함초롬바탕" w:hint="eastAsia"/>
          <w:szCs w:val="22"/>
          <w:kern w:val="2"/>
        </w:rPr>
        <w:t xml:space="preserve"> 노력이 부족해서 그렇다고 말이다. 하지만 저자는 모든 건강 문제는 노력만으로 해결될 수 없다고 강조한다. 과거 자신도 심각한 커피 중독과 저장 강박을 경험했다. 의료 현장에서 여러 중독 문제와 그 문제가 가져오는 결과를 뻔히 아는 자신조차도 중독 행위를 끊어 내는 것이 결코 쉽지 않았다고 고백한다. </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노</w:t>
      </w:r>
      <w:r>
        <w:rPr>
          <w:lang w:val="en-US" w:eastAsia="ko-KR" w:bidi="ar-SA"/>
          <w:rFonts w:ascii="맑은 고딕" w:eastAsia="맑은 고딕" w:hAnsi="맑은 고딕" w:cs="함초롬바탕" w:hint="eastAsia"/>
          <w:szCs w:val="22"/>
          <w:kern w:val="2"/>
        </w:rPr>
        <w:t>력은 당연히 중요하지만, 증상에 가려진 근본적인 문제를 파악하는 것이 먼저다. 그런 다음, 해당 문제 해결에 도움이 되는 구체적인 방법을 찾고, 그 방향으로 노력해야 효과가 있다. 그래서 중독과 가장 깊이 연관된 호르몬 ‘도파민’에 더욱 주목하게 되었다. 환자들의 질병을 치료하기 위해서는 적절한 처방과 함께 도파민 중독으로 인한 잘못된 생활 습관을 개선하는 것이 꼭 필요했다.</w:t>
      </w:r>
    </w:p>
    <w:p>
      <w:pPr>
        <w:autoSpaceDE w:val="off"/>
        <w:autoSpaceDN w:val="off"/>
        <w:widowControl w:val="off"/>
        <w:wordWrap w:val="off"/>
        <w:jc w:val="both"/>
        <w:rPr>
          <w:lang w:val="en-US" w:eastAsia="ko-KR" w:bidi="ar-SA"/>
          <w:rFonts w:ascii="맑은 고딕" w:eastAsia="맑은 고딕" w:hAnsi="맑은 고딕" w:cs="Times New Roman" w:hint="eastAsia"/>
          <w:b/>
          <w:bCs/>
          <w:szCs w:val="22"/>
          <w:kern w:val="2"/>
          <w:rtl w:val="off"/>
        </w:rPr>
      </w:pPr>
    </w:p>
    <w:p>
      <w:pPr>
        <w:autoSpaceDE w:val="off"/>
        <w:autoSpaceDN w:val="off"/>
        <w:widowControl w:val="off"/>
        <w:wordWrap w:val="off"/>
        <w:jc w:val="both"/>
        <w:rPr>
          <w:lang w:val="en-US" w:eastAsia="ko-KR" w:bidi="ar-SA"/>
          <w:rFonts w:ascii="맑은 고딕" w:eastAsia="맑은 고딕" w:hAnsi="맑은 고딕" w:cs="Times New Roman" w:hint="eastAsia"/>
          <w:b/>
          <w:bCs/>
          <w:szCs w:val="22"/>
          <w:kern w:val="2"/>
        </w:rPr>
      </w:pPr>
    </w:p>
    <w:p>
      <w:pPr>
        <w:autoSpaceDE w:val="off"/>
        <w:autoSpaceDN w:val="off"/>
        <w:widowControl w:val="off"/>
        <w:wordWrap w:val="off"/>
        <w:jc w:val="both"/>
        <w:rPr>
          <w:lang w:val="en-US" w:eastAsia="ko-KR" w:bidi="ar-SA"/>
          <w:rFonts w:ascii="맑은 고딕" w:eastAsia="맑은 고딕" w:hAnsi="맑은 고딕" w:cs="Times New Roman" w:hint="eastAsia"/>
          <w:b/>
          <w:bCs/>
          <w:szCs w:val="22"/>
          <w:kern w:val="2"/>
        </w:rPr>
      </w:pPr>
      <w:r>
        <w:rPr>
          <w:lang w:val="en-US" w:eastAsia="ko-KR" w:bidi="ar-SA"/>
          <w:rFonts w:ascii="맑은 고딕" w:eastAsia="맑은 고딕" w:hAnsi="맑은 고딕" w:cs="Times New Roman" w:hint="eastAsia"/>
          <w:b/>
          <w:bCs/>
          <w:szCs w:val="22"/>
          <w:kern w:val="2"/>
        </w:rPr>
        <w:t>노력 없이 얻는 쾌감이 무서운 이유</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 xml:space="preserve">사람들은 대체 왜, 어떤 과정으로 도파민에 중독되는 걸까? 사실 의학적인 관점에서 </w:t>
      </w:r>
      <w:r>
        <w:rPr>
          <w:lang w:val="en-US" w:eastAsia="ko-KR" w:bidi="ar-SA"/>
          <w:rFonts w:ascii="맑은 고딕" w:eastAsia="맑은 고딕" w:hAnsi="맑은 고딕" w:cs="함초롬바탕" w:hint="eastAsia"/>
          <w:szCs w:val="22"/>
          <w:kern w:val="2"/>
        </w:rPr>
        <w:t>‘도파민 중독’은 잘못된 표현이다. 도파민 자체에는 중독성이 없기 때문에 사람이 도파민에 중독된다는 것도 있을 수 없는 일이다. 우리가 흔히 아는 ‘도파민 중독’이라는 표현은 도파민 자체가 아니라 도파민 분비를 유발하는 활동, 물질, 자극 등에 중독됐다는 의미로 보는 것이 적절하다. 담배가 몸에 좋지 않다는 것을 알면서도 끊임없이 피는 것처럼 말이다.</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담배 속 니코틴이 우리 몸에 들어오면 혈관을 타고 뇌에 도달하는데, 이때 니코틴이 뇌의 보상 회로를 자극해 도파민을 분비시켜 쾌감을 느끼게 한다. 알코올도 마찬가지다. 술을 마시면 흡연 충동이 더 강해지는 이유 역시, 두 물질이 도파민을 자극하는 패턴이 유사해서 그렇다. 결국 담배가 술을 부르고 술이 담배를 부르는 악순환이 이어진다. 이렇게 도파민이 지나치게 자주 분비되면 우리 뇌는 어떻게 해야 더 많은 쾌감을 얻을 수 있는지를 학습하게 된다. 중독의 지름길</w:t>
      </w:r>
      <w:r>
        <w:rPr>
          <w:lang w:val="en-US" w:eastAsia="ko-KR" w:bidi="ar-SA"/>
          <w:rFonts w:ascii="맑은 고딕" w:eastAsia="맑은 고딕" w:hAnsi="맑은 고딕" w:cs="함초롬바탕" w:hint="eastAsia"/>
          <w:szCs w:val="22"/>
          <w:kern w:val="2"/>
        </w:rPr>
        <w:t>로 들어서는 것이다.</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 xml:space="preserve">게다가 니코틴은 뇌까지 도달하는 데 고작 10초 정도밖에 걸리지 않는다. 흡입한 물질이 뇌에 도달하는 속도가 빠를수록 중독의 위험은 커진다. 그런데 이보다 더 빠른 중독 </w:t>
      </w:r>
      <w:r>
        <w:rPr>
          <w:lang w:val="en-US" w:eastAsia="ko-KR" w:bidi="ar-SA"/>
          <w:rFonts w:ascii="맑은 고딕" w:eastAsia="맑은 고딕" w:hAnsi="맑은 고딕" w:cs="함초롬바탕" w:hint="eastAsia"/>
          <w:szCs w:val="22"/>
          <w:kern w:val="2"/>
        </w:rPr>
        <w:t>물질이 있다. 바로 ‘설탕’이다. 혀에 들어온 설탕이 뇌를 활성화하는 데 걸리는 시간은 0.6초. 니코틴보다 무려 20여 배나 빠르다. 의식하지 못하는 사이에 누구나, 얼마든지 중독될 수 있는 것이다.</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 xml:space="preserve">우리가 오랜 시간 목표를 향해 노력해서 마침내 그것을 이루었을 때 분비되는 것보다 훨씬 많은 양의 도파민을 술을 마시거나 담배를 필 때, 혹은 달콤한 디저트를 먹을 때 너무 </w:t>
      </w:r>
      <w:r>
        <w:rPr>
          <w:lang w:val="en-US" w:eastAsia="ko-KR" w:bidi="ar-SA"/>
          <w:rFonts w:ascii="맑은 고딕" w:eastAsia="맑은 고딕" w:hAnsi="맑은 고딕" w:cs="함초롬바탕" w:hint="eastAsia"/>
          <w:szCs w:val="22"/>
          <w:kern w:val="2"/>
        </w:rPr>
        <w:t>쉽게 얻게 된다. 즉각적인 쾌감을 제공하여 뇌의 보상 회로를 자극하기 때문에 도파민 분비 사이클이 지나치게 빨라져 나중에는 통제 불능의 상태가 되고 만다.</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중독의 원리에 익숙해진 뇌는 점점 더 많은 도파민을 원한다. 중독이 정말 무서운 이유는 ‘내성’이 생기기 때문이다. 한 병의 술과 한 갑의 담배, 케이크 한 조각으로는 성에 차지 않는 때가 오는 것이다. 마약이나 약물 중독도 마찬가지 원리다. 노력 없이 얻는 쾌감이 반복되면 삶은 어느새 중독의 구렁텅이에 빠지게 된다.</w:t>
      </w:r>
    </w:p>
    <w:p>
      <w:pPr>
        <w:wordWrap/>
        <w:snapToGrid w:val="0"/>
        <w:shd w:val="clear" w:color="auto" w:fill="FFFFFF"/>
        <w:textAlignment w:val="baseline"/>
        <w:rPr>
          <w:lang w:eastAsia="ko-KR"/>
          <w:rFonts w:ascii="굴림" w:hAnsi="굴림" w:cs="굴림" w:hint="eastAsia"/>
          <w:bCs/>
          <w:szCs w:val="20"/>
          <w:kern w:val="0"/>
          <w:position w:val="2"/>
          <w:spacing w:val="-20"/>
          <w:rtl w:val="off"/>
        </w:rPr>
      </w:pPr>
    </w:p>
    <w:p>
      <w:pPr>
        <w:wordWrap/>
        <w:snapToGrid w:val="0"/>
        <w:shd w:val="clear" w:color="auto" w:fill="FFFFFF"/>
        <w:textAlignment w:val="baseline"/>
        <w:rPr>
          <w:rFonts w:ascii="굴림" w:hAnsi="굴림" w:cs="굴림"/>
          <w:bCs/>
          <w:szCs w:val="20"/>
          <w:kern w:val="0"/>
          <w:position w:val="2"/>
          <w:spacing w:val="-20"/>
        </w:rPr>
      </w:pPr>
    </w:p>
    <w:p>
      <w:pPr>
        <w:autoSpaceDE w:val="off"/>
        <w:autoSpaceDN w:val="off"/>
        <w:widowControl w:val="off"/>
        <w:wordWrap w:val="off"/>
        <w:jc w:val="both"/>
        <w:rPr>
          <w:lang w:val="en-US" w:eastAsia="ko-KR" w:bidi="ar-SA"/>
          <w:rFonts w:ascii="맑은 고딕" w:eastAsia="맑은 고딕" w:hAnsi="맑은 고딕" w:cs="함초롬바탕" w:hint="eastAsia"/>
          <w:b/>
          <w:bCs/>
          <w:szCs w:val="22"/>
          <w:kern w:val="2"/>
        </w:rPr>
      </w:pPr>
      <w:r>
        <w:rPr>
          <w:lang w:val="en-US" w:eastAsia="ko-KR" w:bidi="ar-SA"/>
          <w:rFonts w:ascii="맑은 고딕" w:eastAsia="맑은 고딕" w:hAnsi="맑은 고딕" w:cs="함초롬바탕" w:hint="eastAsia"/>
          <w:b/>
          <w:bCs/>
          <w:szCs w:val="22"/>
          <w:kern w:val="2"/>
        </w:rPr>
        <w:t xml:space="preserve">“도파민은 죄가 없다”  </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b/>
          <w:bCs/>
          <w:szCs w:val="22"/>
          <w:kern w:val="2"/>
        </w:rPr>
        <w:t>쾌락보다 강력한 동기 부여</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 xml:space="preserve">도파민 중독으로 인한 문제를 체감하는 사람들이 많아지면서 도파민 디톡스에 대한 관심도 뜨거워졌다. 디톡스는 체내의 독소를 제거하고 건강을 증진하기 위한 것으로, 주로 </w:t>
      </w:r>
      <w:r>
        <w:rPr>
          <w:lang w:val="en-US" w:eastAsia="ko-KR" w:bidi="ar-SA"/>
          <w:rFonts w:ascii="맑은 고딕" w:eastAsia="맑은 고딕" w:hAnsi="맑은 고딕" w:cs="함초롬바탕" w:hint="eastAsia"/>
          <w:szCs w:val="22"/>
          <w:kern w:val="2"/>
        </w:rPr>
        <w:t xml:space="preserve">다이어트하는 과정에서 자주 활용되는 개념이다. 그렇다 보니, ‘도파민 디톡스’라고 하면 흔히 도파민을 ‘제거해야 할 독소’라고 인식하는 경향이 있다. 쾌락의 호르몬 도파민은 무조건 나쁘기만 할까? </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 xml:space="preserve">미국 스탠퍼드대학교 신경생물학과 연구팀이 진행한 실험을 보자. 도파민 신경을 차단당한 </w:t>
      </w:r>
      <w:r>
        <w:rPr>
          <w:lang w:val="en-US" w:eastAsia="ko-KR" w:bidi="ar-SA"/>
          <w:rFonts w:ascii="맑은 고딕" w:eastAsia="맑은 고딕" w:hAnsi="맑은 고딕" w:cs="함초롬바탕" w:hint="eastAsia"/>
          <w:szCs w:val="22"/>
          <w:kern w:val="2"/>
        </w:rPr>
        <w:t>쥐들 앞에 먹이를 두고 반응을 살폈더니 쥐들은 먹이를 찾아 헤매지도 않고, 먹을 것을 코앞에 두고도 먹으려는 의지도 없어 보였다. 그런데 쥐의 입에 직접 먹이를 넣어 주니 의외로 먹이를 맛있게 씹었다. 맛을 느끼는 감각은 여전히 살아 있었다. 그러나 더 먹기 위한 어떠한 행동도 하지 않은 쥐들은 결국 굶어 죽는 슬픈 결말을 맞이했다.</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 xml:space="preserve">이 실험을 통해 포유류의 뇌 속 도파민을 억제하거나 차단하면, 맛있는 음식이 주는 행복을 누리기 위한 노력, 의욕, 즉 동기 부여를 일으키는 ‘원동력’ 자체를 잃게 된다는 </w:t>
      </w:r>
      <w:r>
        <w:rPr>
          <w:lang w:val="en-US" w:eastAsia="ko-KR" w:bidi="ar-SA"/>
          <w:rFonts w:ascii="맑은 고딕" w:eastAsia="맑은 고딕" w:hAnsi="맑은 고딕" w:cs="함초롬바탕" w:hint="eastAsia"/>
          <w:szCs w:val="22"/>
          <w:kern w:val="2"/>
        </w:rPr>
        <w:t>것을 알 수 있다.</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40대 초반의 직장인 민수 씨의 사례에서도 이러한 도파민의 역할을 발견할 수 있다. 민수 씨는 당뇨를 극복하기 위해 보디 프로필 촬영을 목표로 주 5일 헬스장을 찾았다. 퇴근 후 운동을 가는 것이 얼마나 힘든지 직장인이라면 모두 공감할 것이다. 민수 씨 역시 고비가 없었던 건 아니다. 피곤해서 얼른 집에 가 쉬고 싶을 때도, 퇴근 후 동료들과 술 한잔하고 싶을 때도 있었지만 그럴 때마다 뱃살이 점점 들어가고 당뇨 증상이 나아지는 상상을 하며 헬스장으로 발길을 돌렸다. 열심히 운동한 끝에 8개월 만에 목표했던 보디 프로필도 촬영하고 건강도 되찾았다.</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 xml:space="preserve">이처럼 미래의 보상에 대한 기대감으로 하기 싫은 마음을 극복하게끔 이끌어 주고, 눈앞의 고통에도 불구하고 목표를 달성하기 위한 추진력을 생성해 주는 것이 도파민의 잘 알려져 있지 않은 주된 기능이다. 우리가 삶의 의욕을 가지고 살아가게 만드는 나침반 역할을 해 주는 것이다. 이뿐만 아니라 도파민은 기억력, 근육의 움직임, 습관의 형성, 집중력 등에도 깊이 관여한다. 도파민이 없다면 운동 장애, 인지 장애를 비롯한 여러 문제가 </w:t>
      </w:r>
      <w:r>
        <w:rPr>
          <w:lang w:val="en-US" w:eastAsia="ko-KR" w:bidi="ar-SA"/>
          <w:rFonts w:ascii="맑은 고딕" w:eastAsia="맑은 고딕" w:hAnsi="맑은 고딕" w:cs="함초롬바탕" w:hint="eastAsia"/>
          <w:szCs w:val="22"/>
          <w:kern w:val="2"/>
        </w:rPr>
        <w:t>발생한다.</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그러니까 도파민은 죄가 없다. 몸에서 완전히 제거해서도 안 되고, 하는 것도 불가능하다. 이 책에서 저자가 이야기하는 디톡스의 핵심은 “밸런스(균형)”다. 부족하거나 지나친 도파민 분비를 바로잡아 균형을 되찾고 긍정적인 기능을 끌어 올린다면 삶을 더욱 충만하게 살아갈 수 있다.</w:t>
      </w:r>
    </w:p>
    <w:p>
      <w:pPr>
        <w:wordWrap/>
        <w:snapToGrid w:val="0"/>
        <w:shd w:val="clear" w:color="auto" w:fill="FFFFFF"/>
        <w:textAlignment w:val="baseline"/>
        <w:rPr>
          <w:rFonts w:ascii="굴림" w:hAnsi="굴림" w:cs="굴림"/>
          <w:bCs/>
          <w:szCs w:val="20"/>
          <w:kern w:val="0"/>
          <w:position w:val="2"/>
          <w:spacing w:val="-20"/>
        </w:rPr>
      </w:pPr>
    </w:p>
    <w:p>
      <w:pPr>
        <w:wordWrap/>
        <w:snapToGrid w:val="0"/>
        <w:shd w:val="clear" w:color="auto" w:fill="FFFFFF"/>
        <w:textAlignment w:val="baseline"/>
        <w:rPr>
          <w:rFonts w:ascii="굴림" w:hAnsi="굴림" w:cs="굴림"/>
          <w:bCs/>
          <w:szCs w:val="20"/>
          <w:kern w:val="0"/>
          <w:position w:val="2"/>
          <w:spacing w:val="-20"/>
        </w:rPr>
      </w:pPr>
    </w:p>
    <w:p>
      <w:pPr>
        <w:autoSpaceDE w:val="off"/>
        <w:autoSpaceDN w:val="off"/>
        <w:widowControl w:val="off"/>
        <w:wordWrap w:val="off"/>
        <w:jc w:val="both"/>
        <w:rPr>
          <w:lang w:val="en-US" w:eastAsia="ko-KR" w:bidi="ar-SA"/>
          <w:rFonts w:ascii="맑은 고딕" w:eastAsia="맑은 고딕" w:hAnsi="맑은 고딕" w:cs="함초롬바탕" w:hint="eastAsia"/>
          <w:b/>
          <w:bCs/>
          <w:szCs w:val="22"/>
          <w:kern w:val="2"/>
        </w:rPr>
      </w:pPr>
      <w:r>
        <w:rPr>
          <w:lang w:val="en-US" w:eastAsia="ko-KR" w:bidi="ar-SA"/>
          <w:rFonts w:ascii="맑은 고딕" w:eastAsia="맑은 고딕" w:hAnsi="맑은 고딕" w:cs="함초롬바탕" w:hint="eastAsia"/>
          <w:b/>
          <w:bCs/>
          <w:szCs w:val="22"/>
          <w:kern w:val="2"/>
        </w:rPr>
        <w:t>“도파민이 균형을 찾으면 삶도 균형을 찾는다”</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b/>
          <w:bCs/>
          <w:szCs w:val="22"/>
          <w:kern w:val="2"/>
        </w:rPr>
        <w:t>도파민 디톡스 여정 3단계</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그러니 이제는 변화할 시간이다. 중독 기간이 길수록 변화는 더디게 일어날지도 모르지만, 그래도 희망은 있다. 실제로 필로폰 중독자가 약물을 중단한 지 1개월 차, 1년 차를 비교한 양전자 방출 단층촬영(PET) 사진을 보면, 시간이 흐를수록 더 많은 양의 도파민 수용체가 회복된 것을 확인할 수 있다. 마약이라는 극단적인 중독 상태에서도 회복이 가능하다면, 일상에서 겪는 중독 행동 역시 얼마든지 개선할 수 있다는 의미다.</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 xml:space="preserve">방법을 몰라서 걱정할 것 없다. 저자는 중독 경험의 당사자로서, 또 내분비 내과 의사로서 중독 문제를 인지하고 해결하는 과정을 통해 깨달은 유의미한 극복 방법들을 토대로 도파민 디톡스 여정 3단계를 구체적으로 알려 준다. 1단계 중독 행위 인지하기, 2단계 </w:t>
      </w:r>
      <w:r>
        <w:rPr>
          <w:lang w:val="en-US" w:eastAsia="ko-KR" w:bidi="ar-SA"/>
          <w:rFonts w:ascii="맑은 고딕" w:eastAsia="맑은 고딕" w:hAnsi="맑은 고딕" w:cs="함초롬바탕" w:hint="eastAsia"/>
          <w:szCs w:val="22"/>
          <w:kern w:val="2"/>
        </w:rPr>
        <w:t>방해 요소 멀리하기, 3단계 노력에 대한 보상받기로 이루어진 이 과정은 단순히 도파민을 제거하는 것이 아니라, 도파민 균형을 되찾고 나아가 삶이 균형을 이루는 것을 목표로 한다.</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 xml:space="preserve">실제로 고지혈증 환자인 나리 씨는 이 방법을 통해 야식 중독을 극복했다. 콜센터 상담 일을 하며 스트레스받을 때마다 야식을 시켜 먹던 습관을 고치고 수영과 걷기 운동을 통해 고도 비만에서 벗어날 수 있었다. 배달 앱을 지우고 냉장고에 음식을 두지 않는 등 중독 요소로부터 물리적 거리를 두는 것을 넘어, 음식을 먹고 싶게 만드는 광고를 피하고, </w:t>
      </w:r>
      <w:r>
        <w:rPr>
          <w:lang w:val="en-US" w:eastAsia="ko-KR" w:bidi="ar-SA"/>
          <w:rFonts w:ascii="맑은 고딕" w:eastAsia="맑은 고딕" w:hAnsi="맑은 고딕" w:cs="함초롬바탕" w:hint="eastAsia"/>
          <w:szCs w:val="22"/>
          <w:kern w:val="2"/>
        </w:rPr>
        <w:t xml:space="preserve">일부러 맛집이 모인 거리가 아닌 다른 길로 돌아서 가고, 저녁 약속을 줄이는 등 중독을 유발하는 모든 상황을 피하는 ‘범주적 차단하기’ 방식이 특히 효과가 있었다. </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 xml:space="preserve">주리 씨를 포함하여 스마트폰 중독, 쇼핑 중독 문제를 극복한 이들까지 총 세 명의 사례자가 디톡스 동반자로 나선다. 그들의 구체적인 사례에 각자 자신의 경우를 대입하여 따라가 보면 어렵게만 보이는 이 여정의 첫발을 좀 더 쉽게 내디딜 수 있다. 책 후반부에는 운동, 음식, 수면, 스트레스 관리라는 네 가지 측면에서 도파민 균형 유지에 </w:t>
      </w:r>
      <w:r>
        <w:rPr>
          <w:lang w:val="en-US" w:eastAsia="ko-KR" w:bidi="ar-SA"/>
          <w:rFonts w:ascii="맑은 고딕" w:eastAsia="맑은 고딕" w:hAnsi="맑은 고딕" w:cs="함초롬바탕" w:hint="eastAsia"/>
          <w:szCs w:val="22"/>
          <w:kern w:val="2"/>
        </w:rPr>
        <w:t>좋은 습관들을 여럿 소개한다. 이중 개인의 상황과 성향에 맞는 것을 꾸준히 습관화해 나가길 권한다.</w:t>
      </w:r>
    </w:p>
    <w:p>
      <w:pPr>
        <w:autoSpaceDE w:val="off"/>
        <w:autoSpaceDN w:val="off"/>
        <w:widowControl w:val="off"/>
        <w:wordWrap w:val="off"/>
        <w:jc w:val="both"/>
        <w:rPr>
          <w:lang w:val="en-US" w:eastAsia="ko-KR" w:bidi="ar-SA"/>
          <w:rFonts w:ascii="맑은 고딕" w:eastAsia="맑은 고딕" w:hAnsi="맑은 고딕" w:cs="함초롬바탕" w:hint="eastAsia"/>
          <w:szCs w:val="22"/>
          <w:kern w:val="2"/>
        </w:rPr>
      </w:pPr>
      <w:r>
        <w:rPr>
          <w:lang w:val="en-US" w:eastAsia="ko-KR" w:bidi="ar-SA"/>
          <w:rFonts w:ascii="맑은 고딕" w:eastAsia="맑은 고딕" w:hAnsi="맑은 고딕" w:cs="함초롬바탕" w:hint="eastAsia"/>
          <w:szCs w:val="22"/>
          <w:kern w:val="2"/>
        </w:rPr>
        <w:t xml:space="preserve">알버트 아인슈타인은 말했다. “인생은 자전거를 타는 것과 같다. 균형을 유지하려면 계속 움직여야 한다”고. </w:t>
      </w:r>
    </w:p>
    <w:p>
      <w:pPr>
        <w:autoSpaceDE w:val="off"/>
        <w:autoSpaceDN w:val="off"/>
        <w:widowControl w:val="off"/>
        <w:wordWrap w:val="off"/>
        <w:jc w:val="both"/>
        <w:rPr>
          <w:rStyle w:val="af7"/>
          <w:i w:val="0"/>
          <w:iCs w:val="0"/>
        </w:rPr>
      </w:pPr>
      <w:r>
        <w:rPr>
          <w:lang w:val="en-US" w:eastAsia="ko-KR" w:bidi="ar-SA"/>
          <w:rFonts w:ascii="맑은 고딕" w:eastAsia="맑은 고딕" w:hAnsi="맑은 고딕" w:cs="함초롬바탕" w:hint="eastAsia"/>
          <w:szCs w:val="22"/>
          <w:kern w:val="2"/>
        </w:rPr>
        <w:t>안정과 성장은 균형에서 비롯된다. 삶의 균형을 찾아가는 이 여정은 어렵고 때로는 두려움을 동반하겠지만, 그 과정에서 반드시 성장하고 발전할 수 있을 것이다.</w:t>
      </w:r>
    </w:p>
    <w:p>
      <w:pPr>
        <w:wordWrap/>
        <w:snapToGrid w:val="0"/>
        <w:shd w:val="clear" w:color="auto" w:fill="FFFFFF"/>
        <w:textAlignment w:val="baseline"/>
        <w:rPr>
          <w:rFonts w:ascii="굴림" w:hAnsi="굴림" w:cs="굴림"/>
          <w:bCs/>
          <w:szCs w:val="20"/>
          <w:kern w:val="0"/>
          <w:position w:val="2"/>
          <w:spacing w:val="-20"/>
        </w:rPr>
      </w:pPr>
    </w:p>
    <w:sectPr>
      <w:type w:val="continuous"/>
      <w:pgSz w:w="11906" w:h="16838"/>
      <w:pgMar w:top="1701" w:right="1440" w:bottom="1440" w:left="1440" w:header="851" w:footer="992" w:gutter="0"/>
      <w:cols w:space="720"/>
      <w:docGrid w:linePitch="360"/>
      <w:footerReference w:type="default" r:id="rId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Times New Roman">
    <w:panose1 w:val="02020603050405020304"/>
    <w:family w:val="roman"/>
    <w:charset w:val="00"/>
    <w:notTrueType w:val="false"/>
    <w:sig w:usb0="E0002EFF" w:usb1="C000785B" w:usb2="00000009" w:usb3="00000001" w:csb0="400001FF" w:csb1="FFFF0000"/>
  </w:font>
  <w:font w:name="맑은 고딕">
    <w:panose1 w:val="020B0503020000020004"/>
    <w:family w:val="modern"/>
    <w:charset w:val="81"/>
    <w:notTrueType w:val="false"/>
    <w:sig w:usb0="9000002F" w:usb1="29D77CFB" w:usb2="00000012" w:usb3="00000001" w:csb0="00080001" w:csb1="00000001"/>
  </w:font>
  <w:font w:name="바탕">
    <w:panose1 w:val="02030600000101010101"/>
    <w:family w:val="roman"/>
    <w:charset w:val="81"/>
    <w:notTrueType w:val="false"/>
    <w:sig w:usb0="B00002AF" w:usb1="69D77CFB" w:usb2="00000030" w:usb3="00000001" w:csb0="4008009F" w:csb1="DFD70000"/>
  </w:font>
  <w:font w:name="굴림">
    <w:panose1 w:val="020B0600000101010101"/>
    <w:family w:val="modern"/>
    <w:charset w:val="81"/>
    <w:notTrueType w:val="false"/>
    <w:sig w:usb0="B00002AF" w:usb1="69D77CFB" w:usb2="00000030" w:usb3="00000001" w:csb0="4008009F" w:csb1="DFD70000"/>
  </w:font>
  <w:font w:name="함초롬바탕">
    <w:panose1 w:val="02030604000101010101"/>
    <w:family w:val="roman"/>
    <w:charset w:val="81"/>
    <w:notTrueType w:val="false"/>
    <w:sig w:usb0="F70006FF" w:usb1="19DFFFFF" w:usb2="001BFDD7" w:usb3="00000001" w:csb0="001F01FF" w:csb1="00000001"/>
  </w:font>
  <w:font w:name="한양신명조">
    <w:family w:val="roman"/>
    <w:altName w:val="새굴림"/>
    <w:charset w:val="81"/>
    <w:notTrueType w:val="false"/>
    <w:sig w:usb0="00000001" w:usb1="09060000" w:usb2="00000010" w:usb3="00000000" w:csb0="00080000" w:csb1="00000000"/>
  </w:font>
  <w:font w:name="한양견고딕">
    <w:family w:val="roman"/>
    <w:altName w:val="바탕"/>
    <w:charset w:val="81"/>
    <w:notTrueType w:val="false"/>
    <w:sig w:usb0="00000001" w:usb1="09060000" w:usb2="00000010" w:usb3="00000000" w:csb0="00080000" w:csb1="00000000"/>
  </w:font>
  <w:font w:name="한양중고딕">
    <w:family w:val="roman"/>
    <w:altName w:val="새굴림"/>
    <w:charset w:val="81"/>
    <w:notTrueType w:val="false"/>
    <w:sig w:usb0="00000001" w:usb1="09060000" w:usb2="00000010" w:usb3="00000000" w:csb0="00080000" w:csb1="00000000"/>
  </w:font>
  <w:font w:name="HY견고딕">
    <w:panose1 w:val="02030600000101010101"/>
    <w:family w:val="roman"/>
    <w:charset w:val="81"/>
    <w:notTrueType w:val="false"/>
    <w:sig w:usb0="800002A7" w:usb1="39D77CF9" w:usb2="00000010" w:usb3="00000001" w:csb0="00080000" w:csb1="00000001"/>
  </w:font>
  <w:font w:name="나눔고딕OTF">
    <w:family w:val="swiss"/>
    <w:altName w:val="바탕"/>
    <w:charset w:val="81"/>
    <w:notTrueType w:val="false"/>
    <w:pitch w:val="variable"/>
    <w:sig w:usb0="800002A7" w:usb1="29D7FCFB" w:usb2="00000010" w:usb3="00000000" w:csb0="00080001" w:csb1="00000000"/>
  </w:font>
  <w:font w:name="한컴바탕">
    <w:panose1 w:val="02030600000101010101"/>
    <w:family w:val="roman"/>
    <w:charset w:val="81"/>
    <w:notTrueType w:val="false"/>
    <w:sig w:usb0="FFFFFFFF" w:usb1="FFFFFFFF" w:usb2="00FFFFFF" w:usb3="00000001" w:csb0="863F01FF" w:csb1="0000FFF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sdt>
    <w:sdtPr>
      <w:id w:val="-1"/>
      <w:docPartObj>
        <w:docPartGallery w:val="Page Numbers (Bottom of Page)"/>
        <w:docPartUnique/>
      </w:docPartObj>
    </w:sdtPr>
    <w:sdtContent>
      <w:sdt>
        <w:sdtPr>
          <w:rPr>
            <w:rFonts w:asciiTheme="majorHAnsi" w:eastAsiaTheme="majorEastAsia" w:hAnsiTheme="majorHAnsi" w:cstheme="majorBidi"/>
            <w:sz w:val="48"/>
            <w:szCs w:val="48"/>
          </w:rPr>
          <w:id w:val="-1"/>
          <w:docPartObj>
            <w:docPartGallery w:val="Page Numbers (Margins)"/>
            <w:docPartUnique/>
          </w:docPartObj>
        </w:sdtPr>
        <w:sdtEndPr>
          <w:rPr>
            <w:rFonts w:asciiTheme="majorHAnsi" w:eastAsiaTheme="majorEastAsia" w:hAnsiTheme="majorHAnsi" w:cstheme="majorBidi"/>
            <w:sz w:val="22"/>
            <w:szCs w:val="20"/>
          </w:rPr>
        </w:sdtEndPr>
        <w:sdtContent>
          <w:sdt>
            <w:sdtPr>
              <w:rPr>
                <w:rFonts w:asciiTheme="majorHAnsi" w:eastAsiaTheme="majorEastAsia" w:hAnsiTheme="majorHAnsi" w:cstheme="majorBidi"/>
                <w:sz w:val="22"/>
                <w:szCs w:val="20"/>
              </w:rPr>
              <w:id w:val="-1"/>
              <w:docPartObj>
                <w:docPartGallery w:val="Page Numbers (Margins)"/>
                <w:docPartUnique/>
              </w:docPartObj>
            </w:sdtPr>
            <w:sdtContent>
              <w:p>
                <w:pPr>
                  <w:rPr>
                    <w:rFonts w:asciiTheme="majorHAnsi" w:eastAsiaTheme="majorEastAsia" w:hAnsiTheme="majorHAnsi" w:cstheme="majorBidi"/>
                    <w:sz w:val="48"/>
                    <w:szCs w:val="48"/>
                  </w:rPr>
                </w:pPr>
                <w:r/>
                <w:r/>
                <w:r/>
                <w:r>
                  <w:rPr>
                    <w:rFonts w:asciiTheme="minorHAnsi" w:eastAsiaTheme="minorEastAsia" w:hAnsiTheme="minorHAnsi" w:cstheme="minorBidi"/>
                    <w:sz w:val="22"/>
                    <w:szCs w:val="20"/>
                  </w:rPr>
                  <w:fldChar w:fldCharType="begin"/>
                </w:r>
                <w:r>
                  <w:rPr>
                    <w:sz w:val="22"/>
                    <w:szCs w:val="20"/>
                  </w:rPr>
                  <w:instrText>PAGE   \* MERGEFORMAT</w:instrText>
                </w:r>
                <w:r>
                  <w:rPr>
                    <w:rFonts w:asciiTheme="minorHAnsi" w:eastAsiaTheme="minorEastAsia" w:hAnsiTheme="minorHAnsi" w:cstheme="minorBidi"/>
                    <w:sz w:val="22"/>
                    <w:szCs w:val="20"/>
                  </w:rPr>
                  <w:fldChar w:fldCharType="separate"/>
                </w:r>
                <w:r>
                  <w:rPr>
                    <w:lang w:val="ko-KR"/>
                    <w:rFonts w:asciiTheme="majorHAnsi" w:eastAsiaTheme="majorEastAsia" w:hAnsiTheme="majorHAnsi" w:cstheme="majorBidi"/>
                    <w:noProof/>
                    <w:sz w:val="22"/>
                    <w:szCs w:val="20"/>
                  </w:rPr>
                  <w:t>8</w:t>
                </w:r>
                <w:r>
                  <w:rPr>
                    <w:rFonts w:asciiTheme="majorHAnsi" w:eastAsiaTheme="majorEastAsia" w:hAnsiTheme="majorHAnsi" w:cstheme="majorBidi"/>
                    <w:sz w:val="22"/>
                    <w:szCs w:val="20"/>
                  </w:rPr>
                  <w:fldChar w:fldCharType="end"/>
                </w:r>
                <w:r/>
                <w:r/>
                <w:r/>
              </w:p>
            </w:sdtContent>
          </w:sdt>
        </w:sdtContent>
      </w:sdt>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64"/>
  <w:removePersonalInformation/>
  <w:bordersDontSurroundHeader/>
  <w:bordersDontSurroundFooter/>
  <w:hideGrammaticalErrors/>
  <w:proofState w:spelling="clean" w:grammar="clean"/>
  <w:defaultTabStop w:val="800"/>
  <w:hyphenationZone w:val="360"/>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rawingGridHorizontalSpacing w:val="180"/>
  <w:drawingGridVerticalSpacing w:val="180"/>
  <w:displayHorizontalDrawingGridEvery w:val="1"/>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1"/>
    <m:dispDef m:val="1"/>
    <m:lMargin m:val="0"/>
    <m:rMargin m:val="0"/>
    <m:defJc m:val="centerGroup"/>
    <m:wrapIndent m:val="0"/>
    <m:wrapRight m:val="0"/>
    <m:intLim m:val="subSup"/>
    <m:naryLim m:val="undOvr"/>
    <m:interSp m:val="0"/>
    <m:intraSp m:val="0"/>
    <m:preSp m:val="0"/>
    <m:postSp m:val="0"/>
  </m:mathPr>
  <w:themeFontLang w:val="en-US" w:eastAsia="ko-KR" w:bidi="ar-SA"/>
</w:settings>
</file>

<file path=word/styles.xml><?xml version="1.0" encoding="utf-8"?>
<w:styles xmlns:r="http://schemas.openxmlformats.org/officeDocument/2006/relationships" xmlns:w="http://schemas.openxmlformats.org/wordprocessingml/2006/main">
  <w:docDefaults>
    <w:rPrDefault>
      <w:rPr>
        <w:lang w:val="en-US" w:eastAsia="ko-KR" w:bidi="ar-SA"/>
        <w:rFonts w:asciiTheme="minorHAnsi" w:eastAsiaTheme="minorEastAsia" w:hAnsiTheme="minorHAnsi" w:cstheme="minorBidi"/>
        <w:szCs w:val="22"/>
        <w:kern w:val="2"/>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87" w:unhideWhenUsed="1"/>
    <w:lsdException w:name="toc 2" w:semiHidden="1" w:uiPriority="87" w:unhideWhenUsed="1"/>
    <w:lsdException w:name="toc 3" w:semiHidden="1" w:uiPriority="87" w:unhideWhenUsed="1"/>
    <w:lsdException w:name="toc 4" w:semiHidden="1" w:uiPriority="87" w:unhideWhenUsed="1"/>
    <w:lsdException w:name="toc 5" w:semiHidden="1" w:uiPriority="87" w:unhideWhenUsed="1"/>
    <w:lsdException w:name="toc 6" w:semiHidden="1" w:uiPriority="87" w:unhideWhenUsed="1"/>
    <w:lsdException w:name="toc 7" w:semiHidden="1" w:uiPriority="87" w:unhideWhenUsed="1"/>
    <w:lsdException w:name="toc 8" w:semiHidden="1" w:uiPriority="87" w:unhideWhenUsed="1"/>
    <w:lsdException w:name="toc 9" w:semiHidden="1" w:uiPriority="8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8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3"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52" w:qFormat="1"/>
    <w:lsdException w:name="Emphasis" w:uiPriority="5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37"/>
    <w:lsdException w:name="Table Theme" w:semiHidden="1" w:unhideWhenUsed="1"/>
    <w:lsdException w:name="Placeholder Text" w:semiHidden="1"/>
    <w:lsdException w:name="No Spacing" w:uiPriority="1" w:qFormat="1"/>
    <w:lsdException w:name="Light Shading" w:uiPriority="150"/>
    <w:lsdException w:name="Light List" w:uiPriority="151"/>
    <w:lsdException w:name="Light Grid" w:uiPriority="152"/>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150"/>
    <w:lsdException w:name="Light List Accent 1" w:uiPriority="151"/>
    <w:lsdException w:name="Light Grid Accent 1" w:uiPriority="152"/>
    <w:lsdException w:name="Medium Shading 1 Accent 1"/>
    <w:lsdException w:name="Medium Shading 2 Accent 1" w:uiPriority="0"/>
    <w:lsdException w:name="Medium List 1 Accent 1" w:uiPriority="0"/>
    <w:lsdException w:name="Revision" w:semiHidden="1"/>
    <w:lsdException w:name="List Paragraph" w:uiPriority="82" w:qFormat="1"/>
    <w:lsdException w:name="Quote" w:uiPriority="65" w:qFormat="1"/>
    <w:lsdException w:name="Intense Quote" w:uiPriority="72"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150"/>
    <w:lsdException w:name="Light List Accent 2" w:uiPriority="151"/>
    <w:lsdException w:name="Light Grid Accent 2" w:uiPriority="152"/>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150"/>
    <w:lsdException w:name="Light List Accent 3" w:uiPriority="151"/>
    <w:lsdException w:name="Light Grid Accent 3" w:uiPriority="152"/>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150"/>
    <w:lsdException w:name="Light List Accent 4" w:uiPriority="151"/>
    <w:lsdException w:name="Light Grid Accent 4" w:uiPriority="152"/>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150"/>
    <w:lsdException w:name="Light List Accent 5" w:uiPriority="151"/>
    <w:lsdException w:name="Light Grid Accent 5" w:uiPriority="152"/>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150"/>
    <w:lsdException w:name="Light List Accent 6" w:uiPriority="151"/>
    <w:lsdException w:name="Light Grid Accent 6" w:uiPriority="152"/>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37" w:qFormat="1"/>
    <w:lsdException w:name="Intense Emphasis" w:uiPriority="51" w:qFormat="1"/>
    <w:lsdException w:name="Subtle Reference" w:uiPriority="73" w:qFormat="1"/>
    <w:lsdException w:name="Intense Reference" w:uiPriority="80" w:qFormat="1"/>
    <w:lsdException w:name="Book Title" w:uiPriority="81" w:qFormat="1"/>
    <w:lsdException w:name="Bibliography" w:semiHidden="1" w:uiPriority="85" w:unhideWhenUsed="1"/>
    <w:lsdException w:name="TOC Heading" w:semiHidden="1" w:uiPriority="87" w:unhideWhenUsed="1" w:qFormat="1"/>
    <w:lsdException w:name="Plain Table 1" w:uiPriority="101"/>
    <w:lsdException w:name="Plain Table 2" w:uiPriority="102"/>
    <w:lsdException w:name="Plain Table 3" w:uiPriority="103"/>
    <w:lsdException w:name="Plain Table 4" w:uiPriority="104"/>
    <w:lsdException w:name="Plain Table 5" w:uiPriority="105"/>
    <w:lsdException w:name="Grid Table Light" w:uiPriority="100"/>
    <w:lsdException w:name="Grid Table 1 Light" w:uiPriority="112"/>
    <w:lsdException w:name="Grid Table 2" w:uiPriority="113"/>
    <w:lsdException w:name="Grid Table 3" w:uiPriority="114"/>
    <w:lsdException w:name="Grid Table 4" w:uiPriority="115"/>
    <w:lsdException w:name="Grid Table 5 Dark" w:uiPriority="128"/>
    <w:lsdException w:name="Grid Table 6 Colorful" w:uiPriority="129"/>
    <w:lsdException w:name="Grid Table 7 Colorful" w:uiPriority="130"/>
    <w:lsdException w:name="Grid Table 1 Light Accent 1" w:uiPriority="112"/>
    <w:lsdException w:name="Grid Table 2 Accent 1" w:uiPriority="113"/>
    <w:lsdException w:name="Grid Table 3 Accent 1" w:uiPriority="114"/>
    <w:lsdException w:name="Grid Table 4 Accent 1" w:uiPriority="115"/>
    <w:lsdException w:name="Grid Table 5 Dark Accent 1" w:uiPriority="128"/>
    <w:lsdException w:name="Grid Table 6 Colorful Accent 1" w:uiPriority="129"/>
    <w:lsdException w:name="Grid Table 7 Colorful Accent 1" w:uiPriority="130"/>
    <w:lsdException w:name="Grid Table 1 Light Accent 2" w:uiPriority="112"/>
    <w:lsdException w:name="Grid Table 2 Accent 2" w:uiPriority="113"/>
    <w:lsdException w:name="Grid Table 3 Accent 2" w:uiPriority="114"/>
    <w:lsdException w:name="Grid Table 4 Accent 2" w:uiPriority="115"/>
    <w:lsdException w:name="Grid Table 5 Dark Accent 2" w:uiPriority="128"/>
    <w:lsdException w:name="Grid Table 6 Colorful Accent 2" w:uiPriority="129"/>
    <w:lsdException w:name="Grid Table 7 Colorful Accent 2" w:uiPriority="130"/>
    <w:lsdException w:name="Grid Table 1 Light Accent 3" w:uiPriority="112"/>
    <w:lsdException w:name="Grid Table 2 Accent 3" w:uiPriority="113"/>
    <w:lsdException w:name="Grid Table 3 Accent 3" w:uiPriority="114"/>
    <w:lsdException w:name="Grid Table 4 Accent 3" w:uiPriority="115"/>
    <w:lsdException w:name="Grid Table 5 Dark Accent 3" w:uiPriority="128"/>
    <w:lsdException w:name="Grid Table 6 Colorful Accent 3" w:uiPriority="129"/>
    <w:lsdException w:name="Grid Table 7 Colorful Accent 3" w:uiPriority="130"/>
    <w:lsdException w:name="Grid Table 1 Light Accent 4" w:uiPriority="112"/>
    <w:lsdException w:name="Grid Table 2 Accent 4" w:uiPriority="113"/>
    <w:lsdException w:name="Grid Table 3 Accent 4" w:uiPriority="114"/>
    <w:lsdException w:name="Grid Table 4 Accent 4" w:uiPriority="115"/>
    <w:lsdException w:name="Grid Table 5 Dark Accent 4" w:uiPriority="128"/>
    <w:lsdException w:name="Grid Table 6 Colorful Accent 4" w:uiPriority="129"/>
    <w:lsdException w:name="Grid Table 7 Colorful Accent 4" w:uiPriority="130"/>
    <w:lsdException w:name="Grid Table 1 Light Accent 5" w:uiPriority="112"/>
    <w:lsdException w:name="Grid Table 2 Accent 5" w:uiPriority="113"/>
    <w:lsdException w:name="Grid Table 3 Accent 5" w:uiPriority="114"/>
    <w:lsdException w:name="Grid Table 4 Accent 5" w:uiPriority="115"/>
    <w:lsdException w:name="Grid Table 5 Dark Accent 5" w:uiPriority="128"/>
    <w:lsdException w:name="Grid Table 6 Colorful Accent 5" w:uiPriority="129"/>
    <w:lsdException w:name="Grid Table 7 Colorful Accent 5" w:uiPriority="130"/>
    <w:lsdException w:name="Grid Table 1 Light Accent 6" w:uiPriority="112"/>
    <w:lsdException w:name="Grid Table 2 Accent 6" w:uiPriority="113"/>
    <w:lsdException w:name="Grid Table 3 Accent 6" w:uiPriority="114"/>
    <w:lsdException w:name="Grid Table 4 Accent 6" w:uiPriority="115"/>
    <w:lsdException w:name="Grid Table 5 Dark Accent 6" w:uiPriority="128"/>
    <w:lsdException w:name="Grid Table 6 Colorful Accent 6" w:uiPriority="129"/>
    <w:lsdException w:name="Grid Table 7 Colorful Accent 6" w:uiPriority="130"/>
    <w:lsdException w:name="List Table 1 Light" w:uiPriority="112"/>
    <w:lsdException w:name="List Table 2" w:uiPriority="113"/>
    <w:lsdException w:name="List Table 3" w:uiPriority="114"/>
    <w:lsdException w:name="List Table 4" w:uiPriority="115"/>
    <w:lsdException w:name="List Table 5 Dark" w:uiPriority="128"/>
    <w:lsdException w:name="List Table 6 Colorful" w:uiPriority="129"/>
    <w:lsdException w:name="List Table 7 Colorful" w:uiPriority="130"/>
    <w:lsdException w:name="List Table 1 Light Accent 1" w:uiPriority="112"/>
    <w:lsdException w:name="List Table 2 Accent 1" w:uiPriority="113"/>
    <w:lsdException w:name="List Table 3 Accent 1" w:uiPriority="114"/>
    <w:lsdException w:name="List Table 4 Accent 1" w:uiPriority="115"/>
    <w:lsdException w:name="List Table 5 Dark Accent 1" w:uiPriority="128"/>
    <w:lsdException w:name="List Table 6 Colorful Accent 1" w:uiPriority="129"/>
    <w:lsdException w:name="List Table 7 Colorful Accent 1" w:uiPriority="130"/>
    <w:lsdException w:name="List Table 1 Light Accent 2" w:uiPriority="112"/>
    <w:lsdException w:name="List Table 2 Accent 2" w:uiPriority="113"/>
    <w:lsdException w:name="List Table 3 Accent 2" w:uiPriority="114"/>
    <w:lsdException w:name="List Table 4 Accent 2" w:uiPriority="115"/>
    <w:lsdException w:name="List Table 5 Dark Accent 2" w:uiPriority="128"/>
    <w:lsdException w:name="List Table 6 Colorful Accent 2" w:uiPriority="129"/>
    <w:lsdException w:name="List Table 7 Colorful Accent 2" w:uiPriority="130"/>
    <w:lsdException w:name="List Table 1 Light Accent 3" w:uiPriority="112"/>
    <w:lsdException w:name="List Table 2 Accent 3" w:uiPriority="113"/>
    <w:lsdException w:name="List Table 3 Accent 3" w:uiPriority="114"/>
    <w:lsdException w:name="List Table 4 Accent 3" w:uiPriority="115"/>
    <w:lsdException w:name="List Table 5 Dark Accent 3" w:uiPriority="128"/>
    <w:lsdException w:name="List Table 6 Colorful Accent 3" w:uiPriority="129"/>
    <w:lsdException w:name="List Table 7 Colorful Accent 3" w:uiPriority="130"/>
    <w:lsdException w:name="List Table 1 Light Accent 4" w:uiPriority="112"/>
    <w:lsdException w:name="List Table 2 Accent 4" w:uiPriority="113"/>
    <w:lsdException w:name="List Table 3 Accent 4" w:uiPriority="114"/>
    <w:lsdException w:name="List Table 4 Accent 4" w:uiPriority="115"/>
    <w:lsdException w:name="List Table 5 Dark Accent 4" w:uiPriority="128"/>
    <w:lsdException w:name="List Table 6 Colorful Accent 4" w:uiPriority="129"/>
    <w:lsdException w:name="List Table 7 Colorful Accent 4" w:uiPriority="130"/>
    <w:lsdException w:name="List Table 1 Light Accent 5" w:uiPriority="112"/>
    <w:lsdException w:name="List Table 2 Accent 5" w:uiPriority="113"/>
    <w:lsdException w:name="List Table 3 Accent 5" w:uiPriority="114"/>
    <w:lsdException w:name="List Table 4 Accent 5" w:uiPriority="115"/>
    <w:lsdException w:name="List Table 5 Dark Accent 5" w:uiPriority="128"/>
    <w:lsdException w:name="List Table 6 Colorful Accent 5" w:uiPriority="129"/>
    <w:lsdException w:name="List Table 7 Colorful Accent 5" w:uiPriority="130"/>
    <w:lsdException w:name="List Table 1 Light Accent 6" w:uiPriority="112"/>
    <w:lsdException w:name="List Table 2 Accent 6" w:uiPriority="113"/>
    <w:lsdException w:name="List Table 3 Accent 6" w:uiPriority="114"/>
    <w:lsdException w:name="List Table 4 Accent 6" w:uiPriority="115"/>
    <w:lsdException w:name="List Table 5 Dark Accent 6" w:uiPriority="128"/>
    <w:lsdException w:name="List Table 6 Colorful Accent 6" w:uiPriority="129"/>
    <w:lsdException w:name="List Table 7 Colorful Accent 6" w:uiPriority="13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autoSpaceDE w:val="off"/>
      <w:autoSpaceDN w:val="off"/>
      <w:widowControl w:val="off"/>
      <w:wordWrap w:val="off"/>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pPr>
      <w:autoSpaceDE/>
      <w:autoSpaceDN/>
      <w:widowControl/>
      <w:wordWrap/>
      <w:snapToGrid w:val="0"/>
      <w:spacing w:line="384" w:lineRule="auto"/>
    </w:pPr>
    <w:rPr>
      <w:rFonts w:ascii="한양신명조" w:eastAsia="한양신명조" w:hAnsi="한양신명조" w:cs="굴림"/>
      <w:color w:val="000000"/>
      <w:szCs w:val="20"/>
      <w:kern w:val="0"/>
    </w:rPr>
  </w:style>
  <w:style w:type="paragraph" w:styleId="a4">
    <w:name w:val="header"/>
    <w:uiPriority w:val="99"/>
    <w:basedOn w:val="a"/>
    <w:link w:val="Char"/>
    <w:unhideWhenUsed/>
    <w:pPr>
      <w:snapToGrid w:val="0"/>
      <w:tabs>
        <w:tab w:val="center" w:pos="4513"/>
        <w:tab w:val="right" w:pos="9026"/>
      </w:tabs>
    </w:pPr>
  </w:style>
  <w:style w:type="character" w:customStyle="1" w:styleId="Char">
    <w:name w:val="머리글 Char"/>
    <w:uiPriority w:val="99"/>
    <w:basedOn w:val="a0"/>
    <w:link w:val="a4"/>
    <w:rPr>
      <w:rFonts w:ascii="맑은 고딕" w:eastAsia="맑은 고딕" w:hAnsi="맑은 고딕" w:cs="Times New Roman"/>
    </w:rPr>
  </w:style>
  <w:style w:type="paragraph" w:styleId="a5">
    <w:name w:val="footer"/>
    <w:uiPriority w:val="99"/>
    <w:basedOn w:val="a"/>
    <w:link w:val="Char0"/>
    <w:unhideWhenUsed/>
    <w:pPr>
      <w:snapToGrid w:val="0"/>
      <w:tabs>
        <w:tab w:val="center" w:pos="4513"/>
        <w:tab w:val="right" w:pos="9026"/>
      </w:tabs>
    </w:pPr>
  </w:style>
  <w:style w:type="character" w:customStyle="1" w:styleId="Char0">
    <w:name w:val="바닥글 Char"/>
    <w:uiPriority w:val="99"/>
    <w:basedOn w:val="a0"/>
    <w:link w:val="a5"/>
    <w:rPr>
      <w:rFonts w:ascii="맑은 고딕" w:eastAsia="맑은 고딕" w:hAnsi="맑은 고딕" w:cs="Times New Roman"/>
    </w:rPr>
  </w:style>
  <w:style w:type="paragraph" w:styleId="a6">
    <w:name w:val="Balloon Text"/>
    <w:uiPriority w:val="99"/>
    <w:basedOn w:val="a"/>
    <w:link w:val="Char1"/>
    <w:semiHidden/>
    <w:unhideWhenUsed/>
    <w:rPr>
      <w:rFonts w:asciiTheme="majorHAnsi" w:eastAsiaTheme="majorEastAsia" w:hAnsiTheme="majorHAnsi" w:cstheme="majorBidi"/>
      <w:sz w:val="18"/>
      <w:szCs w:val="18"/>
    </w:rPr>
  </w:style>
  <w:style w:type="character" w:customStyle="1" w:styleId="Char1">
    <w:name w:val="풍선 도움말 텍스트 Char"/>
    <w:uiPriority w:val="99"/>
    <w:basedOn w:val="a0"/>
    <w:link w:val="a6"/>
    <w:semiHidden/>
    <w:rPr>
      <w:rFonts w:asciiTheme="majorHAnsi" w:eastAsiaTheme="majorEastAsia" w:hAnsiTheme="majorHAnsi" w:cstheme="majorBidi"/>
      <w:sz w:val="18"/>
      <w:szCs w:val="18"/>
    </w:rPr>
  </w:style>
  <w:style w:type="character" w:styleId="a7">
    <w:name w:val="Hyperlink"/>
    <w:uiPriority w:val="99"/>
    <w:basedOn w:val="a0"/>
    <w:unhideWhenUsed/>
    <w:rPr>
      <w:color w:val="0000FF"/>
      <w:u w:val="single" w:color="auto"/>
    </w:rPr>
  </w:style>
  <w:style w:type="paragraph" w:styleId="a8">
    <w:name w:val="List Paragraph"/>
    <w:uiPriority w:val="34"/>
    <w:basedOn w:val="a"/>
    <w:qFormat/>
    <w:pPr>
      <w:ind w:leftChars="400" w:left="800"/>
    </w:pPr>
  </w:style>
  <w:style w:type="paragraph" w:customStyle="1" w:styleId="a9">
    <w:name w:val="박스제목"/>
    <w:basedOn w:val="a"/>
    <w:pPr>
      <w:autoSpaceDE/>
      <w:autoSpaceDN/>
      <w:widowControl/>
      <w:wordWrap/>
      <w:snapToGrid w:val="0"/>
      <w:spacing w:line="384" w:lineRule="auto"/>
    </w:pPr>
    <w:rPr>
      <w:rFonts w:ascii="한양견고딕" w:eastAsia="한양견고딕" w:hAnsi="한양견고딕" w:cs="굴림"/>
      <w:color w:val="000000"/>
      <w:sz w:val="19"/>
      <w:szCs w:val="19"/>
      <w:kern w:val="0"/>
    </w:rPr>
  </w:style>
  <w:style w:type="paragraph" w:customStyle="1" w:styleId="aa">
    <w:name w:val="박스원고"/>
    <w:basedOn w:val="a"/>
    <w:pPr>
      <w:autoSpaceDE/>
      <w:autoSpaceDN/>
      <w:widowControl/>
      <w:wordWrap/>
      <w:snapToGrid w:val="0"/>
      <w:spacing w:line="384" w:lineRule="auto"/>
    </w:pPr>
    <w:rPr>
      <w:rFonts w:ascii="한양중고딕" w:eastAsia="한양중고딕" w:hAnsi="한양중고딕" w:cs="굴림"/>
      <w:color w:val="000000"/>
      <w:sz w:val="19"/>
      <w:szCs w:val="19"/>
      <w:kern w:val="0"/>
    </w:rPr>
  </w:style>
  <w:style w:type="character" w:styleId="ab">
    <w:name w:val="Strong"/>
    <w:uiPriority w:val="22"/>
    <w:basedOn w:val="a0"/>
    <w:qFormat/>
    <w:rPr>
      <w:b/>
      <w:bCs/>
    </w:rPr>
  </w:style>
  <w:style w:type="paragraph" w:customStyle="1" w:styleId="ac">
    <w:name w:val="서지정보"/>
    <w:basedOn w:val="a"/>
    <w:pPr>
      <w:autoSpaceDE/>
      <w:autoSpaceDN/>
      <w:widowControl/>
      <w:wordWrap/>
      <w:snapToGrid w:val="0"/>
      <w:spacing w:line="432" w:lineRule="auto"/>
    </w:pPr>
    <w:rPr>
      <w:rFonts w:ascii="HY견고딕" w:eastAsia="HY견고딕" w:hAnsi="HY견고딕" w:cs="굴림"/>
      <w:color w:val="000000"/>
      <w:sz w:val="15"/>
      <w:szCs w:val="15"/>
      <w:kern w:val="0"/>
    </w:rPr>
  </w:style>
  <w:style w:type="paragraph" w:customStyle="1" w:styleId="ad">
    <w:name w:val="요약"/>
    <w:basedOn w:val="a"/>
    <w:pPr>
      <w:autoSpaceDE/>
      <w:autoSpaceDN/>
      <w:widowControl/>
      <w:wordWrap/>
      <w:snapToGrid w:val="0"/>
      <w:spacing w:line="415" w:lineRule="auto"/>
    </w:pPr>
    <w:rPr>
      <w:rFonts w:cs="굴림"/>
      <w:color w:val="000000"/>
      <w:sz w:val="19"/>
      <w:szCs w:val="19"/>
      <w:kern w:val="0"/>
    </w:rPr>
  </w:style>
  <w:style w:type="paragraph" w:customStyle="1" w:styleId="ae">
    <w:name w:val="책소개카피"/>
    <w:basedOn w:val="a"/>
    <w:pPr>
      <w:snapToGrid w:val="0"/>
      <w:spacing w:after="200"/>
      <w:textAlignment w:val="baseline"/>
    </w:pPr>
    <w:rPr>
      <w:rFonts w:ascii="굴림" w:eastAsia="굴림" w:hAnsi="굴림" w:cs="굴림"/>
      <w:color w:val="000000"/>
      <w:sz w:val="24"/>
      <w:szCs w:val="24"/>
      <w:kern w:val="0"/>
      <w:spacing w:val="-20"/>
    </w:rPr>
  </w:style>
  <w:style w:type="paragraph" w:customStyle="1" w:styleId="MS">
    <w:name w:val="MS바탕글"/>
    <w:basedOn w:val="a"/>
    <w:pPr>
      <w:shd w:val="clear" w:color="auto" w:fill="FFFFFF"/>
      <w:textAlignment w:val="baseline"/>
    </w:pPr>
    <w:rPr>
      <w:rFonts w:ascii="굴림" w:eastAsia="굴림" w:hAnsi="굴림" w:cs="굴림"/>
      <w:color w:val="000000"/>
      <w:szCs w:val="20"/>
      <w:kern w:val="0"/>
    </w:rPr>
  </w:style>
  <w:style w:type="paragraph" w:customStyle="1" w:styleId="1">
    <w:name w:val="카피1"/>
    <w:basedOn w:val="a"/>
    <w:pPr>
      <w:snapToGrid w:val="0"/>
      <w:spacing w:after="200" w:before="100" w:line="408" w:lineRule="auto"/>
      <w:textAlignment w:val="baseline"/>
    </w:pPr>
    <w:rPr>
      <w:rFonts w:ascii="굴림" w:eastAsia="굴림" w:hAnsi="굴림" w:cs="굴림"/>
      <w:color w:val="000000"/>
      <w:sz w:val="32"/>
      <w:szCs w:val="32"/>
      <w:kern w:val="0"/>
      <w:position w:val="-10"/>
      <w:spacing w:val="-30"/>
    </w:rPr>
  </w:style>
  <w:style w:type="paragraph" w:customStyle="1" w:styleId="af">
    <w:name w:val="소제"/>
    <w:basedOn w:val="a"/>
    <w:pPr>
      <w:snapToGrid w:val="0"/>
      <w:spacing w:line="504" w:lineRule="auto"/>
      <w:textAlignment w:val="baseline"/>
    </w:pPr>
    <w:rPr>
      <w:rFonts w:ascii="굴림" w:eastAsia="굴림" w:hAnsi="굴림" w:cs="굴림"/>
      <w:b/>
      <w:bCs/>
      <w:color w:val="000000"/>
      <w:sz w:val="21"/>
      <w:szCs w:val="21"/>
      <w:kern w:val="0"/>
      <w:spacing w:val="-12"/>
    </w:rPr>
  </w:style>
  <w:style w:type="paragraph" w:styleId="af0">
    <w:name w:val="Quote"/>
    <w:uiPriority w:val="29"/>
    <w:basedOn w:val="a"/>
    <w:link w:val="Char2"/>
    <w:qFormat/>
    <w:pPr>
      <w:ind w:left="412"/>
      <w:snapToGrid w:val="0"/>
      <w:spacing w:line="432" w:lineRule="auto"/>
      <w:textAlignment w:val="baseline"/>
    </w:pPr>
    <w:rPr>
      <w:rFonts w:ascii="굴림" w:eastAsia="굴림" w:hAnsi="굴림" w:cs="굴림"/>
      <w:color w:val="000000"/>
      <w:sz w:val="19"/>
      <w:szCs w:val="19"/>
      <w:kern w:val="0"/>
      <w:spacing w:val="-20"/>
    </w:rPr>
  </w:style>
  <w:style w:type="character" w:customStyle="1" w:styleId="Char2">
    <w:name w:val="인용 Char"/>
    <w:uiPriority w:val="29"/>
    <w:basedOn w:val="a0"/>
    <w:link w:val="af0"/>
    <w:rPr>
      <w:rFonts w:ascii="굴림" w:eastAsia="굴림" w:hAnsi="굴림" w:cs="굴림"/>
      <w:color w:val="000000"/>
      <w:sz w:val="19"/>
      <w:szCs w:val="19"/>
      <w:kern w:val="0"/>
      <w:spacing w:val="-20"/>
    </w:rPr>
  </w:style>
  <w:style w:type="paragraph" w:customStyle="1" w:styleId="af1">
    <w:name w:val="서지정보한글"/>
    <w:basedOn w:val="a"/>
    <w:pPr>
      <w:wordWrap/>
      <w:snapToGrid w:val="0"/>
      <w:jc w:val="left"/>
      <w:spacing w:line="432" w:lineRule="auto"/>
      <w:textAlignment w:val="baseline"/>
    </w:pPr>
    <w:rPr>
      <w:rFonts w:ascii="굴림" w:eastAsia="굴림" w:hAnsi="굴림" w:cs="굴림"/>
      <w:b/>
      <w:bCs/>
      <w:color w:val="000000"/>
      <w:sz w:val="16"/>
      <w:szCs w:val="16"/>
      <w:kern w:val="0"/>
      <w:spacing w:val="-14"/>
    </w:rPr>
  </w:style>
  <w:style w:type="paragraph" w:customStyle="1" w:styleId="af2">
    <w:name w:val="서지정보영문"/>
    <w:basedOn w:val="a"/>
    <w:pPr>
      <w:wordWrap/>
      <w:snapToGrid w:val="0"/>
      <w:jc w:val="left"/>
      <w:spacing w:line="432" w:lineRule="auto"/>
      <w:textAlignment w:val="baseline"/>
    </w:pPr>
    <w:rPr>
      <w:rFonts w:ascii="굴림" w:eastAsia="굴림" w:hAnsi="굴림" w:cs="굴림"/>
      <w:b/>
      <w:bCs/>
      <w:color w:val="000000"/>
      <w:sz w:val="16"/>
      <w:szCs w:val="16"/>
      <w:kern w:val="0"/>
    </w:rPr>
  </w:style>
  <w:style w:type="paragraph" w:customStyle="1" w:styleId="af3">
    <w:name w:val="서지정보담당영문"/>
    <w:basedOn w:val="a"/>
    <w:pPr>
      <w:ind w:left="718"/>
      <w:wordWrap/>
      <w:snapToGrid w:val="0"/>
      <w:jc w:val="left"/>
      <w:spacing w:after="60" w:line="384" w:lineRule="auto"/>
      <w:textAlignment w:val="baseline"/>
    </w:pPr>
    <w:rPr>
      <w:rFonts w:ascii="굴림" w:eastAsia="굴림" w:hAnsi="굴림" w:cs="굴림"/>
      <w:b/>
      <w:bCs/>
      <w:color w:val="000000"/>
      <w:sz w:val="16"/>
      <w:szCs w:val="16"/>
      <w:kern w:val="0"/>
    </w:rPr>
  </w:style>
  <w:style w:type="paragraph" w:customStyle="1" w:styleId="af4">
    <w:name w:val="번역일반(들여쓰지않기)"/>
    <w:basedOn w:val="a"/>
    <w:pPr>
      <w:ind w:left="500" w:right="500"/>
      <w:snapToGrid w:val="0"/>
      <w:shd w:val="clear" w:color="auto" w:fill="FFFFFF"/>
      <w:spacing w:after="40" w:before="40" w:line="360" w:lineRule="auto"/>
      <w:textAlignment w:val="baseline"/>
    </w:pPr>
    <w:rPr>
      <w:rFonts w:ascii="굴림" w:eastAsia="굴림" w:hAnsi="굴림" w:cs="굴림"/>
      <w:color w:val="000000"/>
      <w:szCs w:val="20"/>
      <w:kern w:val="0"/>
    </w:rPr>
  </w:style>
  <w:style w:type="paragraph" w:customStyle="1" w:styleId="af5">
    <w:name w:val="쪽번호"/>
    <w:basedOn w:val="a"/>
    <w:pPr>
      <w:snapToGrid w:val="0"/>
      <w:spacing w:line="456" w:lineRule="auto"/>
      <w:textAlignment w:val="baseline"/>
    </w:pPr>
    <w:rPr>
      <w:rFonts w:ascii="바탕" w:eastAsia="굴림" w:hAnsi="굴림" w:cs="굴림"/>
      <w:color w:val="000000"/>
      <w:sz w:val="21"/>
      <w:szCs w:val="21"/>
      <w:kern w:val="0"/>
    </w:rPr>
  </w:style>
  <w:style w:type="paragraph" w:customStyle="1" w:styleId="Normal1">
    <w:name w:val="Normal1"/>
    <w:basedOn w:val="a"/>
    <w:pPr>
      <w:ind w:firstLine="282"/>
      <w:wordWrap/>
      <w:jc w:val="left"/>
      <w:spacing w:line="381" w:lineRule="auto"/>
      <w:textAlignment w:val="baseline"/>
    </w:pPr>
    <w:rPr>
      <w:rFonts w:ascii="나눔고딕OTF" w:eastAsia="굴림" w:hAnsi="굴림" w:cs="굴림"/>
      <w:color w:val="000000"/>
      <w:szCs w:val="20"/>
      <w:kern w:val="0"/>
    </w:rPr>
  </w:style>
  <w:style w:type="paragraph" w:customStyle="1" w:styleId="Pa27">
    <w:name w:val="Pa27"/>
    <w:basedOn w:val="a"/>
    <w:pPr>
      <w:wordWrap/>
      <w:jc w:val="left"/>
      <w:spacing w:line="204" w:lineRule="auto"/>
      <w:textAlignment w:val="baseline"/>
    </w:pPr>
    <w:rPr>
      <w:rFonts w:ascii="한컴바탕" w:eastAsia="굴림" w:hAnsi="굴림" w:cs="굴림"/>
      <w:color w:val="000000"/>
      <w:szCs w:val="20"/>
      <w:kern w:val="0"/>
    </w:rPr>
  </w:style>
  <w:style w:type="paragraph" w:styleId="af6">
    <w:name w:val="No Spacing"/>
    <w:uiPriority w:val="1"/>
    <w:qFormat/>
    <w:pPr>
      <w:autoSpaceDE w:val="off"/>
      <w:autoSpaceDN w:val="off"/>
      <w:widowControl w:val="off"/>
      <w:wordWrap w:val="off"/>
      <w:jc w:val="both"/>
    </w:pPr>
    <w:rPr>
      <w:rFonts w:ascii="맑은 고딕" w:eastAsia="맑은 고딕" w:hAnsi="맑은 고딕" w:cs="Times New Roman"/>
    </w:rPr>
  </w:style>
  <w:style w:type="character" w:styleId="af7">
    <w:name w:val="Emphasis"/>
    <w:uiPriority w:val="32"/>
    <w:basedOn w:val="a0"/>
    <w:qFormat/>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2" Type="http://schemas.openxmlformats.org/officeDocument/2006/relationships/footer" Target="footer1.xml" /><Relationship Id="rId1" Type="http://schemas.openxmlformats.org/officeDocument/2006/relationships/image" Target="media/image1.jpeg"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fontTable" Target="fontTable.xml" /><Relationship Id="rId6" Type="http://schemas.openxmlformats.org/officeDocument/2006/relationships/webSettings" Target="webSettings.xml" /><Relationship Id="rId7" Type="http://schemas.openxmlformats.org/officeDocument/2006/relationships/theme" Target="theme/theme1.xml" /></Relationships>
</file>

<file path=word/theme/theme1.xml><?xml version="1.0" encoding="utf-8"?>
<a:theme xmlns:a="http://schemas.openxmlformats.org/drawingml/2006/main" name="Office 테마">
  <a:themeElements>
    <a:clrScheme name="Office">
      <a:dk1>
        <a:sysClr lastClr="000000" val="windowText"/>
      </a:dk1>
      <a:lt1>
        <a:sysClr lastClr="FFFFFF"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김송은</dc:creator>
  <cp:keywords/>
  <dc:description/>
  <cp:lastModifiedBy>김송은</cp:lastModifiedBy>
  <cp:revision>1</cp:revision>
  <dcterms:created xsi:type="dcterms:W3CDTF">2024-01-26T03:30:00Z</dcterms:created>
  <dcterms:modified xsi:type="dcterms:W3CDTF">2024-12-17T16:05:43Z</dcterms:modified>
  <cp:lastPrinted>2011-08-26T11:37:00Z</cp:lastPrinted>
  <cp:version>0900.0001.01</cp:version>
</cp:coreProperties>
</file>